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1A3" w:rsidRPr="007D427E" w:rsidRDefault="00EB61A3" w:rsidP="00B43224">
      <w:pPr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  <w:r w:rsidRPr="007D427E">
        <w:rPr>
          <w:sz w:val="28"/>
          <w:szCs w:val="28"/>
        </w:rPr>
        <w:t>Заключения</w:t>
      </w:r>
      <w:r w:rsidR="00B43224">
        <w:rPr>
          <w:sz w:val="28"/>
          <w:szCs w:val="28"/>
        </w:rPr>
        <w:t xml:space="preserve"> </w:t>
      </w:r>
      <w:r w:rsidRPr="007D427E">
        <w:rPr>
          <w:sz w:val="28"/>
          <w:szCs w:val="28"/>
        </w:rPr>
        <w:t>общественной</w:t>
      </w:r>
      <w:r w:rsidR="00B43224">
        <w:rPr>
          <w:sz w:val="28"/>
          <w:szCs w:val="28"/>
        </w:rPr>
        <w:t xml:space="preserve"> </w:t>
      </w:r>
      <w:r w:rsidRPr="007D427E">
        <w:rPr>
          <w:sz w:val="28"/>
          <w:szCs w:val="28"/>
        </w:rPr>
        <w:t>экспертизы</w:t>
      </w:r>
    </w:p>
    <w:p w:rsidR="00EB61A3" w:rsidRPr="007D427E" w:rsidRDefault="00EB61A3" w:rsidP="00B43224">
      <w:pPr>
        <w:spacing w:line="276" w:lineRule="auto"/>
        <w:jc w:val="center"/>
        <w:rPr>
          <w:sz w:val="28"/>
          <w:szCs w:val="28"/>
        </w:rPr>
      </w:pPr>
      <w:r w:rsidRPr="007D427E">
        <w:rPr>
          <w:sz w:val="28"/>
          <w:szCs w:val="28"/>
        </w:rPr>
        <w:t>на</w:t>
      </w:r>
      <w:r w:rsidR="00B43224">
        <w:rPr>
          <w:sz w:val="28"/>
          <w:szCs w:val="28"/>
        </w:rPr>
        <w:t xml:space="preserve"> </w:t>
      </w:r>
      <w:r w:rsidRPr="007D427E">
        <w:rPr>
          <w:sz w:val="28"/>
          <w:szCs w:val="28"/>
        </w:rPr>
        <w:t>проект</w:t>
      </w:r>
      <w:r w:rsidR="00B43224">
        <w:rPr>
          <w:sz w:val="28"/>
          <w:szCs w:val="28"/>
        </w:rPr>
        <w:t xml:space="preserve"> </w:t>
      </w:r>
      <w:r w:rsidRPr="007D427E">
        <w:rPr>
          <w:sz w:val="28"/>
          <w:szCs w:val="28"/>
        </w:rPr>
        <w:t>бюджета</w:t>
      </w:r>
      <w:r w:rsidR="00B43224">
        <w:rPr>
          <w:sz w:val="28"/>
          <w:szCs w:val="28"/>
        </w:rPr>
        <w:t xml:space="preserve"> </w:t>
      </w:r>
      <w:r w:rsidRPr="007D427E">
        <w:rPr>
          <w:sz w:val="28"/>
          <w:szCs w:val="28"/>
        </w:rPr>
        <w:t>Самарской</w:t>
      </w:r>
      <w:r w:rsidR="00B43224">
        <w:rPr>
          <w:sz w:val="28"/>
          <w:szCs w:val="28"/>
        </w:rPr>
        <w:t xml:space="preserve"> </w:t>
      </w:r>
      <w:r w:rsidRPr="007D427E">
        <w:rPr>
          <w:sz w:val="28"/>
          <w:szCs w:val="28"/>
        </w:rPr>
        <w:t>области</w:t>
      </w:r>
      <w:r w:rsidR="00B43224">
        <w:rPr>
          <w:sz w:val="28"/>
          <w:szCs w:val="28"/>
        </w:rPr>
        <w:t xml:space="preserve"> </w:t>
      </w:r>
      <w:r w:rsidRPr="007D427E">
        <w:rPr>
          <w:sz w:val="28"/>
          <w:szCs w:val="28"/>
        </w:rPr>
        <w:t>на</w:t>
      </w:r>
      <w:r w:rsidR="00B43224">
        <w:rPr>
          <w:sz w:val="28"/>
          <w:szCs w:val="28"/>
        </w:rPr>
        <w:t xml:space="preserve"> </w:t>
      </w:r>
      <w:r w:rsidRPr="007D427E">
        <w:rPr>
          <w:sz w:val="28"/>
          <w:szCs w:val="28"/>
        </w:rPr>
        <w:t>2020</w:t>
      </w:r>
      <w:r w:rsidR="00B43224">
        <w:rPr>
          <w:sz w:val="28"/>
          <w:szCs w:val="28"/>
        </w:rPr>
        <w:t xml:space="preserve"> </w:t>
      </w:r>
      <w:r w:rsidRPr="007D427E">
        <w:rPr>
          <w:sz w:val="28"/>
          <w:szCs w:val="28"/>
        </w:rPr>
        <w:t>год</w:t>
      </w:r>
      <w:r w:rsidR="00B43224">
        <w:rPr>
          <w:sz w:val="28"/>
          <w:szCs w:val="28"/>
        </w:rPr>
        <w:t xml:space="preserve"> </w:t>
      </w:r>
    </w:p>
    <w:p w:rsidR="00EB61A3" w:rsidRPr="007D427E" w:rsidRDefault="00EB61A3" w:rsidP="00B43224">
      <w:pPr>
        <w:spacing w:line="276" w:lineRule="auto"/>
        <w:jc w:val="center"/>
        <w:rPr>
          <w:sz w:val="28"/>
          <w:szCs w:val="28"/>
        </w:rPr>
      </w:pPr>
      <w:r w:rsidRPr="007D427E">
        <w:rPr>
          <w:sz w:val="28"/>
          <w:szCs w:val="28"/>
        </w:rPr>
        <w:t>и</w:t>
      </w:r>
      <w:r w:rsidR="00B43224">
        <w:rPr>
          <w:sz w:val="28"/>
          <w:szCs w:val="28"/>
        </w:rPr>
        <w:t xml:space="preserve"> </w:t>
      </w:r>
      <w:r w:rsidRPr="007D427E">
        <w:rPr>
          <w:sz w:val="28"/>
          <w:szCs w:val="28"/>
        </w:rPr>
        <w:t>плановый</w:t>
      </w:r>
      <w:r w:rsidR="00B43224">
        <w:rPr>
          <w:sz w:val="28"/>
          <w:szCs w:val="28"/>
        </w:rPr>
        <w:t xml:space="preserve"> </w:t>
      </w:r>
      <w:r w:rsidRPr="007D427E">
        <w:rPr>
          <w:sz w:val="28"/>
          <w:szCs w:val="28"/>
        </w:rPr>
        <w:t>период</w:t>
      </w:r>
      <w:r w:rsidR="00B43224">
        <w:rPr>
          <w:sz w:val="28"/>
          <w:szCs w:val="28"/>
        </w:rPr>
        <w:t xml:space="preserve"> </w:t>
      </w:r>
      <w:r w:rsidRPr="007D427E">
        <w:rPr>
          <w:sz w:val="28"/>
          <w:szCs w:val="28"/>
        </w:rPr>
        <w:t>2021</w:t>
      </w:r>
      <w:r w:rsidR="00B43224">
        <w:rPr>
          <w:sz w:val="28"/>
          <w:szCs w:val="28"/>
        </w:rPr>
        <w:t xml:space="preserve"> </w:t>
      </w:r>
      <w:r w:rsidRPr="007D427E">
        <w:rPr>
          <w:sz w:val="28"/>
          <w:szCs w:val="28"/>
        </w:rPr>
        <w:t>–</w:t>
      </w:r>
      <w:r w:rsidR="00B43224">
        <w:rPr>
          <w:sz w:val="28"/>
          <w:szCs w:val="28"/>
        </w:rPr>
        <w:t xml:space="preserve"> </w:t>
      </w:r>
      <w:r w:rsidRPr="007D427E">
        <w:rPr>
          <w:sz w:val="28"/>
          <w:szCs w:val="28"/>
        </w:rPr>
        <w:t>2022</w:t>
      </w:r>
      <w:r w:rsidR="00B43224">
        <w:rPr>
          <w:sz w:val="28"/>
          <w:szCs w:val="28"/>
        </w:rPr>
        <w:t xml:space="preserve"> </w:t>
      </w:r>
      <w:r w:rsidRPr="007D427E">
        <w:rPr>
          <w:sz w:val="28"/>
          <w:szCs w:val="28"/>
        </w:rPr>
        <w:t>гг.</w:t>
      </w:r>
    </w:p>
    <w:p w:rsidR="00EB61A3" w:rsidRDefault="00EB61A3" w:rsidP="00B43224">
      <w:pPr>
        <w:spacing w:line="276" w:lineRule="auto"/>
        <w:jc w:val="center"/>
        <w:rPr>
          <w:sz w:val="36"/>
          <w:szCs w:val="3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1411"/>
      </w:tblGrid>
      <w:tr w:rsidR="00EB61A3" w:rsidRPr="00D16561" w:rsidTr="0028030D">
        <w:trPr>
          <w:trHeight w:val="337"/>
        </w:trPr>
        <w:tc>
          <w:tcPr>
            <w:tcW w:w="8500" w:type="dxa"/>
            <w:shd w:val="clear" w:color="auto" w:fill="auto"/>
          </w:tcPr>
          <w:p w:rsidR="00EB61A3" w:rsidRDefault="004861CC" w:rsidP="00B43224">
            <w:pPr>
              <w:spacing w:line="276" w:lineRule="auto"/>
              <w:rPr>
                <w:sz w:val="26"/>
                <w:szCs w:val="26"/>
              </w:rPr>
            </w:pPr>
            <w:r w:rsidRPr="00D16561">
              <w:rPr>
                <w:sz w:val="26"/>
                <w:szCs w:val="26"/>
              </w:rPr>
              <w:t>Министерство</w:t>
            </w:r>
            <w:r w:rsidR="00B43224">
              <w:rPr>
                <w:sz w:val="26"/>
                <w:szCs w:val="26"/>
              </w:rPr>
              <w:t xml:space="preserve"> </w:t>
            </w:r>
            <w:r w:rsidRPr="00D16561">
              <w:rPr>
                <w:sz w:val="26"/>
                <w:szCs w:val="26"/>
              </w:rPr>
              <w:t>образования</w:t>
            </w:r>
            <w:r w:rsidR="00B43224">
              <w:rPr>
                <w:sz w:val="26"/>
                <w:szCs w:val="26"/>
              </w:rPr>
              <w:t xml:space="preserve"> </w:t>
            </w:r>
            <w:r w:rsidRPr="00D16561">
              <w:rPr>
                <w:sz w:val="26"/>
                <w:szCs w:val="26"/>
              </w:rPr>
              <w:t>и</w:t>
            </w:r>
            <w:r w:rsidR="00B43224">
              <w:rPr>
                <w:sz w:val="26"/>
                <w:szCs w:val="26"/>
              </w:rPr>
              <w:t xml:space="preserve"> </w:t>
            </w:r>
            <w:r w:rsidRPr="00D16561">
              <w:rPr>
                <w:sz w:val="26"/>
                <w:szCs w:val="26"/>
              </w:rPr>
              <w:t>науки</w:t>
            </w:r>
            <w:r w:rsidR="00B43224">
              <w:rPr>
                <w:sz w:val="26"/>
                <w:szCs w:val="26"/>
              </w:rPr>
              <w:t xml:space="preserve"> </w:t>
            </w:r>
            <w:r w:rsidRPr="00D16561">
              <w:rPr>
                <w:sz w:val="26"/>
                <w:szCs w:val="26"/>
              </w:rPr>
              <w:t>Самарской</w:t>
            </w:r>
            <w:r w:rsidR="00B43224">
              <w:rPr>
                <w:sz w:val="26"/>
                <w:szCs w:val="26"/>
              </w:rPr>
              <w:t xml:space="preserve"> </w:t>
            </w:r>
            <w:r w:rsidRPr="00D16561">
              <w:rPr>
                <w:sz w:val="26"/>
                <w:szCs w:val="26"/>
              </w:rPr>
              <w:t>области</w:t>
            </w:r>
          </w:p>
          <w:p w:rsidR="00754615" w:rsidRPr="00D16561" w:rsidRDefault="00754615" w:rsidP="00B4322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11" w:type="dxa"/>
            <w:shd w:val="clear" w:color="auto" w:fill="auto"/>
          </w:tcPr>
          <w:p w:rsidR="00EB61A3" w:rsidRPr="00D16561" w:rsidRDefault="00B43224" w:rsidP="00B432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Стр.2</w:t>
            </w:r>
          </w:p>
        </w:tc>
      </w:tr>
      <w:tr w:rsidR="00EB61A3" w:rsidRPr="00D16561" w:rsidTr="0028030D">
        <w:tc>
          <w:tcPr>
            <w:tcW w:w="8500" w:type="dxa"/>
            <w:shd w:val="clear" w:color="auto" w:fill="auto"/>
          </w:tcPr>
          <w:p w:rsidR="00EB61A3" w:rsidRDefault="00392738" w:rsidP="00B43224">
            <w:pPr>
              <w:spacing w:line="276" w:lineRule="auto"/>
              <w:rPr>
                <w:sz w:val="26"/>
                <w:szCs w:val="26"/>
              </w:rPr>
            </w:pPr>
            <w:r w:rsidRPr="00D16561">
              <w:rPr>
                <w:sz w:val="26"/>
                <w:szCs w:val="26"/>
              </w:rPr>
              <w:t>Министерство</w:t>
            </w:r>
            <w:r w:rsidR="00B43224">
              <w:rPr>
                <w:sz w:val="26"/>
                <w:szCs w:val="26"/>
              </w:rPr>
              <w:t xml:space="preserve"> </w:t>
            </w:r>
            <w:r w:rsidRPr="00D16561">
              <w:rPr>
                <w:sz w:val="26"/>
                <w:szCs w:val="26"/>
              </w:rPr>
              <w:t>здравоохранения</w:t>
            </w:r>
            <w:r w:rsidR="00B43224">
              <w:rPr>
                <w:sz w:val="26"/>
                <w:szCs w:val="26"/>
              </w:rPr>
              <w:t xml:space="preserve"> </w:t>
            </w:r>
            <w:r w:rsidRPr="00D16561">
              <w:rPr>
                <w:sz w:val="26"/>
                <w:szCs w:val="26"/>
              </w:rPr>
              <w:t>Самарской</w:t>
            </w:r>
            <w:r w:rsidR="00B43224">
              <w:rPr>
                <w:sz w:val="26"/>
                <w:szCs w:val="26"/>
              </w:rPr>
              <w:t xml:space="preserve"> </w:t>
            </w:r>
            <w:r w:rsidRPr="00D16561">
              <w:rPr>
                <w:sz w:val="26"/>
                <w:szCs w:val="26"/>
              </w:rPr>
              <w:t>области</w:t>
            </w:r>
          </w:p>
          <w:p w:rsidR="00754615" w:rsidRPr="00D16561" w:rsidRDefault="00754615" w:rsidP="00B4322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11" w:type="dxa"/>
            <w:shd w:val="clear" w:color="auto" w:fill="auto"/>
          </w:tcPr>
          <w:p w:rsidR="00EB61A3" w:rsidRPr="00D16561" w:rsidRDefault="00754615" w:rsidP="00B432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</w:t>
            </w:r>
            <w:r w:rsidR="00B4112C">
              <w:rPr>
                <w:sz w:val="26"/>
                <w:szCs w:val="26"/>
              </w:rPr>
              <w:t>.14</w:t>
            </w:r>
          </w:p>
        </w:tc>
      </w:tr>
      <w:tr w:rsidR="00EB61A3" w:rsidRPr="00D16561" w:rsidTr="0028030D">
        <w:tc>
          <w:tcPr>
            <w:tcW w:w="8500" w:type="dxa"/>
            <w:shd w:val="clear" w:color="auto" w:fill="auto"/>
          </w:tcPr>
          <w:p w:rsidR="0028030D" w:rsidRPr="00D16561" w:rsidRDefault="007C1F3E" w:rsidP="00754615">
            <w:pPr>
              <w:spacing w:line="276" w:lineRule="auto"/>
              <w:rPr>
                <w:sz w:val="26"/>
                <w:szCs w:val="26"/>
              </w:rPr>
            </w:pPr>
            <w:r w:rsidRPr="00D16561">
              <w:rPr>
                <w:sz w:val="26"/>
                <w:szCs w:val="26"/>
              </w:rPr>
              <w:t>Министерство</w:t>
            </w:r>
            <w:r w:rsidR="00B43224">
              <w:rPr>
                <w:sz w:val="26"/>
                <w:szCs w:val="26"/>
              </w:rPr>
              <w:t xml:space="preserve"> </w:t>
            </w:r>
            <w:r w:rsidRPr="00D16561">
              <w:rPr>
                <w:sz w:val="26"/>
                <w:szCs w:val="26"/>
              </w:rPr>
              <w:t>социально-демографической</w:t>
            </w:r>
            <w:r w:rsidR="00B43224">
              <w:rPr>
                <w:sz w:val="26"/>
                <w:szCs w:val="26"/>
              </w:rPr>
              <w:t xml:space="preserve"> </w:t>
            </w:r>
            <w:r w:rsidRPr="00D16561">
              <w:rPr>
                <w:sz w:val="26"/>
                <w:szCs w:val="26"/>
              </w:rPr>
              <w:t>и</w:t>
            </w:r>
            <w:r w:rsidR="00B43224">
              <w:rPr>
                <w:sz w:val="26"/>
                <w:szCs w:val="26"/>
              </w:rPr>
              <w:t xml:space="preserve"> </w:t>
            </w:r>
            <w:r w:rsidRPr="00D16561">
              <w:rPr>
                <w:sz w:val="26"/>
                <w:szCs w:val="26"/>
              </w:rPr>
              <w:t>семейной</w:t>
            </w:r>
            <w:r w:rsidR="00B43224">
              <w:rPr>
                <w:sz w:val="26"/>
                <w:szCs w:val="26"/>
              </w:rPr>
              <w:t xml:space="preserve"> </w:t>
            </w:r>
            <w:r w:rsidRPr="00D16561">
              <w:rPr>
                <w:sz w:val="26"/>
                <w:szCs w:val="26"/>
              </w:rPr>
              <w:t>политики</w:t>
            </w:r>
            <w:r w:rsidR="00B43224">
              <w:rPr>
                <w:sz w:val="26"/>
                <w:szCs w:val="26"/>
              </w:rPr>
              <w:t xml:space="preserve"> </w:t>
            </w:r>
            <w:r w:rsidRPr="00D16561">
              <w:rPr>
                <w:sz w:val="26"/>
                <w:szCs w:val="26"/>
              </w:rPr>
              <w:t>Самарской</w:t>
            </w:r>
            <w:r w:rsidR="00B43224">
              <w:rPr>
                <w:sz w:val="26"/>
                <w:szCs w:val="26"/>
              </w:rPr>
              <w:t xml:space="preserve"> </w:t>
            </w:r>
            <w:r w:rsidRPr="00D16561">
              <w:rPr>
                <w:sz w:val="26"/>
                <w:szCs w:val="26"/>
              </w:rPr>
              <w:t>области</w:t>
            </w:r>
          </w:p>
        </w:tc>
        <w:tc>
          <w:tcPr>
            <w:tcW w:w="1411" w:type="dxa"/>
            <w:shd w:val="clear" w:color="auto" w:fill="auto"/>
          </w:tcPr>
          <w:p w:rsidR="00EB61A3" w:rsidRPr="00D16561" w:rsidRDefault="00754615" w:rsidP="00B432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</w:t>
            </w:r>
            <w:r w:rsidR="00432815">
              <w:rPr>
                <w:sz w:val="26"/>
                <w:szCs w:val="26"/>
              </w:rPr>
              <w:t>.17</w:t>
            </w:r>
          </w:p>
        </w:tc>
      </w:tr>
      <w:tr w:rsidR="00EB61A3" w:rsidRPr="00D16561" w:rsidTr="0028030D">
        <w:tc>
          <w:tcPr>
            <w:tcW w:w="8500" w:type="dxa"/>
            <w:shd w:val="clear" w:color="auto" w:fill="auto"/>
          </w:tcPr>
          <w:p w:rsidR="00EB61A3" w:rsidRDefault="00FB3F87" w:rsidP="00B43224">
            <w:pPr>
              <w:spacing w:line="276" w:lineRule="auto"/>
              <w:rPr>
                <w:sz w:val="26"/>
                <w:szCs w:val="26"/>
              </w:rPr>
            </w:pPr>
            <w:r w:rsidRPr="00D16561">
              <w:rPr>
                <w:sz w:val="26"/>
                <w:szCs w:val="26"/>
              </w:rPr>
              <w:t>Министерство</w:t>
            </w:r>
            <w:r w:rsidR="00B43224">
              <w:rPr>
                <w:sz w:val="26"/>
                <w:szCs w:val="26"/>
              </w:rPr>
              <w:t xml:space="preserve"> </w:t>
            </w:r>
            <w:r w:rsidRPr="00D16561">
              <w:rPr>
                <w:sz w:val="26"/>
                <w:szCs w:val="26"/>
              </w:rPr>
              <w:t>культуры</w:t>
            </w:r>
            <w:r w:rsidR="00B43224">
              <w:rPr>
                <w:sz w:val="26"/>
                <w:szCs w:val="26"/>
              </w:rPr>
              <w:t xml:space="preserve"> </w:t>
            </w:r>
            <w:r w:rsidRPr="00D16561">
              <w:rPr>
                <w:sz w:val="26"/>
                <w:szCs w:val="26"/>
              </w:rPr>
              <w:t>Самарской</w:t>
            </w:r>
            <w:r w:rsidR="00B43224">
              <w:rPr>
                <w:sz w:val="26"/>
                <w:szCs w:val="26"/>
              </w:rPr>
              <w:t xml:space="preserve"> </w:t>
            </w:r>
            <w:r w:rsidRPr="00D16561">
              <w:rPr>
                <w:sz w:val="26"/>
                <w:szCs w:val="26"/>
              </w:rPr>
              <w:t>области</w:t>
            </w:r>
          </w:p>
          <w:p w:rsidR="00754615" w:rsidRPr="00D16561" w:rsidRDefault="00754615" w:rsidP="00B4322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11" w:type="dxa"/>
            <w:shd w:val="clear" w:color="auto" w:fill="auto"/>
          </w:tcPr>
          <w:p w:rsidR="00EB61A3" w:rsidRPr="00D16561" w:rsidRDefault="00754615" w:rsidP="00B432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</w:t>
            </w:r>
            <w:r w:rsidR="00432815">
              <w:rPr>
                <w:sz w:val="26"/>
                <w:szCs w:val="26"/>
              </w:rPr>
              <w:t>.21</w:t>
            </w:r>
          </w:p>
        </w:tc>
      </w:tr>
      <w:tr w:rsidR="00EB61A3" w:rsidRPr="00D16561" w:rsidTr="0028030D">
        <w:tc>
          <w:tcPr>
            <w:tcW w:w="8500" w:type="dxa"/>
            <w:shd w:val="clear" w:color="auto" w:fill="auto"/>
          </w:tcPr>
          <w:p w:rsidR="0028030D" w:rsidRPr="00D16561" w:rsidRDefault="00876E04" w:rsidP="0037612D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D16561">
              <w:rPr>
                <w:sz w:val="26"/>
                <w:szCs w:val="26"/>
              </w:rPr>
              <w:t>Министерство</w:t>
            </w:r>
            <w:r w:rsidR="00B43224">
              <w:rPr>
                <w:sz w:val="26"/>
                <w:szCs w:val="26"/>
              </w:rPr>
              <w:t xml:space="preserve"> </w:t>
            </w:r>
            <w:r w:rsidRPr="00D16561">
              <w:rPr>
                <w:sz w:val="26"/>
                <w:szCs w:val="26"/>
              </w:rPr>
              <w:t>энергетики</w:t>
            </w:r>
            <w:r w:rsidR="00B43224">
              <w:rPr>
                <w:sz w:val="26"/>
                <w:szCs w:val="26"/>
              </w:rPr>
              <w:t xml:space="preserve"> </w:t>
            </w:r>
            <w:r w:rsidRPr="00D16561">
              <w:rPr>
                <w:sz w:val="26"/>
                <w:szCs w:val="26"/>
              </w:rPr>
              <w:t>и</w:t>
            </w:r>
            <w:r w:rsidR="00B43224">
              <w:rPr>
                <w:sz w:val="26"/>
                <w:szCs w:val="26"/>
              </w:rPr>
              <w:t xml:space="preserve"> </w:t>
            </w:r>
            <w:r w:rsidRPr="00D16561">
              <w:rPr>
                <w:sz w:val="26"/>
                <w:szCs w:val="26"/>
              </w:rPr>
              <w:t>жилищно-коммунального</w:t>
            </w:r>
            <w:r w:rsidR="00B43224">
              <w:rPr>
                <w:sz w:val="26"/>
                <w:szCs w:val="26"/>
              </w:rPr>
              <w:t xml:space="preserve"> </w:t>
            </w:r>
            <w:r w:rsidRPr="00D16561">
              <w:rPr>
                <w:sz w:val="26"/>
                <w:szCs w:val="26"/>
              </w:rPr>
              <w:t>хозяйства</w:t>
            </w:r>
            <w:r w:rsidR="00B43224">
              <w:rPr>
                <w:sz w:val="26"/>
                <w:szCs w:val="26"/>
              </w:rPr>
              <w:t xml:space="preserve"> </w:t>
            </w:r>
            <w:r w:rsidRPr="00D16561">
              <w:rPr>
                <w:sz w:val="26"/>
                <w:szCs w:val="26"/>
              </w:rPr>
              <w:t>Самарской</w:t>
            </w:r>
            <w:r w:rsidR="00B43224">
              <w:rPr>
                <w:sz w:val="26"/>
                <w:szCs w:val="26"/>
              </w:rPr>
              <w:t xml:space="preserve"> </w:t>
            </w:r>
            <w:r w:rsidRPr="00D16561">
              <w:rPr>
                <w:sz w:val="26"/>
                <w:szCs w:val="26"/>
              </w:rPr>
              <w:t>области</w:t>
            </w:r>
          </w:p>
        </w:tc>
        <w:tc>
          <w:tcPr>
            <w:tcW w:w="1411" w:type="dxa"/>
            <w:shd w:val="clear" w:color="auto" w:fill="auto"/>
          </w:tcPr>
          <w:p w:rsidR="00EB61A3" w:rsidRPr="00D16561" w:rsidRDefault="00754615" w:rsidP="00B432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</w:t>
            </w:r>
            <w:r w:rsidR="00432815">
              <w:rPr>
                <w:sz w:val="26"/>
                <w:szCs w:val="26"/>
              </w:rPr>
              <w:t>.25</w:t>
            </w:r>
          </w:p>
        </w:tc>
      </w:tr>
      <w:tr w:rsidR="00BB0774" w:rsidRPr="00D16561" w:rsidTr="0028030D">
        <w:tc>
          <w:tcPr>
            <w:tcW w:w="8500" w:type="dxa"/>
            <w:shd w:val="clear" w:color="auto" w:fill="auto"/>
          </w:tcPr>
          <w:p w:rsidR="0028030D" w:rsidRPr="00D16561" w:rsidRDefault="0028030D" w:rsidP="0037612D">
            <w:pPr>
              <w:spacing w:line="276" w:lineRule="auto"/>
              <w:rPr>
                <w:sz w:val="26"/>
                <w:szCs w:val="26"/>
              </w:rPr>
            </w:pPr>
            <w:r w:rsidRPr="00D16561">
              <w:rPr>
                <w:sz w:val="26"/>
                <w:szCs w:val="26"/>
              </w:rPr>
              <w:t>Министерство</w:t>
            </w:r>
            <w:r w:rsidR="00B43224">
              <w:rPr>
                <w:sz w:val="26"/>
                <w:szCs w:val="26"/>
              </w:rPr>
              <w:t xml:space="preserve"> </w:t>
            </w:r>
            <w:r w:rsidRPr="00D16561">
              <w:rPr>
                <w:sz w:val="26"/>
                <w:szCs w:val="26"/>
              </w:rPr>
              <w:t>экономического</w:t>
            </w:r>
            <w:r w:rsidR="00B43224">
              <w:rPr>
                <w:sz w:val="26"/>
                <w:szCs w:val="26"/>
              </w:rPr>
              <w:t xml:space="preserve"> </w:t>
            </w:r>
            <w:r w:rsidRPr="00D16561">
              <w:rPr>
                <w:sz w:val="26"/>
                <w:szCs w:val="26"/>
              </w:rPr>
              <w:t>развития</w:t>
            </w:r>
            <w:r w:rsidR="00B43224">
              <w:rPr>
                <w:sz w:val="26"/>
                <w:szCs w:val="26"/>
              </w:rPr>
              <w:t xml:space="preserve"> </w:t>
            </w:r>
            <w:r w:rsidRPr="00D16561">
              <w:rPr>
                <w:sz w:val="26"/>
                <w:szCs w:val="26"/>
              </w:rPr>
              <w:t>и</w:t>
            </w:r>
            <w:r w:rsidR="00B43224">
              <w:rPr>
                <w:sz w:val="26"/>
                <w:szCs w:val="26"/>
              </w:rPr>
              <w:t xml:space="preserve"> </w:t>
            </w:r>
            <w:r w:rsidRPr="00D16561">
              <w:rPr>
                <w:sz w:val="26"/>
                <w:szCs w:val="26"/>
              </w:rPr>
              <w:t>инвестиций</w:t>
            </w:r>
            <w:r w:rsidR="00B43224">
              <w:rPr>
                <w:sz w:val="26"/>
                <w:szCs w:val="26"/>
              </w:rPr>
              <w:t xml:space="preserve"> </w:t>
            </w:r>
            <w:r w:rsidRPr="00D16561">
              <w:rPr>
                <w:sz w:val="26"/>
                <w:szCs w:val="26"/>
              </w:rPr>
              <w:t>Самарской</w:t>
            </w:r>
            <w:r w:rsidR="00B43224">
              <w:rPr>
                <w:sz w:val="26"/>
                <w:szCs w:val="26"/>
              </w:rPr>
              <w:t xml:space="preserve"> </w:t>
            </w:r>
            <w:r w:rsidRPr="00D16561">
              <w:rPr>
                <w:sz w:val="26"/>
                <w:szCs w:val="26"/>
              </w:rPr>
              <w:t>области</w:t>
            </w:r>
          </w:p>
        </w:tc>
        <w:tc>
          <w:tcPr>
            <w:tcW w:w="1411" w:type="dxa"/>
            <w:shd w:val="clear" w:color="auto" w:fill="auto"/>
          </w:tcPr>
          <w:p w:rsidR="00BB0774" w:rsidRPr="00D16561" w:rsidRDefault="00432815" w:rsidP="00B432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Стр.32</w:t>
            </w:r>
          </w:p>
        </w:tc>
      </w:tr>
      <w:tr w:rsidR="00EB61A3" w:rsidRPr="00D16561" w:rsidTr="0028030D">
        <w:tc>
          <w:tcPr>
            <w:tcW w:w="8500" w:type="dxa"/>
            <w:shd w:val="clear" w:color="auto" w:fill="auto"/>
          </w:tcPr>
          <w:p w:rsidR="00EB61A3" w:rsidRPr="00D16561" w:rsidRDefault="00490FEC" w:rsidP="00B43224">
            <w:pPr>
              <w:spacing w:line="276" w:lineRule="auto"/>
              <w:rPr>
                <w:sz w:val="26"/>
                <w:szCs w:val="26"/>
              </w:rPr>
            </w:pPr>
            <w:r w:rsidRPr="00D16561">
              <w:rPr>
                <w:sz w:val="26"/>
                <w:szCs w:val="26"/>
              </w:rPr>
              <w:t>Министерство</w:t>
            </w:r>
            <w:r w:rsidR="00B43224">
              <w:rPr>
                <w:sz w:val="26"/>
                <w:szCs w:val="26"/>
              </w:rPr>
              <w:t xml:space="preserve"> </w:t>
            </w:r>
            <w:r w:rsidRPr="00D16561">
              <w:rPr>
                <w:sz w:val="26"/>
                <w:szCs w:val="26"/>
              </w:rPr>
              <w:t>сельского</w:t>
            </w:r>
            <w:r w:rsidR="00B43224">
              <w:rPr>
                <w:sz w:val="26"/>
                <w:szCs w:val="26"/>
              </w:rPr>
              <w:t xml:space="preserve"> </w:t>
            </w:r>
            <w:r w:rsidRPr="00D16561">
              <w:rPr>
                <w:sz w:val="26"/>
                <w:szCs w:val="26"/>
              </w:rPr>
              <w:t>хозяйства</w:t>
            </w:r>
            <w:r w:rsidR="00B43224">
              <w:rPr>
                <w:sz w:val="26"/>
                <w:szCs w:val="26"/>
              </w:rPr>
              <w:t xml:space="preserve"> </w:t>
            </w:r>
            <w:r w:rsidRPr="00D16561">
              <w:rPr>
                <w:sz w:val="26"/>
                <w:szCs w:val="26"/>
              </w:rPr>
              <w:t>и</w:t>
            </w:r>
            <w:r w:rsidR="00B43224">
              <w:rPr>
                <w:sz w:val="26"/>
                <w:szCs w:val="26"/>
              </w:rPr>
              <w:t xml:space="preserve"> </w:t>
            </w:r>
            <w:r w:rsidRPr="00D16561">
              <w:rPr>
                <w:sz w:val="26"/>
                <w:szCs w:val="26"/>
              </w:rPr>
              <w:t>продовольствия</w:t>
            </w:r>
            <w:r w:rsidR="00B43224">
              <w:rPr>
                <w:sz w:val="26"/>
                <w:szCs w:val="26"/>
              </w:rPr>
              <w:t xml:space="preserve"> </w:t>
            </w:r>
            <w:r w:rsidRPr="00D16561">
              <w:rPr>
                <w:sz w:val="26"/>
                <w:szCs w:val="26"/>
              </w:rPr>
              <w:t>Самарской</w:t>
            </w:r>
            <w:r w:rsidR="00B43224">
              <w:rPr>
                <w:sz w:val="26"/>
                <w:szCs w:val="26"/>
              </w:rPr>
              <w:t xml:space="preserve"> </w:t>
            </w:r>
            <w:r w:rsidRPr="00D16561">
              <w:rPr>
                <w:sz w:val="26"/>
                <w:szCs w:val="26"/>
              </w:rPr>
              <w:t>области</w:t>
            </w:r>
          </w:p>
          <w:p w:rsidR="0028030D" w:rsidRPr="00D16561" w:rsidRDefault="0028030D" w:rsidP="00B4322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11" w:type="dxa"/>
            <w:shd w:val="clear" w:color="auto" w:fill="auto"/>
          </w:tcPr>
          <w:p w:rsidR="00EB61A3" w:rsidRPr="00D16561" w:rsidRDefault="00754615" w:rsidP="00B432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Стр.33</w:t>
            </w:r>
          </w:p>
        </w:tc>
      </w:tr>
      <w:tr w:rsidR="00EB61A3" w:rsidRPr="00D16561" w:rsidTr="0028030D">
        <w:tc>
          <w:tcPr>
            <w:tcW w:w="8500" w:type="dxa"/>
            <w:shd w:val="clear" w:color="auto" w:fill="auto"/>
          </w:tcPr>
          <w:p w:rsidR="0028030D" w:rsidRPr="00D16561" w:rsidRDefault="0028030D" w:rsidP="0037612D">
            <w:pPr>
              <w:spacing w:line="276" w:lineRule="auto"/>
              <w:rPr>
                <w:sz w:val="26"/>
                <w:szCs w:val="26"/>
              </w:rPr>
            </w:pPr>
            <w:r w:rsidRPr="00D16561">
              <w:rPr>
                <w:sz w:val="26"/>
                <w:szCs w:val="26"/>
              </w:rPr>
              <w:t>Министерство</w:t>
            </w:r>
            <w:r w:rsidR="00B43224">
              <w:rPr>
                <w:sz w:val="26"/>
                <w:szCs w:val="26"/>
              </w:rPr>
              <w:t xml:space="preserve"> </w:t>
            </w:r>
            <w:r w:rsidRPr="00D16561">
              <w:rPr>
                <w:sz w:val="26"/>
                <w:szCs w:val="26"/>
              </w:rPr>
              <w:t>лесного</w:t>
            </w:r>
            <w:r w:rsidR="00B43224">
              <w:rPr>
                <w:sz w:val="26"/>
                <w:szCs w:val="26"/>
              </w:rPr>
              <w:t xml:space="preserve"> </w:t>
            </w:r>
            <w:r w:rsidRPr="00D16561">
              <w:rPr>
                <w:sz w:val="26"/>
                <w:szCs w:val="26"/>
              </w:rPr>
              <w:t>хозяйства,</w:t>
            </w:r>
            <w:r w:rsidR="00B43224">
              <w:rPr>
                <w:sz w:val="26"/>
                <w:szCs w:val="26"/>
              </w:rPr>
              <w:t xml:space="preserve"> </w:t>
            </w:r>
            <w:r w:rsidRPr="00D16561">
              <w:rPr>
                <w:sz w:val="26"/>
                <w:szCs w:val="26"/>
              </w:rPr>
              <w:t>охраны</w:t>
            </w:r>
            <w:r w:rsidR="00B43224">
              <w:rPr>
                <w:sz w:val="26"/>
                <w:szCs w:val="26"/>
              </w:rPr>
              <w:t xml:space="preserve"> </w:t>
            </w:r>
            <w:r w:rsidRPr="00D16561">
              <w:rPr>
                <w:sz w:val="26"/>
                <w:szCs w:val="26"/>
              </w:rPr>
              <w:t>окружающей</w:t>
            </w:r>
            <w:r w:rsidR="00B43224">
              <w:rPr>
                <w:sz w:val="26"/>
                <w:szCs w:val="26"/>
              </w:rPr>
              <w:t xml:space="preserve"> </w:t>
            </w:r>
            <w:r w:rsidRPr="00D16561">
              <w:rPr>
                <w:sz w:val="26"/>
                <w:szCs w:val="26"/>
              </w:rPr>
              <w:t>среды</w:t>
            </w:r>
            <w:r w:rsidR="00B43224">
              <w:rPr>
                <w:sz w:val="26"/>
                <w:szCs w:val="26"/>
              </w:rPr>
              <w:t xml:space="preserve"> </w:t>
            </w:r>
            <w:r w:rsidRPr="00D16561">
              <w:rPr>
                <w:sz w:val="26"/>
                <w:szCs w:val="26"/>
              </w:rPr>
              <w:t>и</w:t>
            </w:r>
            <w:r w:rsidR="00B43224">
              <w:rPr>
                <w:sz w:val="26"/>
                <w:szCs w:val="26"/>
              </w:rPr>
              <w:t xml:space="preserve"> </w:t>
            </w:r>
            <w:r w:rsidRPr="00D16561">
              <w:rPr>
                <w:sz w:val="26"/>
                <w:szCs w:val="26"/>
              </w:rPr>
              <w:t>природопользования</w:t>
            </w:r>
            <w:r w:rsidR="00B43224">
              <w:rPr>
                <w:sz w:val="26"/>
                <w:szCs w:val="26"/>
              </w:rPr>
              <w:t xml:space="preserve"> </w:t>
            </w:r>
            <w:r w:rsidRPr="00D16561">
              <w:rPr>
                <w:sz w:val="26"/>
                <w:szCs w:val="26"/>
              </w:rPr>
              <w:t>Самарской</w:t>
            </w:r>
            <w:r w:rsidR="00B43224">
              <w:rPr>
                <w:sz w:val="26"/>
                <w:szCs w:val="26"/>
              </w:rPr>
              <w:t xml:space="preserve"> </w:t>
            </w:r>
            <w:r w:rsidRPr="00D16561">
              <w:rPr>
                <w:sz w:val="26"/>
                <w:szCs w:val="26"/>
              </w:rPr>
              <w:t>области</w:t>
            </w:r>
          </w:p>
        </w:tc>
        <w:tc>
          <w:tcPr>
            <w:tcW w:w="1411" w:type="dxa"/>
            <w:shd w:val="clear" w:color="auto" w:fill="auto"/>
          </w:tcPr>
          <w:p w:rsidR="00EB61A3" w:rsidRPr="00D16561" w:rsidRDefault="00754615" w:rsidP="00B432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Стр.34</w:t>
            </w:r>
          </w:p>
        </w:tc>
      </w:tr>
      <w:tr w:rsidR="00EB61A3" w:rsidRPr="00D16561" w:rsidTr="0028030D">
        <w:tc>
          <w:tcPr>
            <w:tcW w:w="8500" w:type="dxa"/>
            <w:shd w:val="clear" w:color="auto" w:fill="auto"/>
          </w:tcPr>
          <w:p w:rsidR="002B6775" w:rsidRPr="00D16561" w:rsidRDefault="0028030D" w:rsidP="00B43224">
            <w:pPr>
              <w:spacing w:line="276" w:lineRule="auto"/>
              <w:rPr>
                <w:sz w:val="26"/>
                <w:szCs w:val="26"/>
              </w:rPr>
            </w:pPr>
            <w:r w:rsidRPr="00D16561">
              <w:rPr>
                <w:sz w:val="26"/>
                <w:szCs w:val="26"/>
              </w:rPr>
              <w:t>Министерство</w:t>
            </w:r>
            <w:r w:rsidR="00B43224">
              <w:rPr>
                <w:sz w:val="26"/>
                <w:szCs w:val="26"/>
              </w:rPr>
              <w:t xml:space="preserve"> </w:t>
            </w:r>
            <w:r w:rsidRPr="00D16561">
              <w:rPr>
                <w:sz w:val="26"/>
                <w:szCs w:val="26"/>
              </w:rPr>
              <w:t>транспорта</w:t>
            </w:r>
            <w:r w:rsidR="00B43224">
              <w:rPr>
                <w:sz w:val="26"/>
                <w:szCs w:val="26"/>
              </w:rPr>
              <w:t xml:space="preserve"> </w:t>
            </w:r>
            <w:r w:rsidRPr="00D16561">
              <w:rPr>
                <w:sz w:val="26"/>
                <w:szCs w:val="26"/>
              </w:rPr>
              <w:t>и</w:t>
            </w:r>
            <w:r w:rsidR="00B43224">
              <w:rPr>
                <w:sz w:val="26"/>
                <w:szCs w:val="26"/>
              </w:rPr>
              <w:t xml:space="preserve"> </w:t>
            </w:r>
            <w:r w:rsidRPr="00D16561">
              <w:rPr>
                <w:sz w:val="26"/>
                <w:szCs w:val="26"/>
              </w:rPr>
              <w:t>автомобильных</w:t>
            </w:r>
            <w:r w:rsidR="00B43224">
              <w:rPr>
                <w:sz w:val="26"/>
                <w:szCs w:val="26"/>
              </w:rPr>
              <w:t xml:space="preserve"> </w:t>
            </w:r>
            <w:r w:rsidRPr="00D16561">
              <w:rPr>
                <w:sz w:val="26"/>
                <w:szCs w:val="26"/>
              </w:rPr>
              <w:t>дорог</w:t>
            </w:r>
            <w:r w:rsidR="00B43224">
              <w:rPr>
                <w:sz w:val="26"/>
                <w:szCs w:val="26"/>
              </w:rPr>
              <w:t xml:space="preserve"> </w:t>
            </w:r>
            <w:r w:rsidRPr="00D16561">
              <w:rPr>
                <w:sz w:val="26"/>
                <w:szCs w:val="26"/>
              </w:rPr>
              <w:t>Самарской</w:t>
            </w:r>
            <w:r w:rsidR="00B43224">
              <w:rPr>
                <w:sz w:val="26"/>
                <w:szCs w:val="26"/>
              </w:rPr>
              <w:t xml:space="preserve"> </w:t>
            </w:r>
            <w:r w:rsidRPr="00D16561">
              <w:rPr>
                <w:sz w:val="26"/>
                <w:szCs w:val="26"/>
              </w:rPr>
              <w:t>области</w:t>
            </w:r>
          </w:p>
          <w:p w:rsidR="0028030D" w:rsidRPr="00D16561" w:rsidRDefault="0028030D" w:rsidP="00B4322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11" w:type="dxa"/>
            <w:shd w:val="clear" w:color="auto" w:fill="auto"/>
          </w:tcPr>
          <w:p w:rsidR="00EB61A3" w:rsidRPr="00D16561" w:rsidRDefault="00754615" w:rsidP="00B432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Стр.39</w:t>
            </w:r>
          </w:p>
        </w:tc>
      </w:tr>
      <w:tr w:rsidR="00EB61A3" w:rsidRPr="00D16561" w:rsidTr="0028030D">
        <w:tc>
          <w:tcPr>
            <w:tcW w:w="8500" w:type="dxa"/>
            <w:shd w:val="clear" w:color="auto" w:fill="auto"/>
          </w:tcPr>
          <w:p w:rsidR="0028030D" w:rsidRPr="00D16561" w:rsidRDefault="0028030D" w:rsidP="0037612D">
            <w:pPr>
              <w:spacing w:line="276" w:lineRule="auto"/>
              <w:rPr>
                <w:sz w:val="26"/>
                <w:szCs w:val="26"/>
              </w:rPr>
            </w:pPr>
            <w:r w:rsidRPr="00D16561">
              <w:rPr>
                <w:sz w:val="26"/>
                <w:szCs w:val="26"/>
              </w:rPr>
              <w:t>Министерство</w:t>
            </w:r>
            <w:r w:rsidR="00B43224">
              <w:rPr>
                <w:sz w:val="26"/>
                <w:szCs w:val="26"/>
              </w:rPr>
              <w:t xml:space="preserve"> </w:t>
            </w:r>
            <w:r w:rsidRPr="00D16561">
              <w:rPr>
                <w:sz w:val="26"/>
                <w:szCs w:val="26"/>
              </w:rPr>
              <w:t>труда,</w:t>
            </w:r>
            <w:r w:rsidR="00B43224">
              <w:rPr>
                <w:sz w:val="26"/>
                <w:szCs w:val="26"/>
              </w:rPr>
              <w:t xml:space="preserve"> </w:t>
            </w:r>
            <w:r w:rsidRPr="00D16561">
              <w:rPr>
                <w:sz w:val="26"/>
                <w:szCs w:val="26"/>
              </w:rPr>
              <w:t>занятости</w:t>
            </w:r>
            <w:r w:rsidR="00B43224">
              <w:rPr>
                <w:sz w:val="26"/>
                <w:szCs w:val="26"/>
              </w:rPr>
              <w:t xml:space="preserve"> </w:t>
            </w:r>
            <w:r w:rsidRPr="00D16561">
              <w:rPr>
                <w:sz w:val="26"/>
                <w:szCs w:val="26"/>
              </w:rPr>
              <w:t>и</w:t>
            </w:r>
            <w:r w:rsidR="00B43224">
              <w:rPr>
                <w:sz w:val="26"/>
                <w:szCs w:val="26"/>
              </w:rPr>
              <w:t xml:space="preserve"> </w:t>
            </w:r>
            <w:r w:rsidRPr="00D16561">
              <w:rPr>
                <w:sz w:val="26"/>
                <w:szCs w:val="26"/>
              </w:rPr>
              <w:t>миграционной</w:t>
            </w:r>
            <w:r w:rsidR="00B43224">
              <w:rPr>
                <w:sz w:val="26"/>
                <w:szCs w:val="26"/>
              </w:rPr>
              <w:t xml:space="preserve"> </w:t>
            </w:r>
            <w:r w:rsidRPr="00D16561">
              <w:rPr>
                <w:sz w:val="26"/>
                <w:szCs w:val="26"/>
              </w:rPr>
              <w:t>политики</w:t>
            </w:r>
            <w:r w:rsidR="00B43224">
              <w:rPr>
                <w:sz w:val="26"/>
                <w:szCs w:val="26"/>
              </w:rPr>
              <w:t xml:space="preserve"> </w:t>
            </w:r>
            <w:r w:rsidRPr="00D16561">
              <w:rPr>
                <w:sz w:val="26"/>
                <w:szCs w:val="26"/>
              </w:rPr>
              <w:t>Самарской</w:t>
            </w:r>
            <w:r w:rsidR="00B43224">
              <w:rPr>
                <w:sz w:val="26"/>
                <w:szCs w:val="26"/>
              </w:rPr>
              <w:t xml:space="preserve"> </w:t>
            </w:r>
            <w:r w:rsidRPr="00D16561">
              <w:rPr>
                <w:sz w:val="26"/>
                <w:szCs w:val="26"/>
              </w:rPr>
              <w:t>области</w:t>
            </w:r>
          </w:p>
        </w:tc>
        <w:tc>
          <w:tcPr>
            <w:tcW w:w="1411" w:type="dxa"/>
            <w:shd w:val="clear" w:color="auto" w:fill="auto"/>
          </w:tcPr>
          <w:p w:rsidR="00EB61A3" w:rsidRPr="00D16561" w:rsidRDefault="00754615" w:rsidP="00B432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Стр.40</w:t>
            </w:r>
          </w:p>
        </w:tc>
      </w:tr>
      <w:tr w:rsidR="005C53DD" w:rsidRPr="00D16561" w:rsidTr="0028030D">
        <w:tc>
          <w:tcPr>
            <w:tcW w:w="8500" w:type="dxa"/>
            <w:shd w:val="clear" w:color="auto" w:fill="auto"/>
          </w:tcPr>
          <w:p w:rsidR="0028030D" w:rsidRPr="00D16561" w:rsidRDefault="0028030D" w:rsidP="00B43224">
            <w:pPr>
              <w:spacing w:line="276" w:lineRule="auto"/>
              <w:rPr>
                <w:sz w:val="26"/>
                <w:szCs w:val="26"/>
              </w:rPr>
            </w:pPr>
            <w:r w:rsidRPr="00D16561">
              <w:rPr>
                <w:sz w:val="26"/>
                <w:szCs w:val="26"/>
              </w:rPr>
              <w:t>Министерство</w:t>
            </w:r>
            <w:r w:rsidR="00B43224">
              <w:rPr>
                <w:sz w:val="26"/>
                <w:szCs w:val="26"/>
              </w:rPr>
              <w:t xml:space="preserve"> </w:t>
            </w:r>
            <w:r w:rsidRPr="00D16561">
              <w:rPr>
                <w:sz w:val="26"/>
                <w:szCs w:val="26"/>
              </w:rPr>
              <w:t>имущественных</w:t>
            </w:r>
            <w:r w:rsidR="00B43224">
              <w:rPr>
                <w:sz w:val="26"/>
                <w:szCs w:val="26"/>
              </w:rPr>
              <w:t xml:space="preserve"> </w:t>
            </w:r>
            <w:r w:rsidRPr="00D16561">
              <w:rPr>
                <w:sz w:val="26"/>
                <w:szCs w:val="26"/>
              </w:rPr>
              <w:t>отношений</w:t>
            </w:r>
            <w:r w:rsidR="00B43224">
              <w:rPr>
                <w:sz w:val="26"/>
                <w:szCs w:val="26"/>
              </w:rPr>
              <w:t xml:space="preserve"> </w:t>
            </w:r>
            <w:r w:rsidRPr="00D16561">
              <w:rPr>
                <w:sz w:val="26"/>
                <w:szCs w:val="26"/>
              </w:rPr>
              <w:t>Самарской</w:t>
            </w:r>
            <w:r w:rsidR="00B43224">
              <w:rPr>
                <w:sz w:val="26"/>
                <w:szCs w:val="26"/>
              </w:rPr>
              <w:t xml:space="preserve"> </w:t>
            </w:r>
            <w:r w:rsidRPr="00D16561">
              <w:rPr>
                <w:sz w:val="26"/>
                <w:szCs w:val="26"/>
              </w:rPr>
              <w:t>области</w:t>
            </w:r>
          </w:p>
          <w:p w:rsidR="0028030D" w:rsidRPr="00D16561" w:rsidRDefault="0028030D" w:rsidP="00B4322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11" w:type="dxa"/>
            <w:shd w:val="clear" w:color="auto" w:fill="auto"/>
          </w:tcPr>
          <w:p w:rsidR="005C53DD" w:rsidRPr="00D16561" w:rsidRDefault="00754615" w:rsidP="00B432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Стр.43</w:t>
            </w:r>
          </w:p>
        </w:tc>
      </w:tr>
      <w:tr w:rsidR="00E86B89" w:rsidRPr="00D16561" w:rsidTr="0028030D">
        <w:tc>
          <w:tcPr>
            <w:tcW w:w="8500" w:type="dxa"/>
            <w:shd w:val="clear" w:color="auto" w:fill="auto"/>
          </w:tcPr>
          <w:p w:rsidR="0028030D" w:rsidRPr="00D16561" w:rsidRDefault="0028030D" w:rsidP="0037612D">
            <w:pPr>
              <w:spacing w:line="276" w:lineRule="auto"/>
              <w:rPr>
                <w:sz w:val="26"/>
                <w:szCs w:val="26"/>
              </w:rPr>
            </w:pPr>
            <w:r w:rsidRPr="00D16561">
              <w:rPr>
                <w:sz w:val="26"/>
                <w:szCs w:val="26"/>
              </w:rPr>
              <w:t>Департамент</w:t>
            </w:r>
            <w:r w:rsidR="00B43224">
              <w:rPr>
                <w:sz w:val="26"/>
                <w:szCs w:val="26"/>
              </w:rPr>
              <w:t xml:space="preserve"> </w:t>
            </w:r>
            <w:r w:rsidRPr="00D16561">
              <w:rPr>
                <w:sz w:val="26"/>
                <w:szCs w:val="26"/>
              </w:rPr>
              <w:t>управления</w:t>
            </w:r>
            <w:r w:rsidR="00B43224">
              <w:rPr>
                <w:sz w:val="26"/>
                <w:szCs w:val="26"/>
              </w:rPr>
              <w:t xml:space="preserve"> </w:t>
            </w:r>
            <w:r w:rsidRPr="00D16561">
              <w:rPr>
                <w:sz w:val="26"/>
                <w:szCs w:val="26"/>
              </w:rPr>
              <w:t>делами</w:t>
            </w:r>
            <w:r w:rsidR="00B43224">
              <w:rPr>
                <w:sz w:val="26"/>
                <w:szCs w:val="26"/>
              </w:rPr>
              <w:t xml:space="preserve"> </w:t>
            </w:r>
            <w:r w:rsidRPr="00D16561">
              <w:rPr>
                <w:sz w:val="26"/>
                <w:szCs w:val="26"/>
              </w:rPr>
              <w:t>Губернатора</w:t>
            </w:r>
            <w:r w:rsidR="00B43224">
              <w:rPr>
                <w:sz w:val="26"/>
                <w:szCs w:val="26"/>
              </w:rPr>
              <w:t xml:space="preserve"> </w:t>
            </w:r>
            <w:r w:rsidRPr="00D16561">
              <w:rPr>
                <w:sz w:val="26"/>
                <w:szCs w:val="26"/>
              </w:rPr>
              <w:t>Самарской</w:t>
            </w:r>
            <w:r w:rsidR="00B43224">
              <w:rPr>
                <w:sz w:val="26"/>
                <w:szCs w:val="26"/>
              </w:rPr>
              <w:t xml:space="preserve"> </w:t>
            </w:r>
            <w:r w:rsidRPr="00D16561">
              <w:rPr>
                <w:sz w:val="26"/>
                <w:szCs w:val="26"/>
              </w:rPr>
              <w:t>области</w:t>
            </w:r>
            <w:r w:rsidR="00B43224">
              <w:rPr>
                <w:sz w:val="26"/>
                <w:szCs w:val="26"/>
              </w:rPr>
              <w:t xml:space="preserve"> </w:t>
            </w:r>
            <w:r w:rsidRPr="00D16561">
              <w:rPr>
                <w:sz w:val="26"/>
                <w:szCs w:val="26"/>
              </w:rPr>
              <w:t>и</w:t>
            </w:r>
            <w:r w:rsidR="00B43224">
              <w:rPr>
                <w:sz w:val="26"/>
                <w:szCs w:val="26"/>
              </w:rPr>
              <w:t xml:space="preserve"> </w:t>
            </w:r>
            <w:r w:rsidRPr="00D16561">
              <w:rPr>
                <w:sz w:val="26"/>
                <w:szCs w:val="26"/>
              </w:rPr>
              <w:t>Правительства</w:t>
            </w:r>
            <w:r w:rsidR="00B43224">
              <w:rPr>
                <w:sz w:val="26"/>
                <w:szCs w:val="26"/>
              </w:rPr>
              <w:t xml:space="preserve"> </w:t>
            </w:r>
            <w:r w:rsidRPr="00D16561">
              <w:rPr>
                <w:sz w:val="26"/>
                <w:szCs w:val="26"/>
              </w:rPr>
              <w:t>Самарской</w:t>
            </w:r>
            <w:r w:rsidR="00B43224">
              <w:rPr>
                <w:sz w:val="26"/>
                <w:szCs w:val="26"/>
              </w:rPr>
              <w:t xml:space="preserve"> </w:t>
            </w:r>
            <w:r w:rsidRPr="00D16561">
              <w:rPr>
                <w:sz w:val="26"/>
                <w:szCs w:val="26"/>
              </w:rPr>
              <w:t>области</w:t>
            </w:r>
          </w:p>
        </w:tc>
        <w:tc>
          <w:tcPr>
            <w:tcW w:w="1411" w:type="dxa"/>
            <w:shd w:val="clear" w:color="auto" w:fill="auto"/>
          </w:tcPr>
          <w:p w:rsidR="00E86B89" w:rsidRPr="00D16561" w:rsidRDefault="00754615" w:rsidP="00B432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Стр.44</w:t>
            </w:r>
          </w:p>
        </w:tc>
      </w:tr>
      <w:tr w:rsidR="00EB61A3" w:rsidRPr="00D16561" w:rsidTr="0028030D">
        <w:tc>
          <w:tcPr>
            <w:tcW w:w="8500" w:type="dxa"/>
            <w:shd w:val="clear" w:color="auto" w:fill="auto"/>
          </w:tcPr>
          <w:p w:rsidR="00EB61A3" w:rsidRDefault="00D95E75" w:rsidP="00B43224">
            <w:pPr>
              <w:spacing w:line="276" w:lineRule="auto"/>
              <w:rPr>
                <w:sz w:val="26"/>
                <w:szCs w:val="26"/>
              </w:rPr>
            </w:pPr>
            <w:r w:rsidRPr="00D16561">
              <w:rPr>
                <w:sz w:val="26"/>
                <w:szCs w:val="26"/>
              </w:rPr>
              <w:t>Самарская</w:t>
            </w:r>
            <w:r w:rsidR="00B43224">
              <w:rPr>
                <w:sz w:val="26"/>
                <w:szCs w:val="26"/>
              </w:rPr>
              <w:t xml:space="preserve"> </w:t>
            </w:r>
            <w:r w:rsidRPr="00D16561">
              <w:rPr>
                <w:sz w:val="26"/>
                <w:szCs w:val="26"/>
              </w:rPr>
              <w:t>Губернская</w:t>
            </w:r>
            <w:r w:rsidR="00B43224">
              <w:rPr>
                <w:sz w:val="26"/>
                <w:szCs w:val="26"/>
              </w:rPr>
              <w:t xml:space="preserve"> </w:t>
            </w:r>
            <w:r w:rsidRPr="00D16561">
              <w:rPr>
                <w:sz w:val="26"/>
                <w:szCs w:val="26"/>
              </w:rPr>
              <w:t>Дума</w:t>
            </w:r>
          </w:p>
          <w:p w:rsidR="0037612D" w:rsidRPr="00D16561" w:rsidRDefault="0037612D" w:rsidP="00B4322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11" w:type="dxa"/>
            <w:shd w:val="clear" w:color="auto" w:fill="auto"/>
          </w:tcPr>
          <w:p w:rsidR="00EB61A3" w:rsidRPr="00D16561" w:rsidRDefault="00754615" w:rsidP="007546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Стр.46</w:t>
            </w:r>
          </w:p>
        </w:tc>
      </w:tr>
      <w:tr w:rsidR="00EB61A3" w:rsidRPr="00D16561" w:rsidTr="0028030D">
        <w:tc>
          <w:tcPr>
            <w:tcW w:w="8500" w:type="dxa"/>
            <w:shd w:val="clear" w:color="auto" w:fill="auto"/>
          </w:tcPr>
          <w:p w:rsidR="00EB61A3" w:rsidRDefault="0028030D" w:rsidP="00B43224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D16561">
              <w:rPr>
                <w:sz w:val="26"/>
                <w:szCs w:val="26"/>
              </w:rPr>
              <w:t>Избирательная</w:t>
            </w:r>
            <w:r w:rsidR="00B43224">
              <w:rPr>
                <w:sz w:val="26"/>
                <w:szCs w:val="26"/>
              </w:rPr>
              <w:t xml:space="preserve"> </w:t>
            </w:r>
            <w:r w:rsidRPr="00D16561">
              <w:rPr>
                <w:sz w:val="26"/>
                <w:szCs w:val="26"/>
              </w:rPr>
              <w:t>комиссия</w:t>
            </w:r>
            <w:r w:rsidR="00B43224">
              <w:rPr>
                <w:sz w:val="26"/>
                <w:szCs w:val="26"/>
              </w:rPr>
              <w:t xml:space="preserve"> </w:t>
            </w:r>
            <w:r w:rsidRPr="00D16561">
              <w:rPr>
                <w:sz w:val="26"/>
                <w:szCs w:val="26"/>
              </w:rPr>
              <w:t>Самарской</w:t>
            </w:r>
            <w:r w:rsidR="00B43224">
              <w:rPr>
                <w:sz w:val="26"/>
                <w:szCs w:val="26"/>
              </w:rPr>
              <w:t xml:space="preserve"> </w:t>
            </w:r>
            <w:r w:rsidRPr="00D16561">
              <w:rPr>
                <w:sz w:val="26"/>
                <w:szCs w:val="26"/>
              </w:rPr>
              <w:t>области</w:t>
            </w:r>
          </w:p>
          <w:p w:rsidR="0037612D" w:rsidRPr="00D16561" w:rsidRDefault="0037612D" w:rsidP="00B43224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11" w:type="dxa"/>
            <w:shd w:val="clear" w:color="auto" w:fill="auto"/>
          </w:tcPr>
          <w:p w:rsidR="00EB61A3" w:rsidRPr="00D16561" w:rsidRDefault="00754615" w:rsidP="00B432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Стр.47</w:t>
            </w:r>
          </w:p>
        </w:tc>
      </w:tr>
      <w:tr w:rsidR="00EB61A3" w:rsidRPr="00D16561" w:rsidTr="0028030D">
        <w:tc>
          <w:tcPr>
            <w:tcW w:w="8500" w:type="dxa"/>
            <w:shd w:val="clear" w:color="auto" w:fill="auto"/>
          </w:tcPr>
          <w:p w:rsidR="00EB61A3" w:rsidRDefault="0028030D" w:rsidP="00B43224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D16561">
              <w:rPr>
                <w:sz w:val="26"/>
                <w:szCs w:val="26"/>
              </w:rPr>
              <w:t>Государственная</w:t>
            </w:r>
            <w:r w:rsidR="00B43224">
              <w:rPr>
                <w:sz w:val="26"/>
                <w:szCs w:val="26"/>
              </w:rPr>
              <w:t xml:space="preserve"> </w:t>
            </w:r>
            <w:r w:rsidRPr="00D16561">
              <w:rPr>
                <w:sz w:val="26"/>
                <w:szCs w:val="26"/>
              </w:rPr>
              <w:t>жилищная</w:t>
            </w:r>
            <w:r w:rsidR="00B43224">
              <w:rPr>
                <w:sz w:val="26"/>
                <w:szCs w:val="26"/>
              </w:rPr>
              <w:t xml:space="preserve"> </w:t>
            </w:r>
            <w:r w:rsidRPr="00D16561">
              <w:rPr>
                <w:sz w:val="26"/>
                <w:szCs w:val="26"/>
              </w:rPr>
              <w:t>инспекция</w:t>
            </w:r>
            <w:r w:rsidR="00B43224">
              <w:rPr>
                <w:sz w:val="26"/>
                <w:szCs w:val="26"/>
              </w:rPr>
              <w:t xml:space="preserve"> </w:t>
            </w:r>
            <w:r w:rsidRPr="00D16561">
              <w:rPr>
                <w:sz w:val="26"/>
                <w:szCs w:val="26"/>
              </w:rPr>
              <w:t>Самарской</w:t>
            </w:r>
            <w:r w:rsidR="00B43224">
              <w:rPr>
                <w:sz w:val="26"/>
                <w:szCs w:val="26"/>
              </w:rPr>
              <w:t xml:space="preserve"> </w:t>
            </w:r>
            <w:r w:rsidRPr="00D16561">
              <w:rPr>
                <w:sz w:val="26"/>
                <w:szCs w:val="26"/>
              </w:rPr>
              <w:t>области</w:t>
            </w:r>
          </w:p>
          <w:p w:rsidR="0037612D" w:rsidRPr="00D16561" w:rsidRDefault="0037612D" w:rsidP="00B43224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11" w:type="dxa"/>
            <w:shd w:val="clear" w:color="auto" w:fill="auto"/>
          </w:tcPr>
          <w:p w:rsidR="00EB61A3" w:rsidRPr="00D16561" w:rsidRDefault="00754615" w:rsidP="00B432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Стр.48</w:t>
            </w:r>
          </w:p>
        </w:tc>
      </w:tr>
      <w:tr w:rsidR="00EB61A3" w:rsidRPr="00D16561" w:rsidTr="0028030D">
        <w:tc>
          <w:tcPr>
            <w:tcW w:w="8500" w:type="dxa"/>
            <w:shd w:val="clear" w:color="auto" w:fill="auto"/>
          </w:tcPr>
          <w:p w:rsidR="00EB61A3" w:rsidRDefault="00A449DD" w:rsidP="00B43224">
            <w:pPr>
              <w:spacing w:line="276" w:lineRule="auto"/>
              <w:rPr>
                <w:sz w:val="26"/>
                <w:szCs w:val="26"/>
              </w:rPr>
            </w:pPr>
            <w:r w:rsidRPr="00D16561">
              <w:rPr>
                <w:sz w:val="26"/>
                <w:szCs w:val="26"/>
              </w:rPr>
              <w:t>Департамент</w:t>
            </w:r>
            <w:r w:rsidR="00B43224">
              <w:rPr>
                <w:sz w:val="26"/>
                <w:szCs w:val="26"/>
              </w:rPr>
              <w:t xml:space="preserve"> </w:t>
            </w:r>
            <w:r w:rsidRPr="00D16561">
              <w:rPr>
                <w:sz w:val="26"/>
                <w:szCs w:val="26"/>
              </w:rPr>
              <w:t>ветеринарии</w:t>
            </w:r>
            <w:r w:rsidR="00B43224">
              <w:rPr>
                <w:sz w:val="26"/>
                <w:szCs w:val="26"/>
              </w:rPr>
              <w:t xml:space="preserve"> </w:t>
            </w:r>
            <w:r w:rsidR="0028030D" w:rsidRPr="00D16561">
              <w:rPr>
                <w:sz w:val="26"/>
                <w:szCs w:val="26"/>
              </w:rPr>
              <w:t>Самарской</w:t>
            </w:r>
            <w:r w:rsidR="00B43224">
              <w:rPr>
                <w:sz w:val="26"/>
                <w:szCs w:val="26"/>
              </w:rPr>
              <w:t xml:space="preserve"> </w:t>
            </w:r>
            <w:r w:rsidR="0028030D" w:rsidRPr="00D16561">
              <w:rPr>
                <w:sz w:val="26"/>
                <w:szCs w:val="26"/>
              </w:rPr>
              <w:t>области</w:t>
            </w:r>
          </w:p>
          <w:p w:rsidR="0037612D" w:rsidRPr="00D16561" w:rsidRDefault="0037612D" w:rsidP="00B4322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11" w:type="dxa"/>
            <w:shd w:val="clear" w:color="auto" w:fill="auto"/>
          </w:tcPr>
          <w:p w:rsidR="00EB61A3" w:rsidRPr="00D16561" w:rsidRDefault="00754615" w:rsidP="00B432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Стр.50</w:t>
            </w:r>
          </w:p>
        </w:tc>
      </w:tr>
      <w:tr w:rsidR="00EB61A3" w:rsidRPr="00D16561" w:rsidTr="0028030D">
        <w:tc>
          <w:tcPr>
            <w:tcW w:w="8500" w:type="dxa"/>
            <w:shd w:val="clear" w:color="auto" w:fill="auto"/>
          </w:tcPr>
          <w:p w:rsidR="00EB61A3" w:rsidRPr="00D16561" w:rsidRDefault="0028030D" w:rsidP="00B43224">
            <w:pPr>
              <w:spacing w:line="276" w:lineRule="auto"/>
              <w:rPr>
                <w:b/>
                <w:sz w:val="26"/>
                <w:szCs w:val="26"/>
              </w:rPr>
            </w:pPr>
            <w:r w:rsidRPr="00D16561">
              <w:rPr>
                <w:sz w:val="26"/>
                <w:szCs w:val="26"/>
              </w:rPr>
              <w:t>Главное</w:t>
            </w:r>
            <w:r w:rsidR="00B43224">
              <w:rPr>
                <w:sz w:val="26"/>
                <w:szCs w:val="26"/>
              </w:rPr>
              <w:t xml:space="preserve"> </w:t>
            </w:r>
            <w:r w:rsidRPr="00D16561">
              <w:rPr>
                <w:sz w:val="26"/>
                <w:szCs w:val="26"/>
              </w:rPr>
              <w:t>управление</w:t>
            </w:r>
            <w:r w:rsidR="00B43224">
              <w:rPr>
                <w:sz w:val="26"/>
                <w:szCs w:val="26"/>
              </w:rPr>
              <w:t xml:space="preserve"> </w:t>
            </w:r>
            <w:r w:rsidRPr="00D16561">
              <w:rPr>
                <w:sz w:val="26"/>
                <w:szCs w:val="26"/>
              </w:rPr>
              <w:t>организации</w:t>
            </w:r>
            <w:r w:rsidR="00B43224">
              <w:rPr>
                <w:sz w:val="26"/>
                <w:szCs w:val="26"/>
              </w:rPr>
              <w:t xml:space="preserve"> </w:t>
            </w:r>
            <w:r w:rsidRPr="00D16561">
              <w:rPr>
                <w:sz w:val="26"/>
                <w:szCs w:val="26"/>
              </w:rPr>
              <w:t>торгов</w:t>
            </w:r>
            <w:r w:rsidR="00B43224">
              <w:rPr>
                <w:sz w:val="26"/>
                <w:szCs w:val="26"/>
              </w:rPr>
              <w:t xml:space="preserve"> </w:t>
            </w:r>
            <w:r w:rsidRPr="00D16561">
              <w:rPr>
                <w:sz w:val="26"/>
                <w:szCs w:val="26"/>
              </w:rPr>
              <w:t>Самарской</w:t>
            </w:r>
            <w:r w:rsidR="00B43224">
              <w:rPr>
                <w:sz w:val="26"/>
                <w:szCs w:val="26"/>
              </w:rPr>
              <w:t xml:space="preserve"> </w:t>
            </w:r>
            <w:r w:rsidRPr="00D16561">
              <w:rPr>
                <w:sz w:val="26"/>
                <w:szCs w:val="26"/>
              </w:rPr>
              <w:t>области</w:t>
            </w:r>
          </w:p>
        </w:tc>
        <w:tc>
          <w:tcPr>
            <w:tcW w:w="1411" w:type="dxa"/>
            <w:shd w:val="clear" w:color="auto" w:fill="auto"/>
          </w:tcPr>
          <w:p w:rsidR="00EB61A3" w:rsidRPr="00D16561" w:rsidRDefault="00754615" w:rsidP="00B432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Стр.58</w:t>
            </w:r>
          </w:p>
        </w:tc>
      </w:tr>
    </w:tbl>
    <w:p w:rsidR="00EB61A3" w:rsidRDefault="00EB61A3" w:rsidP="00B43224">
      <w:pPr>
        <w:spacing w:line="276" w:lineRule="auto"/>
      </w:pPr>
    </w:p>
    <w:p w:rsidR="00EB61A3" w:rsidRDefault="00EB61A3" w:rsidP="00B43224">
      <w:pPr>
        <w:spacing w:line="276" w:lineRule="auto"/>
      </w:pPr>
    </w:p>
    <w:p w:rsidR="00EB61A3" w:rsidRDefault="00EB61A3" w:rsidP="00B43224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Самара</w:t>
      </w:r>
      <w:r w:rsidR="00B43224">
        <w:rPr>
          <w:sz w:val="36"/>
          <w:szCs w:val="36"/>
        </w:rPr>
        <w:t xml:space="preserve"> </w:t>
      </w:r>
      <w:r>
        <w:rPr>
          <w:sz w:val="36"/>
          <w:szCs w:val="36"/>
        </w:rPr>
        <w:t>–</w:t>
      </w:r>
      <w:r w:rsidR="00B43224">
        <w:rPr>
          <w:sz w:val="36"/>
          <w:szCs w:val="36"/>
        </w:rPr>
        <w:t xml:space="preserve"> </w:t>
      </w:r>
      <w:r>
        <w:rPr>
          <w:sz w:val="36"/>
          <w:szCs w:val="36"/>
        </w:rPr>
        <w:t>2019</w:t>
      </w:r>
    </w:p>
    <w:p w:rsidR="00A0270B" w:rsidRDefault="003467AD" w:rsidP="00B43224">
      <w:pPr>
        <w:spacing w:line="276" w:lineRule="auto"/>
        <w:jc w:val="right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A0270B" w:rsidRDefault="00A0270B" w:rsidP="00B43224">
      <w:pPr>
        <w:spacing w:line="276" w:lineRule="auto"/>
        <w:jc w:val="right"/>
        <w:rPr>
          <w:sz w:val="36"/>
          <w:szCs w:val="36"/>
        </w:rPr>
      </w:pPr>
    </w:p>
    <w:p w:rsidR="00B43224" w:rsidRDefault="00B43224" w:rsidP="00B43224">
      <w:pPr>
        <w:spacing w:line="276" w:lineRule="auto"/>
        <w:jc w:val="right"/>
      </w:pPr>
      <w:proofErr w:type="spellStart"/>
      <w:r w:rsidRPr="00B43224">
        <w:t>Семенчук</w:t>
      </w:r>
      <w:proofErr w:type="spellEnd"/>
      <w:r>
        <w:t xml:space="preserve"> </w:t>
      </w:r>
      <w:r w:rsidRPr="00B43224">
        <w:t>О.В.,</w:t>
      </w:r>
      <w:r>
        <w:t xml:space="preserve"> </w:t>
      </w:r>
    </w:p>
    <w:p w:rsidR="00B43224" w:rsidRDefault="00B43224" w:rsidP="00B43224">
      <w:pPr>
        <w:spacing w:line="276" w:lineRule="auto"/>
        <w:jc w:val="right"/>
      </w:pPr>
      <w:r w:rsidRPr="00B43224">
        <w:t>к.э.н.,</w:t>
      </w:r>
      <w:r>
        <w:t xml:space="preserve"> </w:t>
      </w:r>
      <w:r w:rsidRPr="00B43224">
        <w:t>доцент</w:t>
      </w:r>
      <w:r>
        <w:t xml:space="preserve"> </w:t>
      </w:r>
      <w:r w:rsidRPr="00B43224">
        <w:t>кафедры</w:t>
      </w:r>
      <w:r>
        <w:t xml:space="preserve"> </w:t>
      </w:r>
    </w:p>
    <w:p w:rsidR="00B43224" w:rsidRPr="00B43224" w:rsidRDefault="00B43224" w:rsidP="00B43224">
      <w:pPr>
        <w:spacing w:line="276" w:lineRule="auto"/>
        <w:jc w:val="right"/>
      </w:pPr>
      <w:r w:rsidRPr="00B43224">
        <w:t>Региональной</w:t>
      </w:r>
      <w:r>
        <w:t xml:space="preserve"> </w:t>
      </w:r>
      <w:r w:rsidRPr="00B43224">
        <w:t>экономики</w:t>
      </w:r>
      <w:r>
        <w:t xml:space="preserve"> </w:t>
      </w:r>
      <w:r w:rsidRPr="00B43224">
        <w:t>и</w:t>
      </w:r>
      <w:r>
        <w:t xml:space="preserve"> </w:t>
      </w:r>
      <w:r w:rsidRPr="00B43224">
        <w:t>управления</w:t>
      </w:r>
      <w:r>
        <w:t xml:space="preserve"> </w:t>
      </w:r>
      <w:r w:rsidRPr="00B43224">
        <w:t>СГЭУ</w:t>
      </w:r>
    </w:p>
    <w:p w:rsidR="003467AD" w:rsidRPr="00100B08" w:rsidRDefault="003467AD" w:rsidP="00B43224">
      <w:pPr>
        <w:spacing w:line="276" w:lineRule="auto"/>
        <w:jc w:val="right"/>
      </w:pPr>
    </w:p>
    <w:p w:rsidR="003467AD" w:rsidRPr="00100B08" w:rsidRDefault="003467AD" w:rsidP="00B43224">
      <w:pPr>
        <w:spacing w:line="276" w:lineRule="auto"/>
        <w:jc w:val="center"/>
        <w:rPr>
          <w:b/>
          <w:bCs/>
        </w:rPr>
      </w:pPr>
      <w:r w:rsidRPr="00100B08">
        <w:rPr>
          <w:b/>
          <w:bCs/>
        </w:rPr>
        <w:t>Заключение</w:t>
      </w:r>
    </w:p>
    <w:p w:rsidR="003467AD" w:rsidRPr="00100B08" w:rsidRDefault="003467AD" w:rsidP="00B43224">
      <w:pPr>
        <w:spacing w:line="276" w:lineRule="auto"/>
        <w:jc w:val="center"/>
      </w:pPr>
      <w:r w:rsidRPr="00100B08">
        <w:t>общественного</w:t>
      </w:r>
      <w:r w:rsidR="00B43224">
        <w:t xml:space="preserve"> </w:t>
      </w:r>
      <w:r w:rsidRPr="00100B08">
        <w:t>эксперта</w:t>
      </w:r>
      <w:r w:rsidR="00B43224">
        <w:t xml:space="preserve"> </w:t>
      </w:r>
      <w:r w:rsidRPr="00100B08">
        <w:t>о</w:t>
      </w:r>
      <w:r w:rsidR="00B43224">
        <w:t xml:space="preserve"> </w:t>
      </w:r>
      <w:r w:rsidRPr="00100B08">
        <w:t>проекте</w:t>
      </w:r>
      <w:r w:rsidR="00B43224">
        <w:t xml:space="preserve"> </w:t>
      </w:r>
      <w:r w:rsidRPr="00100B08">
        <w:t>областного</w:t>
      </w:r>
      <w:r w:rsidR="00B43224">
        <w:t xml:space="preserve"> </w:t>
      </w:r>
      <w:r w:rsidRPr="00100B08">
        <w:t>бюджета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2020</w:t>
      </w:r>
      <w:r w:rsidR="00B43224">
        <w:t xml:space="preserve"> </w:t>
      </w:r>
      <w:r w:rsidRPr="00100B08">
        <w:t>год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период</w:t>
      </w:r>
      <w:r w:rsidR="00B43224">
        <w:t xml:space="preserve"> </w:t>
      </w:r>
      <w:r w:rsidRPr="00100B08">
        <w:t>2021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2022</w:t>
      </w:r>
      <w:r w:rsidR="00B43224">
        <w:t xml:space="preserve"> </w:t>
      </w:r>
      <w:r w:rsidRPr="00100B08">
        <w:t>годов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отрасли</w:t>
      </w:r>
      <w:r w:rsidR="00B43224">
        <w:t xml:space="preserve"> </w:t>
      </w:r>
      <w:r w:rsidRPr="00100B08">
        <w:t>«Образование»</w:t>
      </w:r>
    </w:p>
    <w:p w:rsidR="003467AD" w:rsidRPr="00100B08" w:rsidRDefault="003467AD" w:rsidP="00B43224">
      <w:pPr>
        <w:spacing w:line="276" w:lineRule="auto"/>
      </w:pPr>
    </w:p>
    <w:p w:rsidR="003467AD" w:rsidRPr="00100B08" w:rsidRDefault="003467AD" w:rsidP="00B43224">
      <w:pPr>
        <w:spacing w:line="276" w:lineRule="auto"/>
        <w:jc w:val="both"/>
      </w:pPr>
      <w:r w:rsidRPr="00100B08">
        <w:tab/>
        <w:t>Министерство</w:t>
      </w:r>
      <w:r w:rsidR="00B43224">
        <w:t xml:space="preserve"> </w:t>
      </w:r>
      <w:r w:rsidRPr="00100B08">
        <w:t>образования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науки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соответствии</w:t>
      </w:r>
      <w:r w:rsidR="00B43224">
        <w:t xml:space="preserve"> </w:t>
      </w:r>
      <w:r w:rsidRPr="00100B08">
        <w:t>с</w:t>
      </w:r>
      <w:r w:rsidR="00B43224">
        <w:t xml:space="preserve"> </w:t>
      </w:r>
      <w:r w:rsidRPr="00100B08">
        <w:t>требованиями</w:t>
      </w:r>
      <w:r w:rsidR="00B43224">
        <w:t xml:space="preserve"> </w:t>
      </w:r>
      <w:r w:rsidRPr="00100B08">
        <w:t>Закона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</w:t>
      </w:r>
      <w:r w:rsidR="00B43224">
        <w:t xml:space="preserve"> </w:t>
      </w:r>
      <w:r w:rsidRPr="00100B08">
        <w:t>о</w:t>
      </w:r>
      <w:r w:rsidR="00B43224">
        <w:t xml:space="preserve"> </w:t>
      </w:r>
      <w:r w:rsidRPr="00100B08">
        <w:t>бюджетном</w:t>
      </w:r>
      <w:r w:rsidR="00B43224">
        <w:t xml:space="preserve"> </w:t>
      </w:r>
      <w:r w:rsidRPr="00100B08">
        <w:t>процессе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бюджетном</w:t>
      </w:r>
      <w:r w:rsidR="00B43224">
        <w:t xml:space="preserve"> </w:t>
      </w:r>
      <w:r w:rsidRPr="00100B08">
        <w:t>устройстве</w:t>
      </w:r>
      <w:r w:rsidR="00B43224">
        <w:t xml:space="preserve"> </w:t>
      </w:r>
      <w:r w:rsidRPr="00100B08">
        <w:t>провело</w:t>
      </w:r>
      <w:r w:rsidR="00B43224">
        <w:t xml:space="preserve"> </w:t>
      </w:r>
      <w:r w:rsidRPr="00100B08">
        <w:t>публичные</w:t>
      </w:r>
      <w:r w:rsidR="00B43224">
        <w:t xml:space="preserve"> </w:t>
      </w:r>
      <w:r w:rsidRPr="00100B08">
        <w:t>слушания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соответствии</w:t>
      </w:r>
      <w:r w:rsidR="00B43224">
        <w:t xml:space="preserve"> </w:t>
      </w:r>
      <w:r w:rsidRPr="00100B08">
        <w:t>с</w:t>
      </w:r>
      <w:r w:rsidR="00B43224">
        <w:t xml:space="preserve"> </w:t>
      </w:r>
      <w:r w:rsidRPr="00100B08">
        <w:t>установленным</w:t>
      </w:r>
      <w:r w:rsidR="00B43224">
        <w:t xml:space="preserve"> </w:t>
      </w:r>
      <w:r w:rsidRPr="00100B08">
        <w:t>сроком.</w:t>
      </w:r>
      <w:r w:rsidR="00B43224">
        <w:t xml:space="preserve"> </w:t>
      </w:r>
      <w:r w:rsidRPr="00100B08">
        <w:t>Своевременно</w:t>
      </w:r>
      <w:r w:rsidR="00B43224">
        <w:t xml:space="preserve"> </w:t>
      </w:r>
      <w:r w:rsidRPr="00100B08">
        <w:t>был</w:t>
      </w:r>
      <w:r w:rsidR="00B43224">
        <w:t xml:space="preserve"> </w:t>
      </w:r>
      <w:r w:rsidRPr="00100B08">
        <w:t>выставлен</w:t>
      </w:r>
      <w:r w:rsidR="00B43224">
        <w:t xml:space="preserve"> </w:t>
      </w:r>
      <w:r w:rsidRPr="00100B08">
        <w:t>материал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официальном</w:t>
      </w:r>
      <w:r w:rsidR="00B43224">
        <w:t xml:space="preserve"> </w:t>
      </w:r>
      <w:r w:rsidRPr="00100B08">
        <w:t>сайте</w:t>
      </w:r>
      <w:r w:rsidR="00B43224">
        <w:t xml:space="preserve"> </w:t>
      </w:r>
      <w:r w:rsidRPr="00100B08">
        <w:t>Министерства,</w:t>
      </w:r>
      <w:r w:rsidR="00B43224">
        <w:t xml:space="preserve"> </w:t>
      </w:r>
      <w:r w:rsidRPr="00100B08">
        <w:t>что</w:t>
      </w:r>
      <w:r w:rsidR="00B43224">
        <w:t xml:space="preserve"> </w:t>
      </w:r>
      <w:r w:rsidRPr="00100B08">
        <w:t>позволяет</w:t>
      </w:r>
      <w:r w:rsidR="00B43224">
        <w:t xml:space="preserve"> </w:t>
      </w:r>
      <w:r w:rsidRPr="00100B08">
        <w:t>сказать</w:t>
      </w:r>
      <w:r w:rsidR="00B43224">
        <w:t xml:space="preserve"> </w:t>
      </w:r>
      <w:r w:rsidRPr="00100B08">
        <w:t>о</w:t>
      </w:r>
      <w:r w:rsidR="00B43224">
        <w:t xml:space="preserve"> </w:t>
      </w:r>
      <w:r w:rsidRPr="00100B08">
        <w:t>том,</w:t>
      </w:r>
      <w:r w:rsidR="00B43224">
        <w:t xml:space="preserve"> </w:t>
      </w:r>
      <w:r w:rsidRPr="00100B08">
        <w:t>что</w:t>
      </w:r>
      <w:r w:rsidR="00B43224">
        <w:t xml:space="preserve"> </w:t>
      </w:r>
      <w:r w:rsidRPr="00100B08">
        <w:t>реализован</w:t>
      </w:r>
      <w:r w:rsidR="00B43224">
        <w:t xml:space="preserve"> </w:t>
      </w:r>
      <w:r w:rsidRPr="00100B08">
        <w:t>принцип</w:t>
      </w:r>
      <w:r w:rsidR="00B43224">
        <w:t xml:space="preserve"> </w:t>
      </w:r>
      <w:r w:rsidRPr="00100B08">
        <w:t>прозрачности,</w:t>
      </w:r>
      <w:r w:rsidR="00B43224">
        <w:t xml:space="preserve"> </w:t>
      </w:r>
      <w:r w:rsidRPr="00100B08">
        <w:t>установленный</w:t>
      </w:r>
      <w:r w:rsidR="00B43224">
        <w:t xml:space="preserve"> </w:t>
      </w:r>
      <w:r w:rsidRPr="00100B08">
        <w:t>статьей</w:t>
      </w:r>
      <w:r w:rsidR="00B43224">
        <w:t xml:space="preserve"> </w:t>
      </w:r>
      <w:r w:rsidRPr="00100B08">
        <w:t>36</w:t>
      </w:r>
      <w:r w:rsidR="00B43224">
        <w:t xml:space="preserve"> </w:t>
      </w:r>
      <w:r w:rsidRPr="00100B08">
        <w:t>Бюджетного</w:t>
      </w:r>
      <w:r w:rsidR="00B43224">
        <w:t xml:space="preserve"> </w:t>
      </w:r>
      <w:r w:rsidRPr="00100B08">
        <w:t>Кодекса</w:t>
      </w:r>
      <w:r w:rsidR="00B43224">
        <w:t xml:space="preserve"> </w:t>
      </w:r>
      <w:r w:rsidRPr="00100B08">
        <w:t>Российской</w:t>
      </w:r>
      <w:r w:rsidR="00B43224">
        <w:t xml:space="preserve"> </w:t>
      </w:r>
      <w:r w:rsidRPr="00100B08">
        <w:t>Федерации.</w:t>
      </w:r>
    </w:p>
    <w:p w:rsidR="003467AD" w:rsidRPr="00100B08" w:rsidRDefault="003467AD" w:rsidP="00B43224">
      <w:pPr>
        <w:spacing w:line="276" w:lineRule="auto"/>
        <w:ind w:firstLine="708"/>
        <w:jc w:val="both"/>
      </w:pPr>
      <w:r w:rsidRPr="00100B08">
        <w:t>Представленный</w:t>
      </w:r>
      <w:r w:rsidR="00B43224">
        <w:t xml:space="preserve"> </w:t>
      </w:r>
      <w:r w:rsidRPr="00100B08">
        <w:t>к</w:t>
      </w:r>
      <w:r w:rsidR="00B43224">
        <w:t xml:space="preserve"> </w:t>
      </w:r>
      <w:r w:rsidRPr="00100B08">
        <w:t>обсуждению</w:t>
      </w:r>
      <w:r w:rsidR="00B43224">
        <w:t xml:space="preserve"> </w:t>
      </w:r>
      <w:r w:rsidRPr="00100B08">
        <w:t>проект</w:t>
      </w:r>
      <w:r w:rsidR="00B43224">
        <w:t xml:space="preserve"> </w:t>
      </w:r>
      <w:r w:rsidRPr="00100B08">
        <w:t>бюджета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очередной</w:t>
      </w:r>
      <w:r w:rsidR="00B43224">
        <w:t xml:space="preserve"> </w:t>
      </w:r>
      <w:r w:rsidRPr="00100B08">
        <w:t>финансовый</w:t>
      </w:r>
      <w:r w:rsidR="00B43224">
        <w:t xml:space="preserve"> </w:t>
      </w:r>
      <w:r w:rsidRPr="00100B08">
        <w:t>год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плановый</w:t>
      </w:r>
      <w:r w:rsidR="00B43224">
        <w:t xml:space="preserve"> </w:t>
      </w:r>
      <w:r w:rsidRPr="00100B08">
        <w:t>период</w:t>
      </w:r>
      <w:r w:rsidR="00B43224">
        <w:t xml:space="preserve"> </w:t>
      </w:r>
      <w:r w:rsidRPr="00100B08">
        <w:t>сформирован</w:t>
      </w:r>
      <w:r w:rsidR="00B43224">
        <w:t xml:space="preserve"> </w:t>
      </w:r>
      <w:r w:rsidRPr="00100B08">
        <w:rPr>
          <w:rFonts w:eastAsia="Calibri"/>
        </w:rPr>
        <w:t>без</w:t>
      </w:r>
      <w:r w:rsidR="00B43224">
        <w:rPr>
          <w:rFonts w:eastAsia="Calibri"/>
        </w:rPr>
        <w:t xml:space="preserve"> </w:t>
      </w:r>
      <w:r w:rsidRPr="00100B08">
        <w:rPr>
          <w:rFonts w:eastAsia="Calibri"/>
        </w:rPr>
        <w:t>учета</w:t>
      </w:r>
      <w:r w:rsidR="00B43224">
        <w:rPr>
          <w:rFonts w:eastAsia="Calibri"/>
        </w:rPr>
        <w:t xml:space="preserve"> </w:t>
      </w:r>
      <w:r w:rsidRPr="00100B08">
        <w:rPr>
          <w:rFonts w:eastAsia="Calibri"/>
        </w:rPr>
        <w:t>целевых</w:t>
      </w:r>
      <w:r w:rsidR="00B43224">
        <w:rPr>
          <w:rFonts w:eastAsia="Calibri"/>
        </w:rPr>
        <w:t xml:space="preserve"> </w:t>
      </w:r>
      <w:r w:rsidRPr="00100B08">
        <w:rPr>
          <w:rFonts w:eastAsia="Calibri"/>
        </w:rPr>
        <w:t>поступлений</w:t>
      </w:r>
      <w:r w:rsidR="00B43224">
        <w:rPr>
          <w:rFonts w:eastAsia="Calibri"/>
        </w:rPr>
        <w:t xml:space="preserve"> </w:t>
      </w:r>
      <w:r w:rsidRPr="00100B08">
        <w:rPr>
          <w:rFonts w:eastAsia="Calibri"/>
        </w:rPr>
        <w:t>из</w:t>
      </w:r>
      <w:r w:rsidR="00B43224">
        <w:rPr>
          <w:rFonts w:eastAsia="Calibri"/>
        </w:rPr>
        <w:t xml:space="preserve"> </w:t>
      </w:r>
      <w:r w:rsidRPr="00100B08">
        <w:rPr>
          <w:rFonts w:eastAsia="Calibri"/>
        </w:rPr>
        <w:t>федерального</w:t>
      </w:r>
      <w:r w:rsidR="00B43224">
        <w:rPr>
          <w:rFonts w:eastAsia="Calibri"/>
        </w:rPr>
        <w:t xml:space="preserve"> </w:t>
      </w:r>
      <w:r w:rsidRPr="00100B08">
        <w:rPr>
          <w:rFonts w:eastAsia="Calibri"/>
        </w:rPr>
        <w:t>бюджета.</w:t>
      </w:r>
    </w:p>
    <w:p w:rsidR="003467AD" w:rsidRPr="00100B08" w:rsidRDefault="003467AD" w:rsidP="00B43224">
      <w:pPr>
        <w:spacing w:line="276" w:lineRule="auto"/>
        <w:ind w:firstLine="708"/>
        <w:jc w:val="both"/>
      </w:pPr>
      <w:r w:rsidRPr="00100B08">
        <w:t>При</w:t>
      </w:r>
      <w:r w:rsidR="00B43224">
        <w:t xml:space="preserve"> </w:t>
      </w:r>
      <w:r w:rsidRPr="00100B08">
        <w:t>формировании</w:t>
      </w:r>
      <w:r w:rsidR="00B43224">
        <w:t xml:space="preserve"> </w:t>
      </w:r>
      <w:r w:rsidRPr="00100B08">
        <w:t>бюджета</w:t>
      </w:r>
      <w:r w:rsidR="00B43224">
        <w:t xml:space="preserve"> </w:t>
      </w:r>
      <w:r w:rsidRPr="00100B08">
        <w:t>был</w:t>
      </w:r>
      <w:r w:rsidR="00B43224">
        <w:t xml:space="preserve"> </w:t>
      </w:r>
      <w:r w:rsidRPr="00100B08">
        <w:t>реализован</w:t>
      </w:r>
      <w:r w:rsidR="00B43224">
        <w:t xml:space="preserve"> </w:t>
      </w:r>
      <w:r w:rsidRPr="00100B08">
        <w:t>программно-проектный</w:t>
      </w:r>
      <w:r w:rsidR="00B43224">
        <w:t xml:space="preserve"> </w:t>
      </w:r>
      <w:r w:rsidRPr="00100B08">
        <w:t>подход,</w:t>
      </w:r>
      <w:r w:rsidR="00B43224">
        <w:t xml:space="preserve"> </w:t>
      </w:r>
      <w:r w:rsidRPr="00100B08">
        <w:t>а</w:t>
      </w:r>
      <w:r w:rsidR="00B43224">
        <w:t xml:space="preserve"> </w:t>
      </w:r>
      <w:r w:rsidRPr="00100B08">
        <w:t>также</w:t>
      </w:r>
      <w:r w:rsidR="00B43224">
        <w:t xml:space="preserve"> </w:t>
      </w:r>
      <w:r w:rsidRPr="00100B08">
        <w:t>принцип</w:t>
      </w:r>
      <w:r w:rsidR="00B43224">
        <w:t xml:space="preserve"> </w:t>
      </w:r>
      <w:r w:rsidRPr="00100B08">
        <w:t>сбалансированности</w:t>
      </w:r>
      <w:r w:rsidR="00B43224">
        <w:t xml:space="preserve"> </w:t>
      </w:r>
      <w:r w:rsidRPr="00100B08">
        <w:t>бюджета,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соответствии</w:t>
      </w:r>
      <w:r w:rsidR="00B43224">
        <w:t xml:space="preserve"> </w:t>
      </w:r>
      <w:r w:rsidRPr="00100B08">
        <w:t>ст.33</w:t>
      </w:r>
      <w:r w:rsidR="00B43224">
        <w:t xml:space="preserve"> </w:t>
      </w:r>
      <w:r w:rsidRPr="00100B08">
        <w:t>Бюджетного</w:t>
      </w:r>
      <w:r w:rsidR="00B43224">
        <w:t xml:space="preserve"> </w:t>
      </w:r>
      <w:r w:rsidRPr="00100B08">
        <w:t>Кодекса</w:t>
      </w:r>
      <w:r w:rsidR="00B43224">
        <w:t xml:space="preserve"> </w:t>
      </w:r>
      <w:r w:rsidRPr="00100B08">
        <w:t>Российской</w:t>
      </w:r>
      <w:r w:rsidR="00B43224">
        <w:t xml:space="preserve"> </w:t>
      </w:r>
      <w:r w:rsidRPr="00100B08">
        <w:t>Федерации.</w:t>
      </w:r>
    </w:p>
    <w:p w:rsidR="003467AD" w:rsidRPr="00100B08" w:rsidRDefault="003467AD" w:rsidP="00B43224">
      <w:pPr>
        <w:spacing w:line="276" w:lineRule="auto"/>
        <w:ind w:firstLine="708"/>
        <w:jc w:val="both"/>
      </w:pPr>
      <w:r w:rsidRPr="00100B08">
        <w:t>Представленный</w:t>
      </w:r>
      <w:r w:rsidR="00B43224">
        <w:t xml:space="preserve"> </w:t>
      </w:r>
      <w:r w:rsidRPr="00100B08">
        <w:t>проект</w:t>
      </w:r>
      <w:r w:rsidR="00B43224">
        <w:t xml:space="preserve"> </w:t>
      </w:r>
      <w:r w:rsidRPr="00100B08">
        <w:t>бюджета</w:t>
      </w:r>
      <w:r w:rsidR="00B43224">
        <w:t xml:space="preserve"> </w:t>
      </w:r>
      <w:r w:rsidRPr="00100B08">
        <w:t>содержит</w:t>
      </w:r>
      <w:r w:rsidR="00B43224">
        <w:t xml:space="preserve"> </w:t>
      </w:r>
      <w:r w:rsidRPr="00100B08">
        <w:t>основные</w:t>
      </w:r>
      <w:r w:rsidR="00B43224">
        <w:t xml:space="preserve"> </w:t>
      </w:r>
      <w:r w:rsidRPr="00100B08">
        <w:t>характеристики</w:t>
      </w:r>
      <w:r w:rsidR="00B43224">
        <w:t xml:space="preserve"> </w:t>
      </w:r>
      <w:r w:rsidRPr="00100B08">
        <w:t>бюджета,</w:t>
      </w:r>
      <w:r w:rsidR="00B43224">
        <w:t xml:space="preserve"> </w:t>
      </w:r>
      <w:r w:rsidRPr="00100B08">
        <w:t>к</w:t>
      </w:r>
      <w:r w:rsidR="00B43224">
        <w:t xml:space="preserve"> </w:t>
      </w:r>
      <w:r w:rsidRPr="00100B08">
        <w:t>которым</w:t>
      </w:r>
      <w:r w:rsidR="00B43224">
        <w:t xml:space="preserve"> </w:t>
      </w:r>
      <w:r w:rsidRPr="00100B08">
        <w:t>относится</w:t>
      </w:r>
      <w:r w:rsidR="00B43224">
        <w:t xml:space="preserve"> </w:t>
      </w:r>
      <w:r w:rsidRPr="00100B08">
        <w:t>общий</w:t>
      </w:r>
      <w:r w:rsidR="00B43224">
        <w:t xml:space="preserve"> </w:t>
      </w:r>
      <w:r w:rsidRPr="00100B08">
        <w:t>объем</w:t>
      </w:r>
      <w:r w:rsidR="00B43224">
        <w:t xml:space="preserve"> </w:t>
      </w:r>
      <w:r w:rsidRPr="00100B08">
        <w:t>бюджетных</w:t>
      </w:r>
      <w:r w:rsidR="00B43224">
        <w:t xml:space="preserve"> </w:t>
      </w:r>
      <w:r w:rsidRPr="00100B08">
        <w:t>ассигнований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финансовое</w:t>
      </w:r>
      <w:r w:rsidR="00B43224">
        <w:t xml:space="preserve"> </w:t>
      </w:r>
      <w:r w:rsidRPr="00100B08">
        <w:t>обеспечение</w:t>
      </w:r>
      <w:r w:rsidR="00B43224">
        <w:t xml:space="preserve"> </w:t>
      </w:r>
      <w:r w:rsidRPr="00100B08">
        <w:t>отрасли</w:t>
      </w:r>
      <w:r w:rsidR="00B43224">
        <w:t xml:space="preserve"> </w:t>
      </w:r>
      <w:r w:rsidRPr="00100B08">
        <w:t>«Образование»,</w:t>
      </w:r>
      <w:r w:rsidR="00B43224">
        <w:t xml:space="preserve"> </w:t>
      </w:r>
      <w:r w:rsidRPr="00100B08">
        <w:t>структуру</w:t>
      </w:r>
      <w:r w:rsidR="00B43224">
        <w:t xml:space="preserve"> </w:t>
      </w:r>
      <w:r w:rsidRPr="00100B08">
        <w:t>расходов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государственным</w:t>
      </w:r>
      <w:r w:rsidR="00B43224">
        <w:t xml:space="preserve"> </w:t>
      </w:r>
      <w:r w:rsidRPr="00100B08">
        <w:t>программам,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разрезе</w:t>
      </w:r>
      <w:r w:rsidR="00B43224">
        <w:t xml:space="preserve"> </w:t>
      </w:r>
      <w:r w:rsidRPr="00100B08">
        <w:t>подпрограмм,</w:t>
      </w:r>
      <w:r w:rsidR="00B43224">
        <w:t xml:space="preserve"> </w:t>
      </w:r>
      <w:r w:rsidRPr="00100B08">
        <w:t>а</w:t>
      </w:r>
      <w:r w:rsidR="00B43224">
        <w:t xml:space="preserve"> </w:t>
      </w:r>
      <w:r w:rsidRPr="00100B08">
        <w:t>также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другие</w:t>
      </w:r>
      <w:r w:rsidR="00B43224">
        <w:t xml:space="preserve"> </w:t>
      </w:r>
      <w:r w:rsidRPr="00100B08">
        <w:t>параметры</w:t>
      </w:r>
      <w:r w:rsidR="00B43224">
        <w:t xml:space="preserve"> </w:t>
      </w:r>
      <w:r w:rsidRPr="00100B08">
        <w:t>бюджета.</w:t>
      </w:r>
    </w:p>
    <w:p w:rsidR="003467AD" w:rsidRPr="00100B08" w:rsidRDefault="003467AD" w:rsidP="00B43224">
      <w:pPr>
        <w:spacing w:line="276" w:lineRule="auto"/>
        <w:ind w:firstLine="708"/>
        <w:jc w:val="both"/>
      </w:pPr>
      <w:r w:rsidRPr="00100B08">
        <w:t>Исходя</w:t>
      </w:r>
      <w:r w:rsidR="00B43224">
        <w:t xml:space="preserve"> </w:t>
      </w:r>
      <w:r w:rsidRPr="00100B08">
        <w:t>из</w:t>
      </w:r>
      <w:r w:rsidR="00B43224">
        <w:t xml:space="preserve"> </w:t>
      </w:r>
      <w:r w:rsidRPr="00100B08">
        <w:t>того,</w:t>
      </w:r>
      <w:r w:rsidR="00B43224">
        <w:t xml:space="preserve"> </w:t>
      </w:r>
      <w:r w:rsidRPr="00100B08">
        <w:t>что</w:t>
      </w:r>
      <w:r w:rsidR="00B43224">
        <w:t xml:space="preserve"> </w:t>
      </w:r>
      <w:r w:rsidRPr="00100B08">
        <w:t>бюджет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</w:t>
      </w:r>
      <w:r w:rsidR="00B43224">
        <w:t xml:space="preserve"> </w:t>
      </w:r>
      <w:r w:rsidRPr="00100B08">
        <w:t>является</w:t>
      </w:r>
      <w:r w:rsidR="00B43224">
        <w:t xml:space="preserve"> </w:t>
      </w:r>
      <w:r w:rsidRPr="00100B08">
        <w:t>социально-ориентированным,</w:t>
      </w:r>
      <w:r w:rsidR="00B43224">
        <w:t xml:space="preserve"> </w:t>
      </w:r>
      <w:r w:rsidRPr="00100B08">
        <w:t>а</w:t>
      </w:r>
      <w:r w:rsidR="00B43224">
        <w:t xml:space="preserve"> </w:t>
      </w:r>
      <w:r w:rsidRPr="00100B08">
        <w:t>доля</w:t>
      </w:r>
      <w:r w:rsidR="00B43224">
        <w:t xml:space="preserve"> </w:t>
      </w:r>
      <w:r w:rsidRPr="00100B08">
        <w:t>расходов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«Образование»</w:t>
      </w:r>
      <w:r w:rsidR="00B43224">
        <w:t xml:space="preserve"> </w:t>
      </w:r>
      <w:r w:rsidRPr="00100B08">
        <w:t>составит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2020</w:t>
      </w:r>
      <w:r w:rsidR="00B43224">
        <w:t xml:space="preserve"> </w:t>
      </w:r>
      <w:r w:rsidRPr="00100B08">
        <w:t>году</w:t>
      </w:r>
      <w:r w:rsidR="00B43224">
        <w:t xml:space="preserve"> </w:t>
      </w:r>
      <w:r w:rsidRPr="00100B08">
        <w:t>24,4</w:t>
      </w:r>
      <w:r w:rsidR="00B43224">
        <w:t xml:space="preserve"> </w:t>
      </w:r>
      <w:r w:rsidRPr="00100B08">
        <w:t>%</w:t>
      </w:r>
      <w:r w:rsidR="00B43224">
        <w:t xml:space="preserve"> </w:t>
      </w:r>
      <w:r w:rsidRPr="00100B08">
        <w:t>от</w:t>
      </w:r>
      <w:r w:rsidR="00B43224">
        <w:t xml:space="preserve"> </w:t>
      </w:r>
      <w:r w:rsidRPr="00100B08">
        <w:t>общих</w:t>
      </w:r>
      <w:r w:rsidR="00B43224">
        <w:t xml:space="preserve"> </w:t>
      </w:r>
      <w:r w:rsidRPr="00100B08">
        <w:t>расходов</w:t>
      </w:r>
      <w:r w:rsidR="00B43224">
        <w:t xml:space="preserve"> </w:t>
      </w:r>
      <w:r w:rsidRPr="00100B08">
        <w:t>бюджета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области,</w:t>
      </w:r>
      <w:r w:rsidR="00B43224">
        <w:t xml:space="preserve"> </w:t>
      </w:r>
      <w:r w:rsidRPr="00100B08">
        <w:t>что</w:t>
      </w:r>
      <w:r w:rsidR="00B43224">
        <w:t xml:space="preserve"> </w:t>
      </w:r>
      <w:r w:rsidRPr="00100B08">
        <w:t>выше,</w:t>
      </w:r>
      <w:r w:rsidR="00B43224">
        <w:t xml:space="preserve"> </w:t>
      </w:r>
      <w:r w:rsidRPr="00100B08">
        <w:t>чем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любой</w:t>
      </w:r>
      <w:r w:rsidR="00B43224">
        <w:t xml:space="preserve"> </w:t>
      </w:r>
      <w:r w:rsidRPr="00100B08">
        <w:t>другой</w:t>
      </w:r>
      <w:r w:rsidR="00B43224">
        <w:t xml:space="preserve"> </w:t>
      </w:r>
      <w:r w:rsidRPr="00100B08">
        <w:t>отрасли</w:t>
      </w:r>
      <w:r w:rsidR="00B43224">
        <w:t xml:space="preserve"> </w:t>
      </w:r>
      <w:r w:rsidRPr="00100B08">
        <w:t>социальной</w:t>
      </w:r>
      <w:r w:rsidR="00B43224">
        <w:t xml:space="preserve"> </w:t>
      </w:r>
      <w:r w:rsidRPr="00100B08">
        <w:t>сферы,</w:t>
      </w:r>
      <w:r w:rsidR="00B43224">
        <w:t xml:space="preserve"> </w:t>
      </w:r>
      <w:r w:rsidRPr="00100B08">
        <w:t>этого</w:t>
      </w:r>
      <w:r w:rsidR="00B43224">
        <w:t xml:space="preserve"> </w:t>
      </w:r>
      <w:r w:rsidRPr="00100B08">
        <w:t>объема</w:t>
      </w:r>
      <w:r w:rsidR="00B43224">
        <w:t xml:space="preserve"> </w:t>
      </w:r>
      <w:r w:rsidRPr="00100B08">
        <w:t>финансовых</w:t>
      </w:r>
      <w:r w:rsidR="00B43224">
        <w:t xml:space="preserve"> </w:t>
      </w:r>
      <w:r w:rsidRPr="00100B08">
        <w:t>ресурсов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развитие</w:t>
      </w:r>
      <w:r w:rsidR="00B43224">
        <w:t xml:space="preserve"> </w:t>
      </w:r>
      <w:r w:rsidRPr="00100B08">
        <w:t>сферы</w:t>
      </w:r>
      <w:r w:rsidR="00B43224">
        <w:t xml:space="preserve"> </w:t>
      </w:r>
      <w:r w:rsidRPr="00100B08">
        <w:t>недостаточно,</w:t>
      </w:r>
      <w:r w:rsidR="00B43224">
        <w:t xml:space="preserve"> </w:t>
      </w:r>
      <w:r w:rsidRPr="00100B08">
        <w:t>т.к.</w:t>
      </w:r>
      <w:r w:rsidR="00B43224">
        <w:t xml:space="preserve"> </w:t>
      </w:r>
      <w:r w:rsidRPr="00100B08">
        <w:t>это</w:t>
      </w:r>
      <w:r w:rsidR="00B43224">
        <w:t xml:space="preserve"> </w:t>
      </w:r>
      <w:r w:rsidRPr="00100B08">
        <w:t>всего</w:t>
      </w:r>
      <w:r w:rsidR="00B43224">
        <w:t xml:space="preserve"> </w:t>
      </w:r>
      <w:r w:rsidRPr="00100B08">
        <w:t>лишь</w:t>
      </w:r>
      <w:r w:rsidR="00B43224">
        <w:t xml:space="preserve"> </w:t>
      </w:r>
      <w:r w:rsidRPr="00100B08">
        <w:t>2,3</w:t>
      </w:r>
      <w:r w:rsidR="00B43224">
        <w:t xml:space="preserve"> </w:t>
      </w:r>
      <w:r w:rsidRPr="00100B08">
        <w:t>%</w:t>
      </w:r>
      <w:r w:rsidR="00B43224">
        <w:t xml:space="preserve"> </w:t>
      </w:r>
      <w:r w:rsidRPr="00100B08">
        <w:t>от</w:t>
      </w:r>
      <w:r w:rsidR="00B43224">
        <w:t xml:space="preserve"> </w:t>
      </w:r>
      <w:r w:rsidRPr="00100B08">
        <w:t>ВРП</w:t>
      </w:r>
      <w:r w:rsidR="00B43224">
        <w:t xml:space="preserve"> </w:t>
      </w:r>
      <w:r w:rsidRPr="00100B08">
        <w:t>(валового</w:t>
      </w:r>
      <w:r w:rsidR="00B43224">
        <w:t xml:space="preserve"> </w:t>
      </w:r>
      <w:r w:rsidRPr="00100B08">
        <w:t>регионального</w:t>
      </w:r>
      <w:r w:rsidR="00B43224">
        <w:t xml:space="preserve"> </w:t>
      </w:r>
      <w:r w:rsidRPr="00100B08">
        <w:t>продукта).</w:t>
      </w:r>
      <w:r w:rsidR="00B43224">
        <w:t xml:space="preserve"> </w:t>
      </w:r>
      <w:r w:rsidRPr="00100B08">
        <w:t>Для</w:t>
      </w:r>
      <w:r w:rsidR="00B43224">
        <w:t xml:space="preserve"> </w:t>
      </w:r>
      <w:r w:rsidRPr="00100B08">
        <w:t>нормального</w:t>
      </w:r>
      <w:r w:rsidR="00B43224">
        <w:t xml:space="preserve"> </w:t>
      </w:r>
      <w:r w:rsidRPr="00100B08">
        <w:t>развития</w:t>
      </w:r>
      <w:r w:rsidR="00B43224">
        <w:t xml:space="preserve"> </w:t>
      </w:r>
      <w:r w:rsidRPr="00100B08">
        <w:t>отрасли</w:t>
      </w:r>
      <w:r w:rsidR="00B43224">
        <w:t xml:space="preserve"> </w:t>
      </w:r>
      <w:r w:rsidRPr="00100B08">
        <w:t>доля</w:t>
      </w:r>
      <w:r w:rsidR="00B43224">
        <w:t xml:space="preserve"> </w:t>
      </w:r>
      <w:r w:rsidRPr="00100B08">
        <w:t>расходов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образование</w:t>
      </w:r>
      <w:r w:rsidR="00B43224">
        <w:t xml:space="preserve"> </w:t>
      </w:r>
      <w:r w:rsidRPr="00100B08">
        <w:t>должна</w:t>
      </w:r>
      <w:r w:rsidR="00B43224">
        <w:t xml:space="preserve"> </w:t>
      </w:r>
      <w:r w:rsidRPr="00100B08">
        <w:t>составлять</w:t>
      </w:r>
      <w:r w:rsidR="00B43224">
        <w:t xml:space="preserve"> </w:t>
      </w:r>
      <w:r w:rsidRPr="00100B08">
        <w:t>не</w:t>
      </w:r>
      <w:r w:rsidR="00B43224">
        <w:t xml:space="preserve"> </w:t>
      </w:r>
      <w:r w:rsidRPr="00100B08">
        <w:t>менее</w:t>
      </w:r>
      <w:r w:rsidR="00B43224">
        <w:t xml:space="preserve"> </w:t>
      </w:r>
      <w:r w:rsidRPr="00100B08">
        <w:t>5-8</w:t>
      </w:r>
      <w:r w:rsidR="00B43224">
        <w:t xml:space="preserve"> </w:t>
      </w:r>
      <w:r w:rsidRPr="00100B08">
        <w:t>%</w:t>
      </w:r>
      <w:r w:rsidR="00B43224">
        <w:t xml:space="preserve"> </w:t>
      </w:r>
      <w:r w:rsidRPr="00100B08">
        <w:t>от</w:t>
      </w:r>
      <w:r w:rsidR="00B43224">
        <w:t xml:space="preserve"> </w:t>
      </w:r>
      <w:r w:rsidRPr="00100B08">
        <w:t>ВВП.</w:t>
      </w:r>
      <w:r w:rsidR="00B43224">
        <w:t xml:space="preserve"> </w:t>
      </w:r>
    </w:p>
    <w:p w:rsidR="003467AD" w:rsidRPr="00100B08" w:rsidRDefault="003467AD" w:rsidP="00B43224">
      <w:pPr>
        <w:spacing w:line="276" w:lineRule="auto"/>
        <w:ind w:firstLine="708"/>
        <w:jc w:val="both"/>
      </w:pPr>
      <w:r w:rsidRPr="00100B08">
        <w:t>Ключевым</w:t>
      </w:r>
      <w:r w:rsidR="00B43224">
        <w:t xml:space="preserve"> </w:t>
      </w:r>
      <w:r w:rsidRPr="00100B08">
        <w:t>приоритетом</w:t>
      </w:r>
      <w:r w:rsidR="00B43224">
        <w:t xml:space="preserve"> </w:t>
      </w:r>
      <w:r w:rsidRPr="00100B08">
        <w:t>системы</w:t>
      </w:r>
      <w:r w:rsidR="00B43224">
        <w:t xml:space="preserve"> </w:t>
      </w:r>
      <w:r w:rsidRPr="00100B08">
        <w:t>образования</w:t>
      </w:r>
      <w:r w:rsidR="00B43224">
        <w:t xml:space="preserve"> </w:t>
      </w:r>
      <w:r w:rsidRPr="00100B08">
        <w:t>региона</w:t>
      </w:r>
      <w:r w:rsidR="00B43224">
        <w:t xml:space="preserve"> </w:t>
      </w:r>
      <w:r w:rsidRPr="00100B08">
        <w:t>является</w:t>
      </w:r>
      <w:r w:rsidR="00B43224">
        <w:t xml:space="preserve"> </w:t>
      </w:r>
      <w:r w:rsidRPr="00100B08">
        <w:t>доступность</w:t>
      </w:r>
      <w:r w:rsidR="00B43224">
        <w:t xml:space="preserve"> </w:t>
      </w:r>
      <w:r w:rsidRPr="00100B08">
        <w:t>дошкольного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школьного</w:t>
      </w:r>
      <w:r w:rsidR="00B43224">
        <w:t xml:space="preserve"> </w:t>
      </w:r>
      <w:r w:rsidRPr="00100B08">
        <w:t>образования.</w:t>
      </w:r>
    </w:p>
    <w:p w:rsidR="003467AD" w:rsidRPr="00100B08" w:rsidRDefault="003467AD" w:rsidP="00B43224">
      <w:pPr>
        <w:spacing w:line="276" w:lineRule="auto"/>
        <w:ind w:firstLine="708"/>
        <w:jc w:val="both"/>
        <w:rPr>
          <w:spacing w:val="-2"/>
        </w:rPr>
      </w:pPr>
      <w:r w:rsidRPr="00100B08">
        <w:t>Основное</w:t>
      </w:r>
      <w:r w:rsidR="00B43224">
        <w:t xml:space="preserve"> </w:t>
      </w:r>
      <w:r w:rsidRPr="00100B08">
        <w:t>внимание</w:t>
      </w:r>
      <w:r w:rsidR="00B43224">
        <w:t xml:space="preserve"> </w:t>
      </w:r>
      <w:r w:rsidRPr="00100B08">
        <w:t>уделяется</w:t>
      </w:r>
      <w:r w:rsidR="00B43224">
        <w:t xml:space="preserve"> </w:t>
      </w:r>
      <w:r w:rsidRPr="00100B08">
        <w:t>вводу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эксплуатацию</w:t>
      </w:r>
      <w:r w:rsidR="00B43224">
        <w:t xml:space="preserve"> </w:t>
      </w:r>
      <w:r w:rsidRPr="00100B08">
        <w:t>школ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детских</w:t>
      </w:r>
      <w:r w:rsidR="00B43224">
        <w:t xml:space="preserve"> </w:t>
      </w:r>
      <w:r w:rsidRPr="00100B08">
        <w:t>садов,</w:t>
      </w:r>
      <w:r w:rsidR="00B43224">
        <w:t xml:space="preserve"> </w:t>
      </w:r>
      <w:r w:rsidRPr="00100B08">
        <w:t>чтобы</w:t>
      </w:r>
      <w:r w:rsidR="00B43224">
        <w:t xml:space="preserve"> </w:t>
      </w:r>
      <w:r w:rsidRPr="00100B08">
        <w:t>сократить</w:t>
      </w:r>
      <w:r w:rsidR="00B43224">
        <w:t xml:space="preserve"> </w:t>
      </w:r>
      <w:r w:rsidRPr="00100B08">
        <w:t>очередность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детские</w:t>
      </w:r>
      <w:r w:rsidR="00B43224">
        <w:t xml:space="preserve"> </w:t>
      </w:r>
      <w:r w:rsidRPr="00100B08">
        <w:t>сады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перейти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односменные</w:t>
      </w:r>
      <w:r w:rsidR="00B43224">
        <w:t xml:space="preserve"> </w:t>
      </w:r>
      <w:r w:rsidRPr="00100B08">
        <w:t>занятия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школах.</w:t>
      </w:r>
      <w:r w:rsidR="00B43224">
        <w:t xml:space="preserve"> </w:t>
      </w:r>
      <w:r w:rsidRPr="00100B08">
        <w:t>Поставлена</w:t>
      </w:r>
      <w:r w:rsidR="00B43224">
        <w:t xml:space="preserve"> </w:t>
      </w:r>
      <w:r w:rsidRPr="00100B08">
        <w:t>задача</w:t>
      </w:r>
      <w:r w:rsidR="00B43224">
        <w:t xml:space="preserve"> </w:t>
      </w:r>
      <w:r w:rsidRPr="00100B08">
        <w:rPr>
          <w:spacing w:val="-2"/>
        </w:rPr>
        <w:t>снижения</w:t>
      </w:r>
      <w:r w:rsidR="00B43224">
        <w:rPr>
          <w:spacing w:val="-2"/>
        </w:rPr>
        <w:t xml:space="preserve"> </w:t>
      </w:r>
      <w:r w:rsidRPr="00100B08">
        <w:rPr>
          <w:spacing w:val="-2"/>
        </w:rPr>
        <w:t>аудиторной</w:t>
      </w:r>
      <w:r w:rsidR="00B43224">
        <w:rPr>
          <w:spacing w:val="-2"/>
        </w:rPr>
        <w:t xml:space="preserve"> </w:t>
      </w:r>
      <w:r w:rsidRPr="00100B08">
        <w:rPr>
          <w:spacing w:val="-2"/>
        </w:rPr>
        <w:t>нагрузки</w:t>
      </w:r>
      <w:r w:rsidR="00B43224">
        <w:rPr>
          <w:spacing w:val="-2"/>
        </w:rPr>
        <w:t xml:space="preserve"> </w:t>
      </w:r>
      <w:r w:rsidRPr="00100B08">
        <w:rPr>
          <w:spacing w:val="-2"/>
        </w:rPr>
        <w:t>учащихся,</w:t>
      </w:r>
      <w:r w:rsidR="00B43224">
        <w:rPr>
          <w:spacing w:val="-2"/>
        </w:rPr>
        <w:t xml:space="preserve"> </w:t>
      </w:r>
      <w:r w:rsidRPr="00100B08">
        <w:rPr>
          <w:spacing w:val="-2"/>
        </w:rPr>
        <w:t>поэтому</w:t>
      </w:r>
      <w:r w:rsidR="00B43224">
        <w:rPr>
          <w:spacing w:val="-2"/>
        </w:rPr>
        <w:t xml:space="preserve"> </w:t>
      </w:r>
      <w:r w:rsidRPr="00100B08">
        <w:rPr>
          <w:spacing w:val="-2"/>
        </w:rPr>
        <w:t>продолжается</w:t>
      </w:r>
      <w:r w:rsidR="00B43224">
        <w:rPr>
          <w:spacing w:val="-2"/>
        </w:rPr>
        <w:t xml:space="preserve"> </w:t>
      </w:r>
      <w:r w:rsidRPr="00100B08">
        <w:rPr>
          <w:spacing w:val="-2"/>
        </w:rPr>
        <w:t>поэтапный</w:t>
      </w:r>
      <w:r w:rsidR="00B43224">
        <w:rPr>
          <w:spacing w:val="-2"/>
        </w:rPr>
        <w:t xml:space="preserve"> </w:t>
      </w:r>
      <w:r w:rsidRPr="00100B08">
        <w:rPr>
          <w:spacing w:val="-2"/>
        </w:rPr>
        <w:t>переход</w:t>
      </w:r>
      <w:r w:rsidR="00B43224">
        <w:rPr>
          <w:spacing w:val="-2"/>
        </w:rPr>
        <w:t xml:space="preserve"> </w:t>
      </w:r>
      <w:r w:rsidRPr="00100B08">
        <w:rPr>
          <w:spacing w:val="-2"/>
        </w:rPr>
        <w:t>школ</w:t>
      </w:r>
      <w:r w:rsidR="00B43224">
        <w:rPr>
          <w:spacing w:val="-2"/>
        </w:rPr>
        <w:t xml:space="preserve"> </w:t>
      </w:r>
      <w:r w:rsidRPr="00100B08">
        <w:rPr>
          <w:spacing w:val="-2"/>
        </w:rPr>
        <w:t>региона</w:t>
      </w:r>
      <w:r w:rsidR="00B43224">
        <w:rPr>
          <w:spacing w:val="-2"/>
        </w:rPr>
        <w:t xml:space="preserve"> </w:t>
      </w:r>
      <w:r w:rsidRPr="00100B08">
        <w:rPr>
          <w:spacing w:val="-2"/>
        </w:rPr>
        <w:t>на</w:t>
      </w:r>
      <w:r w:rsidR="00B43224">
        <w:rPr>
          <w:spacing w:val="-2"/>
        </w:rPr>
        <w:t xml:space="preserve"> </w:t>
      </w:r>
      <w:r w:rsidRPr="00100B08">
        <w:rPr>
          <w:spacing w:val="-2"/>
        </w:rPr>
        <w:t>5-дневную</w:t>
      </w:r>
      <w:r w:rsidR="00B43224">
        <w:rPr>
          <w:spacing w:val="-2"/>
        </w:rPr>
        <w:t xml:space="preserve"> </w:t>
      </w:r>
      <w:r w:rsidRPr="00100B08">
        <w:rPr>
          <w:spacing w:val="-2"/>
        </w:rPr>
        <w:t>учебную</w:t>
      </w:r>
      <w:r w:rsidR="00B43224">
        <w:rPr>
          <w:spacing w:val="-2"/>
        </w:rPr>
        <w:t xml:space="preserve"> </w:t>
      </w:r>
      <w:r w:rsidRPr="00100B08">
        <w:rPr>
          <w:spacing w:val="-2"/>
        </w:rPr>
        <w:t>неделю.</w:t>
      </w:r>
      <w:r w:rsidR="00B43224">
        <w:rPr>
          <w:spacing w:val="-2"/>
        </w:rPr>
        <w:t xml:space="preserve"> </w:t>
      </w:r>
    </w:p>
    <w:p w:rsidR="003467AD" w:rsidRPr="00100B08" w:rsidRDefault="003467AD" w:rsidP="00B43224">
      <w:pPr>
        <w:spacing w:line="276" w:lineRule="auto"/>
        <w:ind w:firstLine="708"/>
        <w:jc w:val="both"/>
        <w:rPr>
          <w:spacing w:val="-2"/>
        </w:rPr>
      </w:pPr>
      <w:r w:rsidRPr="00100B08">
        <w:rPr>
          <w:spacing w:val="-2"/>
        </w:rPr>
        <w:t>Растет</w:t>
      </w:r>
      <w:r w:rsidR="00B43224">
        <w:rPr>
          <w:spacing w:val="-2"/>
        </w:rPr>
        <w:t xml:space="preserve"> </w:t>
      </w:r>
      <w:r w:rsidRPr="00100B08">
        <w:rPr>
          <w:spacing w:val="-2"/>
        </w:rPr>
        <w:t>число</w:t>
      </w:r>
      <w:r w:rsidR="00B43224">
        <w:rPr>
          <w:spacing w:val="-2"/>
        </w:rPr>
        <w:t xml:space="preserve"> </w:t>
      </w:r>
      <w:r w:rsidRPr="00100B08">
        <w:rPr>
          <w:spacing w:val="-2"/>
        </w:rPr>
        <w:t>школьников,</w:t>
      </w:r>
      <w:r w:rsidR="00B43224">
        <w:rPr>
          <w:spacing w:val="-2"/>
        </w:rPr>
        <w:t xml:space="preserve"> </w:t>
      </w:r>
      <w:r w:rsidRPr="00100B08">
        <w:rPr>
          <w:spacing w:val="-2"/>
        </w:rPr>
        <w:t>получающих</w:t>
      </w:r>
      <w:r w:rsidR="00B43224">
        <w:rPr>
          <w:spacing w:val="-2"/>
        </w:rPr>
        <w:t xml:space="preserve"> </w:t>
      </w:r>
      <w:r w:rsidRPr="00100B08">
        <w:rPr>
          <w:spacing w:val="-2"/>
        </w:rPr>
        <w:t>призы</w:t>
      </w:r>
      <w:r w:rsidR="00B43224">
        <w:rPr>
          <w:spacing w:val="-2"/>
        </w:rPr>
        <w:t xml:space="preserve"> </w:t>
      </w:r>
      <w:r w:rsidRPr="00100B08">
        <w:rPr>
          <w:spacing w:val="-2"/>
        </w:rPr>
        <w:t>на</w:t>
      </w:r>
      <w:r w:rsidR="00B43224">
        <w:rPr>
          <w:spacing w:val="-2"/>
        </w:rPr>
        <w:t xml:space="preserve"> </w:t>
      </w:r>
      <w:r w:rsidRPr="00100B08">
        <w:rPr>
          <w:spacing w:val="-2"/>
        </w:rPr>
        <w:t>всероссийских</w:t>
      </w:r>
      <w:r w:rsidR="00B43224">
        <w:rPr>
          <w:spacing w:val="-2"/>
        </w:rPr>
        <w:t xml:space="preserve"> </w:t>
      </w:r>
      <w:r w:rsidRPr="00100B08">
        <w:rPr>
          <w:spacing w:val="-2"/>
        </w:rPr>
        <w:t>и</w:t>
      </w:r>
      <w:r w:rsidR="00B43224">
        <w:rPr>
          <w:spacing w:val="-2"/>
        </w:rPr>
        <w:t xml:space="preserve"> </w:t>
      </w:r>
      <w:r w:rsidRPr="00100B08">
        <w:rPr>
          <w:spacing w:val="-2"/>
        </w:rPr>
        <w:t>международных</w:t>
      </w:r>
      <w:r w:rsidR="00B43224">
        <w:rPr>
          <w:spacing w:val="-2"/>
        </w:rPr>
        <w:t xml:space="preserve"> </w:t>
      </w:r>
      <w:r w:rsidRPr="00100B08">
        <w:rPr>
          <w:spacing w:val="-2"/>
        </w:rPr>
        <w:t>олимпиадах</w:t>
      </w:r>
      <w:r w:rsidR="00B43224">
        <w:rPr>
          <w:spacing w:val="-2"/>
        </w:rPr>
        <w:t xml:space="preserve"> </w:t>
      </w:r>
      <w:r w:rsidRPr="00100B08">
        <w:rPr>
          <w:spacing w:val="-2"/>
        </w:rPr>
        <w:t>и</w:t>
      </w:r>
      <w:r w:rsidR="00B43224">
        <w:rPr>
          <w:spacing w:val="-2"/>
        </w:rPr>
        <w:t xml:space="preserve"> </w:t>
      </w:r>
      <w:r w:rsidRPr="00100B08">
        <w:rPr>
          <w:spacing w:val="-2"/>
        </w:rPr>
        <w:t>конкурсах.</w:t>
      </w:r>
      <w:r w:rsidR="00B43224">
        <w:rPr>
          <w:spacing w:val="-2"/>
        </w:rPr>
        <w:t xml:space="preserve"> </w:t>
      </w:r>
      <w:r w:rsidRPr="00100B08">
        <w:rPr>
          <w:spacing w:val="-2"/>
        </w:rPr>
        <w:t>Высоким</w:t>
      </w:r>
      <w:r w:rsidR="00B43224">
        <w:rPr>
          <w:spacing w:val="-2"/>
        </w:rPr>
        <w:t xml:space="preserve"> </w:t>
      </w:r>
      <w:r w:rsidRPr="00100B08">
        <w:rPr>
          <w:spacing w:val="-2"/>
        </w:rPr>
        <w:t>остается</w:t>
      </w:r>
      <w:r w:rsidR="00B43224">
        <w:rPr>
          <w:spacing w:val="-2"/>
        </w:rPr>
        <w:t xml:space="preserve"> </w:t>
      </w:r>
      <w:r w:rsidRPr="00100B08">
        <w:rPr>
          <w:spacing w:val="-2"/>
        </w:rPr>
        <w:t>охват</w:t>
      </w:r>
      <w:r w:rsidR="00B43224">
        <w:rPr>
          <w:spacing w:val="-2"/>
        </w:rPr>
        <w:t xml:space="preserve"> </w:t>
      </w:r>
      <w:r w:rsidRPr="00100B08">
        <w:rPr>
          <w:spacing w:val="-2"/>
        </w:rPr>
        <w:t>детей</w:t>
      </w:r>
      <w:r w:rsidR="00B43224">
        <w:rPr>
          <w:spacing w:val="-2"/>
        </w:rPr>
        <w:t xml:space="preserve"> </w:t>
      </w:r>
      <w:r w:rsidRPr="00100B08">
        <w:rPr>
          <w:spacing w:val="-2"/>
        </w:rPr>
        <w:t>в</w:t>
      </w:r>
      <w:r w:rsidR="00B43224">
        <w:rPr>
          <w:spacing w:val="-2"/>
        </w:rPr>
        <w:t xml:space="preserve"> </w:t>
      </w:r>
      <w:r w:rsidRPr="00100B08">
        <w:rPr>
          <w:spacing w:val="-2"/>
        </w:rPr>
        <w:t>возрасте</w:t>
      </w:r>
      <w:r w:rsidR="00B43224">
        <w:rPr>
          <w:spacing w:val="-2"/>
        </w:rPr>
        <w:t xml:space="preserve"> </w:t>
      </w:r>
      <w:r w:rsidRPr="00100B08">
        <w:rPr>
          <w:spacing w:val="-2"/>
        </w:rPr>
        <w:t>от</w:t>
      </w:r>
      <w:r w:rsidR="00B43224">
        <w:rPr>
          <w:spacing w:val="-2"/>
        </w:rPr>
        <w:t xml:space="preserve"> </w:t>
      </w:r>
      <w:r w:rsidRPr="00100B08">
        <w:rPr>
          <w:spacing w:val="-2"/>
        </w:rPr>
        <w:t>5</w:t>
      </w:r>
      <w:r w:rsidR="00B43224">
        <w:rPr>
          <w:spacing w:val="-2"/>
        </w:rPr>
        <w:t xml:space="preserve"> </w:t>
      </w:r>
      <w:r w:rsidRPr="00100B08">
        <w:rPr>
          <w:spacing w:val="-2"/>
        </w:rPr>
        <w:t>до</w:t>
      </w:r>
      <w:r w:rsidR="00B43224">
        <w:rPr>
          <w:spacing w:val="-2"/>
        </w:rPr>
        <w:t xml:space="preserve"> </w:t>
      </w:r>
      <w:r w:rsidRPr="00100B08">
        <w:rPr>
          <w:spacing w:val="-2"/>
        </w:rPr>
        <w:t>18</w:t>
      </w:r>
      <w:r w:rsidR="00B43224">
        <w:rPr>
          <w:spacing w:val="-2"/>
        </w:rPr>
        <w:t xml:space="preserve"> </w:t>
      </w:r>
      <w:r w:rsidRPr="00100B08">
        <w:rPr>
          <w:spacing w:val="-2"/>
        </w:rPr>
        <w:t>лет</w:t>
      </w:r>
      <w:r w:rsidR="00B43224">
        <w:rPr>
          <w:spacing w:val="-2"/>
        </w:rPr>
        <w:t xml:space="preserve"> </w:t>
      </w:r>
      <w:r w:rsidRPr="00100B08">
        <w:rPr>
          <w:spacing w:val="-2"/>
        </w:rPr>
        <w:t>услугами</w:t>
      </w:r>
      <w:r w:rsidR="00B43224">
        <w:rPr>
          <w:spacing w:val="-2"/>
        </w:rPr>
        <w:t xml:space="preserve"> </w:t>
      </w:r>
      <w:r w:rsidRPr="00100B08">
        <w:rPr>
          <w:spacing w:val="-2"/>
        </w:rPr>
        <w:t>учреждений</w:t>
      </w:r>
      <w:r w:rsidR="00B43224">
        <w:rPr>
          <w:spacing w:val="-2"/>
        </w:rPr>
        <w:t xml:space="preserve"> </w:t>
      </w:r>
      <w:r w:rsidRPr="00100B08">
        <w:rPr>
          <w:spacing w:val="-2"/>
        </w:rPr>
        <w:t>дополнительного</w:t>
      </w:r>
      <w:r w:rsidR="00B43224">
        <w:rPr>
          <w:spacing w:val="-2"/>
        </w:rPr>
        <w:t xml:space="preserve"> </w:t>
      </w:r>
      <w:r w:rsidRPr="00100B08">
        <w:rPr>
          <w:spacing w:val="-2"/>
        </w:rPr>
        <w:t>образования</w:t>
      </w:r>
      <w:r w:rsidR="00B43224">
        <w:rPr>
          <w:spacing w:val="-2"/>
        </w:rPr>
        <w:t xml:space="preserve"> </w:t>
      </w:r>
      <w:r w:rsidRPr="00100B08">
        <w:rPr>
          <w:spacing w:val="-2"/>
        </w:rPr>
        <w:t>различной</w:t>
      </w:r>
      <w:r w:rsidR="00B43224">
        <w:rPr>
          <w:spacing w:val="-2"/>
        </w:rPr>
        <w:t xml:space="preserve"> </w:t>
      </w:r>
      <w:r w:rsidRPr="00100B08">
        <w:rPr>
          <w:spacing w:val="-2"/>
        </w:rPr>
        <w:t>ведомственной</w:t>
      </w:r>
      <w:r w:rsidR="00B43224">
        <w:rPr>
          <w:spacing w:val="-2"/>
        </w:rPr>
        <w:t xml:space="preserve"> </w:t>
      </w:r>
      <w:r w:rsidRPr="00100B08">
        <w:rPr>
          <w:spacing w:val="-2"/>
        </w:rPr>
        <w:t>принадлежности</w:t>
      </w:r>
      <w:r w:rsidR="00B43224">
        <w:rPr>
          <w:spacing w:val="-2"/>
        </w:rPr>
        <w:t xml:space="preserve"> </w:t>
      </w:r>
      <w:r w:rsidRPr="00100B08">
        <w:rPr>
          <w:spacing w:val="-2"/>
        </w:rPr>
        <w:t>(78,5%),</w:t>
      </w:r>
      <w:r w:rsidR="00B43224">
        <w:rPr>
          <w:spacing w:val="-2"/>
        </w:rPr>
        <w:t xml:space="preserve"> </w:t>
      </w:r>
      <w:r w:rsidRPr="00100B08">
        <w:rPr>
          <w:spacing w:val="-2"/>
        </w:rPr>
        <w:t>продолжена</w:t>
      </w:r>
      <w:r w:rsidR="00B43224">
        <w:rPr>
          <w:spacing w:val="-2"/>
        </w:rPr>
        <w:t xml:space="preserve"> </w:t>
      </w:r>
      <w:r w:rsidRPr="00100B08">
        <w:rPr>
          <w:spacing w:val="-2"/>
        </w:rPr>
        <w:t>реализация</w:t>
      </w:r>
      <w:r w:rsidR="00B43224">
        <w:rPr>
          <w:spacing w:val="-2"/>
        </w:rPr>
        <w:t xml:space="preserve"> </w:t>
      </w:r>
      <w:r w:rsidRPr="00100B08">
        <w:rPr>
          <w:spacing w:val="-2"/>
        </w:rPr>
        <w:t>научно-образовательных</w:t>
      </w:r>
      <w:r w:rsidR="00B43224">
        <w:rPr>
          <w:spacing w:val="-2"/>
        </w:rPr>
        <w:t xml:space="preserve"> </w:t>
      </w:r>
      <w:r w:rsidRPr="00100B08">
        <w:rPr>
          <w:spacing w:val="-2"/>
        </w:rPr>
        <w:t>программ</w:t>
      </w:r>
      <w:r w:rsidR="00B43224">
        <w:rPr>
          <w:spacing w:val="-2"/>
        </w:rPr>
        <w:t xml:space="preserve"> </w:t>
      </w:r>
      <w:r w:rsidRPr="00100B08">
        <w:rPr>
          <w:spacing w:val="-2"/>
        </w:rPr>
        <w:t>«Взлет»</w:t>
      </w:r>
      <w:r w:rsidR="00B43224">
        <w:rPr>
          <w:spacing w:val="-2"/>
        </w:rPr>
        <w:t xml:space="preserve"> </w:t>
      </w:r>
      <w:r w:rsidRPr="00100B08">
        <w:rPr>
          <w:spacing w:val="-2"/>
        </w:rPr>
        <w:t>и</w:t>
      </w:r>
      <w:r w:rsidR="00B43224">
        <w:rPr>
          <w:spacing w:val="-2"/>
        </w:rPr>
        <w:t xml:space="preserve"> </w:t>
      </w:r>
      <w:r w:rsidRPr="00100B08">
        <w:rPr>
          <w:spacing w:val="-2"/>
        </w:rPr>
        <w:t>«Полет».</w:t>
      </w:r>
      <w:r w:rsidR="00B43224">
        <w:rPr>
          <w:spacing w:val="-2"/>
        </w:rPr>
        <w:t xml:space="preserve"> </w:t>
      </w:r>
    </w:p>
    <w:p w:rsidR="003467AD" w:rsidRPr="00100B08" w:rsidRDefault="003467AD" w:rsidP="00B43224">
      <w:pPr>
        <w:spacing w:line="276" w:lineRule="auto"/>
        <w:ind w:firstLine="708"/>
        <w:jc w:val="both"/>
      </w:pPr>
      <w:r w:rsidRPr="00100B08">
        <w:rPr>
          <w:spacing w:val="-2"/>
        </w:rPr>
        <w:t>В</w:t>
      </w:r>
      <w:r w:rsidR="00B43224">
        <w:rPr>
          <w:spacing w:val="-2"/>
        </w:rPr>
        <w:t xml:space="preserve"> </w:t>
      </w:r>
      <w:r w:rsidRPr="00100B08">
        <w:rPr>
          <w:spacing w:val="-2"/>
        </w:rPr>
        <w:t>основу</w:t>
      </w:r>
      <w:r w:rsidR="00B43224">
        <w:rPr>
          <w:spacing w:val="-2"/>
        </w:rPr>
        <w:t xml:space="preserve"> </w:t>
      </w:r>
      <w:r w:rsidRPr="00100B08">
        <w:rPr>
          <w:spacing w:val="-2"/>
        </w:rPr>
        <w:t>формирования</w:t>
      </w:r>
      <w:r w:rsidR="00B43224">
        <w:rPr>
          <w:spacing w:val="-2"/>
        </w:rPr>
        <w:t xml:space="preserve"> </w:t>
      </w:r>
      <w:r w:rsidRPr="00100B08">
        <w:rPr>
          <w:spacing w:val="-2"/>
        </w:rPr>
        <w:t>бюджета</w:t>
      </w:r>
      <w:r w:rsidR="00B43224">
        <w:rPr>
          <w:spacing w:val="-2"/>
        </w:rPr>
        <w:t xml:space="preserve"> </w:t>
      </w:r>
      <w:r w:rsidRPr="00100B08">
        <w:rPr>
          <w:spacing w:val="-2"/>
        </w:rPr>
        <w:t>Министерством</w:t>
      </w:r>
      <w:r w:rsidR="00B43224">
        <w:rPr>
          <w:spacing w:val="-2"/>
        </w:rPr>
        <w:t xml:space="preserve"> </w:t>
      </w:r>
      <w:r w:rsidRPr="00100B08">
        <w:rPr>
          <w:spacing w:val="-2"/>
        </w:rPr>
        <w:t>образования</w:t>
      </w:r>
      <w:r w:rsidR="00B43224">
        <w:rPr>
          <w:spacing w:val="-2"/>
        </w:rPr>
        <w:t xml:space="preserve"> </w:t>
      </w:r>
      <w:r w:rsidRPr="00100B08">
        <w:rPr>
          <w:spacing w:val="-2"/>
        </w:rPr>
        <w:t>и</w:t>
      </w:r>
      <w:r w:rsidR="00B43224">
        <w:rPr>
          <w:spacing w:val="-2"/>
        </w:rPr>
        <w:t xml:space="preserve"> </w:t>
      </w:r>
      <w:r w:rsidRPr="00100B08">
        <w:rPr>
          <w:spacing w:val="-2"/>
        </w:rPr>
        <w:t>науки</w:t>
      </w:r>
      <w:r w:rsidR="00B43224">
        <w:rPr>
          <w:spacing w:val="-2"/>
        </w:rPr>
        <w:t xml:space="preserve"> </w:t>
      </w:r>
      <w:r w:rsidRPr="00100B08">
        <w:rPr>
          <w:spacing w:val="-2"/>
        </w:rPr>
        <w:t>был</w:t>
      </w:r>
      <w:r w:rsidR="00B43224">
        <w:rPr>
          <w:spacing w:val="-2"/>
        </w:rPr>
        <w:t xml:space="preserve"> </w:t>
      </w:r>
      <w:r w:rsidRPr="00100B08">
        <w:rPr>
          <w:spacing w:val="-2"/>
        </w:rPr>
        <w:t>положен</w:t>
      </w:r>
      <w:r w:rsidR="00B43224">
        <w:rPr>
          <w:spacing w:val="-2"/>
        </w:rPr>
        <w:t xml:space="preserve"> </w:t>
      </w:r>
      <w:r w:rsidRPr="00100B08">
        <w:rPr>
          <w:spacing w:val="-2"/>
        </w:rPr>
        <w:t>принцип</w:t>
      </w:r>
      <w:r w:rsidR="00B43224">
        <w:rPr>
          <w:spacing w:val="-2"/>
        </w:rPr>
        <w:t xml:space="preserve"> </w:t>
      </w:r>
      <w:r w:rsidRPr="00100B08">
        <w:t>сохранности</w:t>
      </w:r>
      <w:r w:rsidR="00B43224">
        <w:t xml:space="preserve"> </w:t>
      </w:r>
      <w:r w:rsidRPr="00100B08">
        <w:t>всех</w:t>
      </w:r>
      <w:r w:rsidR="00B43224">
        <w:t xml:space="preserve"> </w:t>
      </w:r>
      <w:r w:rsidRPr="00100B08">
        <w:t>социальных</w:t>
      </w:r>
      <w:r w:rsidR="00B43224">
        <w:t xml:space="preserve"> </w:t>
      </w:r>
      <w:r w:rsidRPr="00100B08">
        <w:t>обязательств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ориентация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решение</w:t>
      </w:r>
      <w:r w:rsidR="00B43224">
        <w:t xml:space="preserve"> </w:t>
      </w:r>
      <w:r w:rsidRPr="00100B08">
        <w:t>первоочередных</w:t>
      </w:r>
      <w:r w:rsidR="00B43224">
        <w:t xml:space="preserve"> </w:t>
      </w:r>
      <w:r w:rsidRPr="00100B08">
        <w:t>задач,</w:t>
      </w:r>
      <w:r w:rsidR="00B43224">
        <w:t xml:space="preserve"> </w:t>
      </w:r>
      <w:r w:rsidRPr="00100B08">
        <w:t>поставленных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Указах</w:t>
      </w:r>
      <w:r w:rsidR="00B43224">
        <w:t xml:space="preserve"> </w:t>
      </w:r>
      <w:r w:rsidRPr="00100B08">
        <w:t>Президента</w:t>
      </w:r>
      <w:r w:rsidR="00B43224">
        <w:t xml:space="preserve"> </w:t>
      </w:r>
      <w:r w:rsidRPr="00100B08">
        <w:t>Российской</w:t>
      </w:r>
      <w:r w:rsidR="00B43224">
        <w:t xml:space="preserve"> </w:t>
      </w:r>
      <w:r w:rsidRPr="00100B08">
        <w:t>Федерации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поручениях</w:t>
      </w:r>
      <w:r w:rsidR="00B43224">
        <w:t xml:space="preserve"> </w:t>
      </w:r>
      <w:r w:rsidRPr="00100B08">
        <w:t>Губернатора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области.</w:t>
      </w:r>
    </w:p>
    <w:p w:rsidR="003467AD" w:rsidRPr="00100B08" w:rsidRDefault="003467AD" w:rsidP="00B43224">
      <w:pPr>
        <w:spacing w:line="276" w:lineRule="auto"/>
        <w:ind w:firstLine="708"/>
        <w:jc w:val="both"/>
      </w:pPr>
      <w:r w:rsidRPr="00100B08">
        <w:t>Следует</w:t>
      </w:r>
      <w:r w:rsidR="00B43224">
        <w:t xml:space="preserve"> </w:t>
      </w:r>
      <w:r w:rsidRPr="00100B08">
        <w:t>отметить,</w:t>
      </w:r>
      <w:r w:rsidR="00B43224">
        <w:t xml:space="preserve"> </w:t>
      </w:r>
      <w:r w:rsidRPr="00100B08">
        <w:t>что</w:t>
      </w:r>
      <w:r w:rsidR="00B43224">
        <w:t xml:space="preserve"> </w:t>
      </w:r>
      <w:r w:rsidRPr="00100B08">
        <w:t>общий</w:t>
      </w:r>
      <w:r w:rsidR="00B43224">
        <w:t xml:space="preserve"> </w:t>
      </w:r>
      <w:r w:rsidRPr="00100B08">
        <w:t>объем</w:t>
      </w:r>
      <w:r w:rsidR="00B43224">
        <w:t xml:space="preserve"> </w:t>
      </w:r>
      <w:r w:rsidRPr="00100B08">
        <w:t>бюджетных</w:t>
      </w:r>
      <w:r w:rsidR="00B43224">
        <w:t xml:space="preserve"> </w:t>
      </w:r>
      <w:r w:rsidRPr="00100B08">
        <w:t>ассигнований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финансовое</w:t>
      </w:r>
      <w:r w:rsidR="00B43224">
        <w:t xml:space="preserve"> </w:t>
      </w:r>
      <w:r w:rsidRPr="00100B08">
        <w:t>обеспечение</w:t>
      </w:r>
      <w:r w:rsidR="00B43224">
        <w:t xml:space="preserve"> </w:t>
      </w:r>
      <w:r w:rsidRPr="00100B08">
        <w:t>отрасли</w:t>
      </w:r>
      <w:r w:rsidR="00B43224">
        <w:t xml:space="preserve"> </w:t>
      </w:r>
      <w:r w:rsidRPr="00100B08">
        <w:t>«Образование»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бюджете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2020</w:t>
      </w:r>
      <w:r w:rsidR="00B43224">
        <w:t xml:space="preserve"> </w:t>
      </w:r>
      <w:r w:rsidRPr="00100B08">
        <w:t>год</w:t>
      </w:r>
      <w:r w:rsidR="00B43224">
        <w:t xml:space="preserve"> </w:t>
      </w:r>
      <w:r w:rsidRPr="00100B08">
        <w:t>составит</w:t>
      </w:r>
      <w:r w:rsidR="00B43224">
        <w:t xml:space="preserve"> </w:t>
      </w:r>
      <w:r w:rsidRPr="00100B08">
        <w:t>36</w:t>
      </w:r>
      <w:r w:rsidR="00B43224">
        <w:t xml:space="preserve"> </w:t>
      </w:r>
      <w:r w:rsidRPr="00100B08">
        <w:t>362</w:t>
      </w:r>
      <w:r w:rsidR="00B43224">
        <w:t xml:space="preserve"> </w:t>
      </w:r>
      <w:r w:rsidRPr="00100B08">
        <w:lastRenderedPageBreak/>
        <w:t>059</w:t>
      </w:r>
      <w:r w:rsidR="00B43224">
        <w:t xml:space="preserve"> </w:t>
      </w:r>
      <w:r w:rsidRPr="00100B08">
        <w:t>тыс.</w:t>
      </w:r>
      <w:r w:rsidR="00B43224">
        <w:t xml:space="preserve"> </w:t>
      </w:r>
      <w:r w:rsidRPr="00100B08">
        <w:t>рублей,</w:t>
      </w:r>
      <w:r w:rsidR="00B43224">
        <w:t xml:space="preserve"> </w:t>
      </w:r>
      <w:r w:rsidRPr="00100B08">
        <w:t>что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1,8%</w:t>
      </w:r>
      <w:r w:rsidR="00B43224">
        <w:t xml:space="preserve"> </w:t>
      </w:r>
      <w:r w:rsidRPr="00100B08">
        <w:t>выше</w:t>
      </w:r>
      <w:r w:rsidR="00B43224">
        <w:t xml:space="preserve"> </w:t>
      </w:r>
      <w:r w:rsidRPr="00100B08">
        <w:t>уровня</w:t>
      </w:r>
      <w:r w:rsidR="00B43224">
        <w:t xml:space="preserve"> </w:t>
      </w:r>
      <w:r w:rsidRPr="00100B08">
        <w:t>2019</w:t>
      </w:r>
      <w:r w:rsidR="00B43224">
        <w:t xml:space="preserve"> </w:t>
      </w:r>
      <w:r w:rsidRPr="00100B08">
        <w:t>года.</w:t>
      </w:r>
      <w:r w:rsidR="00B43224">
        <w:t xml:space="preserve"> </w:t>
      </w:r>
      <w:r w:rsidRPr="00100B08">
        <w:t>Исходя</w:t>
      </w:r>
      <w:r w:rsidR="00B43224">
        <w:t xml:space="preserve"> </w:t>
      </w:r>
      <w:r w:rsidRPr="00100B08">
        <w:t>из</w:t>
      </w:r>
      <w:r w:rsidR="00B43224">
        <w:t xml:space="preserve"> </w:t>
      </w:r>
      <w:r w:rsidRPr="00100B08">
        <w:t>этого,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объемы</w:t>
      </w:r>
      <w:r w:rsidR="00B43224">
        <w:t xml:space="preserve"> </w:t>
      </w:r>
      <w:r w:rsidRPr="00100B08">
        <w:t>финансирования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всем</w:t>
      </w:r>
      <w:r w:rsidR="00B43224">
        <w:t xml:space="preserve"> </w:t>
      </w:r>
      <w:r w:rsidRPr="00100B08">
        <w:t>государственным</w:t>
      </w:r>
      <w:r w:rsidR="00B43224">
        <w:t xml:space="preserve"> </w:t>
      </w:r>
      <w:r w:rsidRPr="00100B08">
        <w:t>программам,</w:t>
      </w:r>
      <w:r w:rsidR="00B43224">
        <w:t xml:space="preserve"> </w:t>
      </w:r>
      <w:r w:rsidRPr="00100B08">
        <w:t>начиная</w:t>
      </w:r>
      <w:r w:rsidR="00B43224">
        <w:t xml:space="preserve"> </w:t>
      </w:r>
      <w:r w:rsidRPr="00100B08">
        <w:t>с</w:t>
      </w:r>
      <w:r w:rsidR="00B43224">
        <w:t xml:space="preserve"> </w:t>
      </w:r>
      <w:r w:rsidRPr="00100B08">
        <w:t>2020</w:t>
      </w:r>
      <w:r w:rsidR="00B43224">
        <w:t xml:space="preserve"> </w:t>
      </w:r>
      <w:r w:rsidRPr="00100B08">
        <w:t>года</w:t>
      </w:r>
      <w:r w:rsidR="00B43224">
        <w:t xml:space="preserve"> </w:t>
      </w:r>
      <w:r w:rsidRPr="00100B08">
        <w:t>будут</w:t>
      </w:r>
      <w:r w:rsidR="00B43224">
        <w:t xml:space="preserve"> </w:t>
      </w:r>
      <w:r w:rsidRPr="00100B08">
        <w:t>выше,</w:t>
      </w:r>
      <w:r w:rsidR="00B43224">
        <w:t xml:space="preserve"> </w:t>
      </w:r>
      <w:r w:rsidRPr="00100B08">
        <w:t>чем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2019</w:t>
      </w:r>
      <w:r w:rsidR="00B43224">
        <w:t xml:space="preserve"> </w:t>
      </w:r>
      <w:r w:rsidRPr="00100B08">
        <w:t>году.</w:t>
      </w:r>
      <w:r w:rsidR="00B43224">
        <w:t xml:space="preserve"> </w:t>
      </w:r>
    </w:p>
    <w:p w:rsidR="003467AD" w:rsidRPr="00100B08" w:rsidRDefault="003467AD" w:rsidP="00B43224">
      <w:pPr>
        <w:spacing w:line="276" w:lineRule="auto"/>
        <w:ind w:firstLine="708"/>
        <w:jc w:val="both"/>
      </w:pPr>
      <w:r w:rsidRPr="00100B08">
        <w:t>Практически</w:t>
      </w:r>
      <w:r w:rsidR="00B43224">
        <w:t xml:space="preserve"> </w:t>
      </w:r>
      <w:r w:rsidRPr="00100B08">
        <w:t>все</w:t>
      </w:r>
      <w:r w:rsidR="00B43224">
        <w:t xml:space="preserve"> </w:t>
      </w:r>
      <w:r w:rsidRPr="00100B08">
        <w:t>расходы</w:t>
      </w:r>
      <w:r w:rsidR="00B43224">
        <w:t xml:space="preserve"> </w:t>
      </w:r>
      <w:r w:rsidRPr="00100B08">
        <w:t>Министерства</w:t>
      </w:r>
      <w:r w:rsidR="00B43224">
        <w:t xml:space="preserve"> </w:t>
      </w:r>
      <w:r w:rsidRPr="00100B08">
        <w:t>образования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науки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предстоящие</w:t>
      </w:r>
      <w:r w:rsidR="00B43224">
        <w:t xml:space="preserve"> </w:t>
      </w:r>
      <w:r w:rsidRPr="00100B08">
        <w:t>годы</w:t>
      </w:r>
      <w:r w:rsidR="00B43224">
        <w:t xml:space="preserve"> </w:t>
      </w:r>
      <w:r w:rsidRPr="00100B08">
        <w:t>будут</w:t>
      </w:r>
      <w:r w:rsidR="00B43224">
        <w:t xml:space="preserve"> </w:t>
      </w:r>
      <w:r w:rsidRPr="00100B08">
        <w:t>направлены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реализацию</w:t>
      </w:r>
      <w:r w:rsidR="00B43224">
        <w:t xml:space="preserve"> </w:t>
      </w:r>
      <w:r w:rsidRPr="00100B08">
        <w:t>государственных</w:t>
      </w:r>
      <w:r w:rsidR="00B43224">
        <w:t xml:space="preserve"> </w:t>
      </w:r>
      <w:r w:rsidRPr="00100B08">
        <w:t>программ.</w:t>
      </w:r>
      <w:r w:rsidR="00B43224">
        <w:t xml:space="preserve"> </w:t>
      </w:r>
    </w:p>
    <w:p w:rsidR="003467AD" w:rsidRPr="00100B08" w:rsidRDefault="003467AD" w:rsidP="00B43224">
      <w:pPr>
        <w:spacing w:line="276" w:lineRule="auto"/>
        <w:ind w:firstLine="708"/>
        <w:jc w:val="both"/>
      </w:pPr>
      <w:r w:rsidRPr="00100B08">
        <w:t>Наибольший</w:t>
      </w:r>
      <w:r w:rsidR="00B43224">
        <w:t xml:space="preserve"> </w:t>
      </w:r>
      <w:r w:rsidRPr="00100B08">
        <w:t>объем</w:t>
      </w:r>
      <w:r w:rsidR="00B43224">
        <w:t xml:space="preserve"> </w:t>
      </w:r>
      <w:r w:rsidRPr="00100B08">
        <w:t>финансирования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плановый</w:t>
      </w:r>
      <w:r w:rsidR="00B43224">
        <w:t xml:space="preserve"> </w:t>
      </w:r>
      <w:r w:rsidRPr="00100B08">
        <w:t>период</w:t>
      </w:r>
      <w:r w:rsidR="00B43224">
        <w:t xml:space="preserve"> </w:t>
      </w:r>
      <w:r w:rsidRPr="00100B08">
        <w:t>(98,9</w:t>
      </w:r>
      <w:r w:rsidR="00B43224">
        <w:t xml:space="preserve"> </w:t>
      </w:r>
      <w:r w:rsidRPr="00100B08">
        <w:t>%</w:t>
      </w:r>
      <w:r w:rsidR="00B43224">
        <w:t xml:space="preserve"> </w:t>
      </w:r>
      <w:r w:rsidRPr="00100B08">
        <w:t>от</w:t>
      </w:r>
      <w:r w:rsidR="00B43224">
        <w:t xml:space="preserve"> </w:t>
      </w:r>
      <w:r w:rsidRPr="00100B08">
        <w:t>общих</w:t>
      </w:r>
      <w:r w:rsidR="00B43224">
        <w:t xml:space="preserve"> </w:t>
      </w:r>
      <w:r w:rsidRPr="00100B08">
        <w:t>расходов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финансовое</w:t>
      </w:r>
      <w:r w:rsidR="00B43224">
        <w:t xml:space="preserve"> </w:t>
      </w:r>
      <w:r w:rsidRPr="00100B08">
        <w:t>обеспечение</w:t>
      </w:r>
      <w:r w:rsidR="00B43224">
        <w:t xml:space="preserve"> </w:t>
      </w:r>
      <w:r w:rsidRPr="00100B08">
        <w:t>отрасли),</w:t>
      </w:r>
      <w:r w:rsidR="00B43224">
        <w:t xml:space="preserve"> </w:t>
      </w:r>
      <w:r w:rsidRPr="00100B08">
        <w:t>как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отчетном</w:t>
      </w:r>
      <w:r w:rsidR="00B43224">
        <w:t xml:space="preserve"> </w:t>
      </w:r>
      <w:r w:rsidRPr="00100B08">
        <w:t>году,</w:t>
      </w:r>
      <w:r w:rsidR="00B43224">
        <w:t xml:space="preserve"> </w:t>
      </w:r>
      <w:r w:rsidRPr="00100B08">
        <w:t>будет</w:t>
      </w:r>
      <w:r w:rsidR="00B43224">
        <w:t xml:space="preserve"> </w:t>
      </w:r>
      <w:r w:rsidRPr="00100B08">
        <w:t>приходиться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Государственную</w:t>
      </w:r>
      <w:r w:rsidR="00B43224">
        <w:t xml:space="preserve"> </w:t>
      </w:r>
      <w:r w:rsidRPr="00100B08">
        <w:t>программу</w:t>
      </w:r>
      <w:r w:rsidR="00B43224">
        <w:t xml:space="preserve"> </w:t>
      </w:r>
      <w:r w:rsidRPr="00100B08">
        <w:t>«Развитие</w:t>
      </w:r>
      <w:r w:rsidR="00B43224">
        <w:t xml:space="preserve"> </w:t>
      </w:r>
      <w:r w:rsidRPr="00100B08">
        <w:t>образования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повышение</w:t>
      </w:r>
      <w:r w:rsidR="00B43224">
        <w:t xml:space="preserve"> </w:t>
      </w:r>
      <w:r w:rsidRPr="00100B08">
        <w:t>эффективности</w:t>
      </w:r>
      <w:r w:rsidR="00B43224">
        <w:t xml:space="preserve"> </w:t>
      </w:r>
      <w:r w:rsidRPr="00100B08">
        <w:t>реализации</w:t>
      </w:r>
      <w:r w:rsidR="00B43224">
        <w:t xml:space="preserve"> </w:t>
      </w:r>
      <w:r w:rsidRPr="00100B08">
        <w:t>молодежной</w:t>
      </w:r>
      <w:r w:rsidR="00B43224">
        <w:t xml:space="preserve"> </w:t>
      </w:r>
      <w:r w:rsidRPr="00100B08">
        <w:t>политики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области»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2015-2024</w:t>
      </w:r>
      <w:r w:rsidR="00B43224">
        <w:t xml:space="preserve"> </w:t>
      </w:r>
      <w:r w:rsidRPr="00100B08">
        <w:t>годы.</w:t>
      </w:r>
    </w:p>
    <w:p w:rsidR="003467AD" w:rsidRPr="00100B08" w:rsidRDefault="003467AD" w:rsidP="00B43224">
      <w:pPr>
        <w:spacing w:line="276" w:lineRule="auto"/>
        <w:ind w:firstLine="708"/>
        <w:jc w:val="both"/>
      </w:pPr>
      <w:r w:rsidRPr="00100B08">
        <w:t>Данная</w:t>
      </w:r>
      <w:r w:rsidR="00B43224">
        <w:t xml:space="preserve"> </w:t>
      </w:r>
      <w:r w:rsidRPr="00100B08">
        <w:t>программа</w:t>
      </w:r>
      <w:r w:rsidR="00B43224">
        <w:t xml:space="preserve"> </w:t>
      </w:r>
      <w:r w:rsidRPr="00100B08">
        <w:t>состоит</w:t>
      </w:r>
      <w:r w:rsidR="00B43224">
        <w:t xml:space="preserve"> </w:t>
      </w:r>
      <w:r w:rsidRPr="00100B08">
        <w:t>из</w:t>
      </w:r>
      <w:r w:rsidR="00B43224">
        <w:t xml:space="preserve"> </w:t>
      </w:r>
      <w:r w:rsidRPr="00100B08">
        <w:t>четырех</w:t>
      </w:r>
      <w:r w:rsidR="00B43224">
        <w:t xml:space="preserve"> </w:t>
      </w:r>
      <w:r w:rsidRPr="00100B08">
        <w:t>подпрограмм,</w:t>
      </w:r>
      <w:r w:rsidR="00B43224">
        <w:t xml:space="preserve"> </w:t>
      </w:r>
      <w:r w:rsidRPr="00100B08">
        <w:t>причем</w:t>
      </w:r>
      <w:r w:rsidR="00B43224">
        <w:t xml:space="preserve"> </w:t>
      </w:r>
      <w:r w:rsidRPr="00100B08">
        <w:t>наибольший</w:t>
      </w:r>
      <w:r w:rsidR="00B43224">
        <w:t xml:space="preserve"> </w:t>
      </w:r>
      <w:r w:rsidRPr="00100B08">
        <w:t>объем</w:t>
      </w:r>
      <w:r w:rsidR="00B43224">
        <w:t xml:space="preserve"> </w:t>
      </w:r>
      <w:r w:rsidRPr="00100B08">
        <w:t>финансирования</w:t>
      </w:r>
      <w:r w:rsidR="00B43224">
        <w:t xml:space="preserve"> </w:t>
      </w:r>
      <w:r w:rsidRPr="00100B08">
        <w:t>(98,9</w:t>
      </w:r>
      <w:r w:rsidR="00B43224">
        <w:t xml:space="preserve"> </w:t>
      </w:r>
      <w:r w:rsidRPr="00100B08">
        <w:t>%</w:t>
      </w:r>
      <w:r w:rsidR="00B43224">
        <w:t xml:space="preserve"> </w:t>
      </w:r>
      <w:r w:rsidRPr="00100B08">
        <w:t>от</w:t>
      </w:r>
      <w:r w:rsidR="00B43224">
        <w:t xml:space="preserve"> </w:t>
      </w:r>
      <w:r w:rsidRPr="00100B08">
        <w:t>объема</w:t>
      </w:r>
      <w:r w:rsidR="00B43224">
        <w:t xml:space="preserve"> </w:t>
      </w:r>
      <w:r w:rsidRPr="00100B08">
        <w:t>средств,</w:t>
      </w:r>
      <w:r w:rsidR="00B43224">
        <w:t xml:space="preserve"> </w:t>
      </w:r>
      <w:r w:rsidRPr="00100B08">
        <w:t>запланированных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финансовое</w:t>
      </w:r>
      <w:r w:rsidR="00B43224">
        <w:t xml:space="preserve"> </w:t>
      </w:r>
      <w:r w:rsidRPr="00100B08">
        <w:t>обеспечение</w:t>
      </w:r>
      <w:r w:rsidR="00B43224">
        <w:t xml:space="preserve"> </w:t>
      </w:r>
      <w:r w:rsidRPr="00100B08">
        <w:t>реализации</w:t>
      </w:r>
      <w:r w:rsidR="00B43224">
        <w:t xml:space="preserve"> </w:t>
      </w:r>
      <w:r w:rsidRPr="00100B08">
        <w:t>государственной</w:t>
      </w:r>
      <w:r w:rsidR="00B43224">
        <w:t xml:space="preserve"> </w:t>
      </w:r>
      <w:r w:rsidRPr="00100B08">
        <w:t>программы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</w:t>
      </w:r>
      <w:r w:rsidR="00B43224">
        <w:t xml:space="preserve"> </w:t>
      </w:r>
      <w:r w:rsidRPr="00100B08">
        <w:t>«Развитие</w:t>
      </w:r>
      <w:r w:rsidR="00B43224">
        <w:t xml:space="preserve"> </w:t>
      </w:r>
      <w:r w:rsidRPr="00100B08">
        <w:t>образования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повышение</w:t>
      </w:r>
      <w:r w:rsidR="00B43224">
        <w:t xml:space="preserve"> </w:t>
      </w:r>
      <w:r w:rsidRPr="00100B08">
        <w:t>эффективности</w:t>
      </w:r>
      <w:r w:rsidR="00B43224">
        <w:t xml:space="preserve"> </w:t>
      </w:r>
      <w:r w:rsidRPr="00100B08">
        <w:t>реализации</w:t>
      </w:r>
      <w:r w:rsidR="00B43224">
        <w:t xml:space="preserve"> </w:t>
      </w:r>
      <w:r w:rsidRPr="00100B08">
        <w:t>молодёжной</w:t>
      </w:r>
      <w:r w:rsidR="00B43224">
        <w:t xml:space="preserve"> </w:t>
      </w:r>
      <w:r w:rsidRPr="00100B08">
        <w:t>политики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области»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2015</w:t>
      </w:r>
      <w:r w:rsidR="00B43224">
        <w:t xml:space="preserve"> </w:t>
      </w:r>
      <w:r w:rsidRPr="00100B08">
        <w:t>–</w:t>
      </w:r>
      <w:r w:rsidR="00B43224">
        <w:t xml:space="preserve"> </w:t>
      </w:r>
      <w:r w:rsidRPr="00100B08">
        <w:t>2024</w:t>
      </w:r>
      <w:r w:rsidR="00B43224">
        <w:t xml:space="preserve"> </w:t>
      </w:r>
      <w:r w:rsidRPr="00100B08">
        <w:t>годы)</w:t>
      </w:r>
      <w:r w:rsidR="00B43224">
        <w:t xml:space="preserve"> </w:t>
      </w:r>
      <w:r w:rsidRPr="00100B08">
        <w:t>будет</w:t>
      </w:r>
      <w:r w:rsidR="00B43224">
        <w:t xml:space="preserve"> </w:t>
      </w:r>
      <w:r w:rsidRPr="00100B08">
        <w:t>приходиться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реализацию</w:t>
      </w:r>
      <w:r w:rsidR="00B43224">
        <w:t xml:space="preserve"> </w:t>
      </w:r>
      <w:r w:rsidRPr="00100B08">
        <w:t>подпрограммы</w:t>
      </w:r>
      <w:r w:rsidR="00B43224">
        <w:t xml:space="preserve"> </w:t>
      </w:r>
      <w:r w:rsidRPr="00100B08">
        <w:t>«Реализация</w:t>
      </w:r>
      <w:r w:rsidR="00B43224">
        <w:t xml:space="preserve"> </w:t>
      </w:r>
      <w:r w:rsidRPr="00100B08">
        <w:t>государственной</w:t>
      </w:r>
      <w:r w:rsidR="00B43224">
        <w:t xml:space="preserve"> </w:t>
      </w:r>
      <w:r w:rsidRPr="00100B08">
        <w:t>политики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области</w:t>
      </w:r>
      <w:r w:rsidR="00B43224">
        <w:t xml:space="preserve"> </w:t>
      </w:r>
      <w:r w:rsidRPr="00100B08">
        <w:t>образования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науки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территории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области»</w:t>
      </w:r>
      <w:r w:rsidR="00B43224">
        <w:t xml:space="preserve"> </w:t>
      </w:r>
      <w:r w:rsidRPr="00100B08">
        <w:t>до</w:t>
      </w:r>
      <w:r w:rsidR="00B43224">
        <w:t xml:space="preserve"> </w:t>
      </w:r>
      <w:r w:rsidRPr="00100B08">
        <w:t>2022</w:t>
      </w:r>
      <w:r w:rsidR="00B43224">
        <w:t xml:space="preserve"> </w:t>
      </w:r>
      <w:r w:rsidRPr="00100B08">
        <w:t>года.</w:t>
      </w:r>
    </w:p>
    <w:p w:rsidR="003467AD" w:rsidRPr="00100B08" w:rsidRDefault="003467AD" w:rsidP="00B43224">
      <w:pPr>
        <w:spacing w:line="276" w:lineRule="auto"/>
        <w:ind w:firstLine="708"/>
        <w:jc w:val="both"/>
      </w:pPr>
      <w:r w:rsidRPr="00100B08">
        <w:t>Таким</w:t>
      </w:r>
      <w:r w:rsidR="00B43224">
        <w:t xml:space="preserve"> </w:t>
      </w:r>
      <w:r w:rsidRPr="00100B08">
        <w:t>образом,</w:t>
      </w:r>
      <w:r w:rsidR="00B43224">
        <w:t xml:space="preserve"> </w:t>
      </w:r>
      <w:r w:rsidRPr="00100B08">
        <w:t>практически</w:t>
      </w:r>
      <w:r w:rsidR="00B43224">
        <w:t xml:space="preserve"> </w:t>
      </w:r>
      <w:r w:rsidRPr="00100B08">
        <w:t>все</w:t>
      </w:r>
      <w:r w:rsidR="00B43224">
        <w:t xml:space="preserve"> </w:t>
      </w:r>
      <w:r w:rsidRPr="00100B08">
        <w:t>средства</w:t>
      </w:r>
      <w:r w:rsidR="00B43224">
        <w:t xml:space="preserve"> </w:t>
      </w:r>
      <w:r w:rsidRPr="00100B08">
        <w:t>(97,8</w:t>
      </w:r>
      <w:r w:rsidR="00B43224">
        <w:t xml:space="preserve"> </w:t>
      </w:r>
      <w:r w:rsidRPr="00100B08">
        <w:t>%</w:t>
      </w:r>
      <w:r w:rsidR="00B43224">
        <w:t xml:space="preserve"> </w:t>
      </w:r>
      <w:r w:rsidRPr="00100B08">
        <w:t>общего</w:t>
      </w:r>
      <w:r w:rsidR="00B43224">
        <w:t xml:space="preserve"> </w:t>
      </w:r>
      <w:r w:rsidRPr="00100B08">
        <w:t>объема),</w:t>
      </w:r>
      <w:r w:rsidR="00B43224">
        <w:t xml:space="preserve"> </w:t>
      </w:r>
      <w:r w:rsidRPr="00100B08">
        <w:t>предусмотренные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проекте</w:t>
      </w:r>
      <w:r w:rsidR="00B43224">
        <w:t xml:space="preserve"> </w:t>
      </w:r>
      <w:r w:rsidRPr="00100B08">
        <w:t>бюджета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2020</w:t>
      </w:r>
      <w:r w:rsidR="00B43224">
        <w:t xml:space="preserve"> </w:t>
      </w:r>
      <w:r w:rsidRPr="00100B08">
        <w:t>год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отрасли</w:t>
      </w:r>
      <w:r w:rsidR="00B43224">
        <w:t xml:space="preserve"> </w:t>
      </w:r>
      <w:r w:rsidRPr="00100B08">
        <w:t>«Образование»,</w:t>
      </w:r>
      <w:r w:rsidR="00B43224">
        <w:t xml:space="preserve"> </w:t>
      </w:r>
      <w:r w:rsidRPr="00100B08">
        <w:t>идут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финансирование</w:t>
      </w:r>
      <w:r w:rsidR="00B43224">
        <w:t xml:space="preserve"> </w:t>
      </w:r>
      <w:r w:rsidRPr="00100B08">
        <w:t>подпрограммы</w:t>
      </w:r>
      <w:r w:rsidR="00B43224">
        <w:t xml:space="preserve"> </w:t>
      </w:r>
      <w:r w:rsidRPr="00100B08">
        <w:t>«Реализация</w:t>
      </w:r>
      <w:r w:rsidR="00B43224">
        <w:t xml:space="preserve"> </w:t>
      </w:r>
      <w:r w:rsidRPr="00100B08">
        <w:t>государственной</w:t>
      </w:r>
      <w:r w:rsidR="00B43224">
        <w:t xml:space="preserve"> </w:t>
      </w:r>
      <w:r w:rsidRPr="00100B08">
        <w:t>политики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области</w:t>
      </w:r>
      <w:r w:rsidR="00B43224">
        <w:t xml:space="preserve"> </w:t>
      </w:r>
      <w:r w:rsidRPr="00100B08">
        <w:t>образования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науки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территории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области»</w:t>
      </w:r>
      <w:r w:rsidR="00B43224">
        <w:t xml:space="preserve"> </w:t>
      </w:r>
      <w:r w:rsidRPr="00100B08">
        <w:t>до</w:t>
      </w:r>
      <w:r w:rsidR="00B43224">
        <w:t xml:space="preserve"> </w:t>
      </w:r>
      <w:r w:rsidRPr="00100B08">
        <w:t>2022</w:t>
      </w:r>
      <w:r w:rsidR="00B43224">
        <w:t xml:space="preserve"> </w:t>
      </w:r>
      <w:r w:rsidRPr="00100B08">
        <w:t>года.</w:t>
      </w:r>
      <w:r w:rsidR="00B43224">
        <w:t xml:space="preserve"> </w:t>
      </w:r>
    </w:p>
    <w:p w:rsidR="003467AD" w:rsidRPr="00100B08" w:rsidRDefault="003467AD" w:rsidP="00B43224">
      <w:pPr>
        <w:spacing w:line="276" w:lineRule="auto"/>
        <w:ind w:firstLine="708"/>
        <w:jc w:val="both"/>
      </w:pPr>
      <w:r w:rsidRPr="00100B08">
        <w:t>Такое</w:t>
      </w:r>
      <w:r w:rsidR="00B43224">
        <w:t xml:space="preserve"> </w:t>
      </w:r>
      <w:r w:rsidRPr="00100B08">
        <w:t>аккумулирование</w:t>
      </w:r>
      <w:r w:rsidR="00B43224">
        <w:t xml:space="preserve"> </w:t>
      </w:r>
      <w:r w:rsidRPr="00100B08">
        <w:t>средств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реализации</w:t>
      </w:r>
      <w:r w:rsidR="00B43224">
        <w:t xml:space="preserve"> </w:t>
      </w:r>
      <w:r w:rsidRPr="00100B08">
        <w:t>одного</w:t>
      </w:r>
      <w:r w:rsidR="00B43224">
        <w:t xml:space="preserve"> </w:t>
      </w:r>
      <w:r w:rsidRPr="00100B08">
        <w:t>направления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развитии</w:t>
      </w:r>
      <w:r w:rsidR="00B43224">
        <w:t xml:space="preserve"> </w:t>
      </w:r>
      <w:r w:rsidRPr="00100B08">
        <w:t>отрасли</w:t>
      </w:r>
      <w:r w:rsidR="00B43224">
        <w:t xml:space="preserve"> </w:t>
      </w:r>
      <w:r w:rsidRPr="00100B08">
        <w:t>требует</w:t>
      </w:r>
      <w:r w:rsidR="00B43224">
        <w:t xml:space="preserve"> </w:t>
      </w:r>
      <w:r w:rsidRPr="00100B08">
        <w:t>особого</w:t>
      </w:r>
      <w:r w:rsidR="00B43224">
        <w:t xml:space="preserve"> </w:t>
      </w:r>
      <w:r w:rsidRPr="00100B08">
        <w:t>внимания</w:t>
      </w:r>
      <w:r w:rsidR="00B43224">
        <w:t xml:space="preserve"> </w:t>
      </w:r>
      <w:r w:rsidRPr="00100B08">
        <w:t>к</w:t>
      </w:r>
      <w:r w:rsidR="00B43224">
        <w:t xml:space="preserve"> </w:t>
      </w:r>
      <w:r w:rsidRPr="00100B08">
        <w:t>формированию</w:t>
      </w:r>
      <w:r w:rsidR="00B43224">
        <w:t xml:space="preserve"> </w:t>
      </w:r>
      <w:r w:rsidRPr="00100B08">
        <w:t>структуры</w:t>
      </w:r>
      <w:r w:rsidR="00B43224">
        <w:t xml:space="preserve"> </w:t>
      </w:r>
      <w:r w:rsidRPr="00100B08">
        <w:t>их</w:t>
      </w:r>
      <w:r w:rsidR="00B43224">
        <w:t xml:space="preserve"> </w:t>
      </w:r>
      <w:r w:rsidRPr="00100B08">
        <w:t>расходования.</w:t>
      </w:r>
      <w:r w:rsidR="00B43224">
        <w:t xml:space="preserve"> </w:t>
      </w:r>
      <w:r w:rsidRPr="00100B08">
        <w:t>При</w:t>
      </w:r>
      <w:r w:rsidR="00B43224">
        <w:t xml:space="preserve"> </w:t>
      </w:r>
      <w:r w:rsidRPr="00100B08">
        <w:t>этом</w:t>
      </w:r>
      <w:r w:rsidR="00B43224">
        <w:t xml:space="preserve"> </w:t>
      </w:r>
      <w:r w:rsidRPr="00100B08">
        <w:t>следует</w:t>
      </w:r>
      <w:r w:rsidR="00B43224">
        <w:t xml:space="preserve"> </w:t>
      </w:r>
      <w:r w:rsidRPr="00100B08">
        <w:t>отметить,</w:t>
      </w:r>
      <w:r w:rsidR="00B43224">
        <w:t xml:space="preserve"> </w:t>
      </w:r>
      <w:r w:rsidRPr="00100B08">
        <w:t>что</w:t>
      </w:r>
      <w:r w:rsidR="00B43224">
        <w:t xml:space="preserve"> </w:t>
      </w:r>
      <w:r w:rsidRPr="00100B08">
        <w:t>структура</w:t>
      </w:r>
      <w:r w:rsidR="00B43224">
        <w:t xml:space="preserve"> </w:t>
      </w:r>
      <w:r w:rsidRPr="00100B08">
        <w:t>расходов</w:t>
      </w:r>
      <w:r w:rsidR="00B43224">
        <w:t xml:space="preserve"> </w:t>
      </w:r>
      <w:r w:rsidRPr="00100B08">
        <w:t>принципиально</w:t>
      </w:r>
      <w:r w:rsidR="00B43224">
        <w:t xml:space="preserve"> </w:t>
      </w:r>
      <w:r w:rsidRPr="00100B08">
        <w:t>не</w:t>
      </w:r>
      <w:r w:rsidR="00B43224">
        <w:t xml:space="preserve"> </w:t>
      </w:r>
      <w:r w:rsidRPr="00100B08">
        <w:t>меняется,</w:t>
      </w:r>
      <w:r w:rsidR="00B43224">
        <w:t xml:space="preserve"> </w:t>
      </w:r>
      <w:r w:rsidRPr="00100B08">
        <w:t>хотя</w:t>
      </w:r>
      <w:r w:rsidR="00B43224">
        <w:t xml:space="preserve"> </w:t>
      </w:r>
      <w:r w:rsidRPr="00100B08">
        <w:t>появляются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новые</w:t>
      </w:r>
      <w:r w:rsidR="00B43224">
        <w:t xml:space="preserve"> </w:t>
      </w:r>
      <w:r w:rsidRPr="00100B08">
        <w:t>статьи</w:t>
      </w:r>
      <w:r w:rsidR="00B43224">
        <w:t xml:space="preserve"> </w:t>
      </w:r>
      <w:r w:rsidRPr="00100B08">
        <w:t>расходов,</w:t>
      </w:r>
      <w:r w:rsidR="00B43224">
        <w:t xml:space="preserve"> </w:t>
      </w:r>
      <w:r w:rsidRPr="00100B08">
        <w:t>как,</w:t>
      </w:r>
      <w:r w:rsidR="00B43224">
        <w:t xml:space="preserve"> </w:t>
      </w:r>
      <w:r w:rsidRPr="00100B08">
        <w:t>например,</w:t>
      </w:r>
      <w:r w:rsidR="00B43224">
        <w:t xml:space="preserve"> </w:t>
      </w:r>
      <w:r w:rsidRPr="00100B08">
        <w:t>финансирование</w:t>
      </w:r>
      <w:r w:rsidR="00B43224">
        <w:t xml:space="preserve"> </w:t>
      </w:r>
      <w:r w:rsidRPr="00100B08">
        <w:t>двухразового</w:t>
      </w:r>
      <w:r w:rsidR="00B43224">
        <w:t xml:space="preserve"> </w:t>
      </w:r>
      <w:r w:rsidRPr="00100B08">
        <w:t>бесплатного</w:t>
      </w:r>
      <w:r w:rsidR="00B43224">
        <w:t xml:space="preserve"> </w:t>
      </w:r>
      <w:r w:rsidRPr="00100B08">
        <w:t>питания</w:t>
      </w:r>
      <w:r w:rsidR="00B43224">
        <w:t xml:space="preserve"> </w:t>
      </w:r>
      <w:r w:rsidRPr="00100B08">
        <w:t>детей</w:t>
      </w:r>
      <w:r w:rsidR="00B43224">
        <w:t xml:space="preserve"> </w:t>
      </w:r>
      <w:r w:rsidRPr="00100B08">
        <w:t>с</w:t>
      </w:r>
      <w:r w:rsidR="00B43224">
        <w:t xml:space="preserve"> </w:t>
      </w:r>
      <w:r w:rsidRPr="00100B08">
        <w:t>ограниченными</w:t>
      </w:r>
      <w:r w:rsidR="00B43224">
        <w:t xml:space="preserve"> </w:t>
      </w:r>
      <w:r w:rsidRPr="00100B08">
        <w:t>возможностями</w:t>
      </w:r>
      <w:r w:rsidR="00B43224">
        <w:t xml:space="preserve"> </w:t>
      </w:r>
      <w:r w:rsidRPr="00100B08">
        <w:t>здоровья.</w:t>
      </w:r>
    </w:p>
    <w:p w:rsidR="003467AD" w:rsidRPr="00100B08" w:rsidRDefault="003467AD" w:rsidP="00B43224">
      <w:pPr>
        <w:spacing w:line="276" w:lineRule="auto"/>
        <w:ind w:firstLine="708"/>
        <w:jc w:val="both"/>
      </w:pPr>
      <w:r w:rsidRPr="00100B08">
        <w:t>Некоторые</w:t>
      </w:r>
      <w:r w:rsidR="00B43224">
        <w:t xml:space="preserve"> </w:t>
      </w:r>
      <w:r w:rsidRPr="00100B08">
        <w:t>статьи</w:t>
      </w:r>
      <w:r w:rsidR="00B43224">
        <w:t xml:space="preserve"> </w:t>
      </w:r>
      <w:r w:rsidRPr="00100B08">
        <w:t>расходов</w:t>
      </w:r>
      <w:r w:rsidR="00B43224">
        <w:t xml:space="preserve"> </w:t>
      </w:r>
      <w:r w:rsidRPr="00100B08">
        <w:t>этой</w:t>
      </w:r>
      <w:r w:rsidR="00B43224">
        <w:t xml:space="preserve"> </w:t>
      </w:r>
      <w:r w:rsidRPr="00100B08">
        <w:t>подпрограммы</w:t>
      </w:r>
      <w:r w:rsidR="00B43224">
        <w:t xml:space="preserve"> </w:t>
      </w:r>
      <w:r w:rsidRPr="00100B08">
        <w:t>могли</w:t>
      </w:r>
      <w:r w:rsidR="00B43224">
        <w:t xml:space="preserve"> </w:t>
      </w:r>
      <w:r w:rsidRPr="00100B08">
        <w:t>быть</w:t>
      </w:r>
      <w:r w:rsidR="00B43224">
        <w:t xml:space="preserve"> </w:t>
      </w:r>
      <w:r w:rsidRPr="00100B08">
        <w:t>пересмотрены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соответствии</w:t>
      </w:r>
      <w:r w:rsidR="00B43224">
        <w:t xml:space="preserve"> </w:t>
      </w:r>
      <w:r w:rsidRPr="00100B08">
        <w:t>с</w:t>
      </w:r>
      <w:r w:rsidR="00B43224">
        <w:t xml:space="preserve"> </w:t>
      </w:r>
      <w:r w:rsidRPr="00100B08">
        <w:t>происходящими</w:t>
      </w:r>
      <w:r w:rsidR="00B43224">
        <w:t xml:space="preserve"> </w:t>
      </w:r>
      <w:r w:rsidRPr="00100B08">
        <w:t>изменениями.</w:t>
      </w:r>
    </w:p>
    <w:p w:rsidR="003467AD" w:rsidRPr="00100B08" w:rsidRDefault="003467AD" w:rsidP="00B43224">
      <w:pPr>
        <w:spacing w:line="276" w:lineRule="auto"/>
        <w:ind w:firstLine="708"/>
        <w:jc w:val="both"/>
      </w:pPr>
      <w:r w:rsidRPr="00100B08">
        <w:t>Вероятно,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связи</w:t>
      </w:r>
      <w:r w:rsidR="00B43224">
        <w:t xml:space="preserve"> </w:t>
      </w:r>
      <w:r w:rsidRPr="00100B08">
        <w:t>с</w:t>
      </w:r>
      <w:r w:rsidR="00B43224">
        <w:t xml:space="preserve"> </w:t>
      </w:r>
      <w:r w:rsidRPr="00100B08">
        <w:t>переходом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сертификаты</w:t>
      </w:r>
      <w:r w:rsidR="00B43224">
        <w:t xml:space="preserve"> </w:t>
      </w:r>
      <w:r w:rsidRPr="00100B08">
        <w:t>дополнительного</w:t>
      </w:r>
      <w:r w:rsidR="00B43224">
        <w:t xml:space="preserve"> </w:t>
      </w:r>
      <w:r w:rsidRPr="00100B08">
        <w:t>образования</w:t>
      </w:r>
      <w:r w:rsidR="00B43224">
        <w:t xml:space="preserve"> </w:t>
      </w:r>
      <w:r w:rsidRPr="00100B08">
        <w:t>уже</w:t>
      </w:r>
      <w:r w:rsidR="00B43224">
        <w:t xml:space="preserve"> </w:t>
      </w:r>
      <w:r w:rsidRPr="00100B08">
        <w:t>не</w:t>
      </w:r>
      <w:r w:rsidR="00B43224">
        <w:t xml:space="preserve"> </w:t>
      </w:r>
      <w:r w:rsidRPr="00100B08">
        <w:t>будет</w:t>
      </w:r>
      <w:r w:rsidR="00B43224">
        <w:t xml:space="preserve"> </w:t>
      </w:r>
      <w:r w:rsidRPr="00100B08">
        <w:t>необходимости</w:t>
      </w:r>
      <w:r w:rsidR="00B43224">
        <w:t xml:space="preserve"> </w:t>
      </w:r>
      <w:r w:rsidRPr="00100B08">
        <w:t>поддерживать</w:t>
      </w:r>
      <w:r w:rsidR="00B43224">
        <w:t xml:space="preserve"> </w:t>
      </w:r>
      <w:r w:rsidRPr="00100B08">
        <w:t>религиозные</w:t>
      </w:r>
      <w:r w:rsidR="00B43224">
        <w:t xml:space="preserve"> </w:t>
      </w:r>
      <w:r w:rsidRPr="00100B08">
        <w:t>организации</w:t>
      </w:r>
      <w:r w:rsidR="00B43224">
        <w:t xml:space="preserve"> </w:t>
      </w:r>
      <w:r w:rsidRPr="00100B08">
        <w:t>(фактически</w:t>
      </w:r>
      <w:r w:rsidR="00B43224">
        <w:t xml:space="preserve"> </w:t>
      </w:r>
      <w:r w:rsidRPr="00100B08">
        <w:t>центры</w:t>
      </w:r>
      <w:r w:rsidR="00B43224">
        <w:t xml:space="preserve"> </w:t>
      </w:r>
      <w:r w:rsidRPr="00100B08">
        <w:t>православной</w:t>
      </w:r>
      <w:r w:rsidR="00B43224">
        <w:t xml:space="preserve"> </w:t>
      </w:r>
      <w:r w:rsidRPr="00100B08">
        <w:t>церкви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многоконфессиональном</w:t>
      </w:r>
      <w:r w:rsidR="00B43224">
        <w:t xml:space="preserve"> </w:t>
      </w:r>
      <w:r w:rsidRPr="00100B08">
        <w:t>регионе),</w:t>
      </w:r>
      <w:r w:rsidR="00B43224">
        <w:t xml:space="preserve"> </w:t>
      </w:r>
      <w:r w:rsidRPr="00100B08">
        <w:t>что</w:t>
      </w:r>
      <w:r w:rsidR="00B43224">
        <w:t xml:space="preserve"> </w:t>
      </w:r>
      <w:r w:rsidRPr="00100B08">
        <w:t>позволит</w:t>
      </w:r>
      <w:r w:rsidR="00B43224">
        <w:t xml:space="preserve"> </w:t>
      </w:r>
      <w:r w:rsidRPr="00100B08">
        <w:t>сократить</w:t>
      </w:r>
      <w:r w:rsidR="00B43224">
        <w:t xml:space="preserve"> </w:t>
      </w:r>
      <w:r w:rsidRPr="00100B08">
        <w:t>размер</w:t>
      </w:r>
      <w:r w:rsidR="00B43224">
        <w:t xml:space="preserve"> </w:t>
      </w:r>
      <w:r w:rsidRPr="00100B08">
        <w:t>субсидий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62444</w:t>
      </w:r>
      <w:r w:rsidR="00B43224">
        <w:t xml:space="preserve"> </w:t>
      </w:r>
      <w:r w:rsidRPr="00100B08">
        <w:t>тыс.</w:t>
      </w:r>
      <w:r w:rsidR="00B43224">
        <w:t xml:space="preserve"> </w:t>
      </w:r>
      <w:r w:rsidRPr="00100B08">
        <w:t>руб.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2020</w:t>
      </w:r>
      <w:r w:rsidR="00B43224">
        <w:t xml:space="preserve"> </w:t>
      </w:r>
      <w:r w:rsidRPr="00100B08">
        <w:t>году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последующие</w:t>
      </w:r>
      <w:r w:rsidR="00B43224">
        <w:t xml:space="preserve"> </w:t>
      </w:r>
      <w:r w:rsidRPr="00100B08">
        <w:t>годы.</w:t>
      </w:r>
    </w:p>
    <w:p w:rsidR="003467AD" w:rsidRPr="00100B08" w:rsidRDefault="003467AD" w:rsidP="00B43224">
      <w:pPr>
        <w:spacing w:line="276" w:lineRule="auto"/>
        <w:ind w:firstLine="708"/>
        <w:jc w:val="both"/>
      </w:pPr>
      <w:r w:rsidRPr="00100B08">
        <w:t>Анализ</w:t>
      </w:r>
      <w:r w:rsidR="00B43224">
        <w:t xml:space="preserve"> </w:t>
      </w:r>
      <w:r w:rsidRPr="00100B08">
        <w:t>структуры</w:t>
      </w:r>
      <w:r w:rsidR="00B43224">
        <w:t xml:space="preserve"> </w:t>
      </w:r>
      <w:r w:rsidRPr="00100B08">
        <w:t>расходов</w:t>
      </w:r>
      <w:r w:rsidR="00B43224">
        <w:t xml:space="preserve"> </w:t>
      </w:r>
      <w:r w:rsidRPr="00100B08">
        <w:t>показал,</w:t>
      </w:r>
      <w:r w:rsidR="00B43224">
        <w:t xml:space="preserve"> </w:t>
      </w:r>
      <w:r w:rsidRPr="00100B08">
        <w:t>что</w:t>
      </w:r>
      <w:r w:rsidR="00B43224">
        <w:t xml:space="preserve"> </w:t>
      </w:r>
      <w:r w:rsidRPr="00100B08">
        <w:t>недостаточное</w:t>
      </w:r>
      <w:r w:rsidR="00B43224">
        <w:t xml:space="preserve"> </w:t>
      </w:r>
      <w:r w:rsidRPr="00100B08">
        <w:t>финансирование</w:t>
      </w:r>
      <w:r w:rsidR="00B43224">
        <w:t xml:space="preserve"> </w:t>
      </w:r>
      <w:r w:rsidRPr="00100B08">
        <w:t>сферы</w:t>
      </w:r>
      <w:r w:rsidR="00B43224">
        <w:t xml:space="preserve"> </w:t>
      </w:r>
      <w:r w:rsidRPr="00100B08">
        <w:t>образования</w:t>
      </w:r>
      <w:r w:rsidR="00B43224">
        <w:t xml:space="preserve"> </w:t>
      </w:r>
      <w:r w:rsidRPr="00100B08">
        <w:t>оставляет</w:t>
      </w:r>
      <w:r w:rsidR="00B43224">
        <w:t xml:space="preserve"> </w:t>
      </w:r>
      <w:r w:rsidRPr="00100B08">
        <w:t>много</w:t>
      </w:r>
      <w:r w:rsidR="00B43224">
        <w:t xml:space="preserve"> </w:t>
      </w:r>
      <w:r w:rsidRPr="00100B08">
        <w:t>нерешенных</w:t>
      </w:r>
      <w:r w:rsidR="00B43224">
        <w:t xml:space="preserve"> </w:t>
      </w:r>
      <w:r w:rsidRPr="00100B08">
        <w:t>вопросов,</w:t>
      </w:r>
      <w:r w:rsidR="00B43224">
        <w:t xml:space="preserve"> </w:t>
      </w:r>
      <w:r w:rsidRPr="00100B08">
        <w:t>некоторых</w:t>
      </w:r>
      <w:r w:rsidR="00B43224">
        <w:t xml:space="preserve"> </w:t>
      </w:r>
      <w:r w:rsidRPr="00100B08">
        <w:t>из</w:t>
      </w:r>
      <w:r w:rsidR="00B43224">
        <w:t xml:space="preserve"> </w:t>
      </w:r>
      <w:r w:rsidRPr="00100B08">
        <w:t>которых</w:t>
      </w:r>
      <w:r w:rsidR="00B43224">
        <w:t xml:space="preserve"> </w:t>
      </w:r>
      <w:r w:rsidRPr="00100B08">
        <w:t>могут</w:t>
      </w:r>
      <w:r w:rsidR="00B43224">
        <w:t xml:space="preserve"> </w:t>
      </w:r>
      <w:r w:rsidRPr="00100B08">
        <w:t>быть</w:t>
      </w:r>
      <w:r w:rsidR="00B43224">
        <w:t xml:space="preserve"> </w:t>
      </w:r>
      <w:r w:rsidRPr="00100B08">
        <w:t>сняты</w:t>
      </w:r>
      <w:r w:rsidR="00B43224">
        <w:t xml:space="preserve"> </w:t>
      </w:r>
      <w:r w:rsidRPr="00100B08">
        <w:t>путем</w:t>
      </w:r>
      <w:r w:rsidR="00B43224">
        <w:t xml:space="preserve"> </w:t>
      </w:r>
      <w:r w:rsidRPr="00100B08">
        <w:t>реализации</w:t>
      </w:r>
      <w:r w:rsidR="00B43224">
        <w:t xml:space="preserve"> </w:t>
      </w:r>
      <w:r w:rsidRPr="00100B08">
        <w:t>национальных</w:t>
      </w:r>
      <w:r w:rsidR="00B43224">
        <w:t xml:space="preserve"> </w:t>
      </w:r>
      <w:r w:rsidRPr="00100B08">
        <w:t>проектов.</w:t>
      </w:r>
    </w:p>
    <w:p w:rsidR="003467AD" w:rsidRPr="00100B08" w:rsidRDefault="00B43224" w:rsidP="00B43224">
      <w:pPr>
        <w:spacing w:line="276" w:lineRule="auto"/>
        <w:ind w:firstLine="708"/>
        <w:jc w:val="both"/>
      </w:pPr>
      <w:r>
        <w:t xml:space="preserve"> </w:t>
      </w:r>
    </w:p>
    <w:p w:rsidR="003467AD" w:rsidRPr="00100B08" w:rsidRDefault="003467AD" w:rsidP="00B43224">
      <w:pPr>
        <w:spacing w:line="276" w:lineRule="auto"/>
        <w:ind w:firstLine="708"/>
        <w:jc w:val="both"/>
      </w:pPr>
      <w:r w:rsidRPr="00100B08">
        <w:t>Таким</w:t>
      </w:r>
      <w:r w:rsidR="00B43224">
        <w:t xml:space="preserve"> </w:t>
      </w:r>
      <w:r w:rsidRPr="00100B08">
        <w:t>образом,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целом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проекту</w:t>
      </w:r>
      <w:r w:rsidR="00B43224">
        <w:t xml:space="preserve"> </w:t>
      </w:r>
      <w:r w:rsidRPr="00100B08">
        <w:t>бюджета</w:t>
      </w:r>
      <w:r w:rsidR="00B43224">
        <w:t xml:space="preserve"> </w:t>
      </w:r>
      <w:r w:rsidRPr="00100B08">
        <w:t>Министерства</w:t>
      </w:r>
      <w:r w:rsidR="00B43224">
        <w:t xml:space="preserve"> </w:t>
      </w:r>
      <w:r w:rsidRPr="00100B08">
        <w:t>образования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науки</w:t>
      </w:r>
      <w:r w:rsidR="00B43224">
        <w:t xml:space="preserve"> </w:t>
      </w:r>
      <w:r w:rsidRPr="00100B08">
        <w:t>можно</w:t>
      </w:r>
      <w:r w:rsidR="00B43224">
        <w:t xml:space="preserve"> </w:t>
      </w:r>
      <w:r w:rsidRPr="00100B08">
        <w:t>предложить</w:t>
      </w:r>
      <w:r w:rsidR="00B43224">
        <w:t xml:space="preserve"> </w:t>
      </w:r>
      <w:r w:rsidRPr="00100B08">
        <w:t>следующее:</w:t>
      </w:r>
    </w:p>
    <w:p w:rsidR="003467AD" w:rsidRPr="00100B08" w:rsidRDefault="003467AD" w:rsidP="00B43224">
      <w:pPr>
        <w:pStyle w:val="a6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B08">
        <w:rPr>
          <w:rFonts w:ascii="Times New Roman" w:hAnsi="Times New Roman" w:cs="Times New Roman"/>
          <w:sz w:val="24"/>
          <w:szCs w:val="24"/>
        </w:rPr>
        <w:t>Желательно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было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бы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пересмотреть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систему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денежных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доплат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учителям,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в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связи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тем,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что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новое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время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накладывает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на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них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много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дополнительных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обязанностей,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требующих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дополнительных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затрат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свободного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времени.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Например,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составление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рабочих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программ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по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предметам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внеурочной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деятельности.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Проведение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ВПР,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их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проверке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обработке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результатов.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Проведение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различных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опросов,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анкетирования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учащихся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родителей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последующей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обработкой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результатов.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Увеличение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количества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различных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воспитательных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спортивно-развлекательных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мероприятий.</w:t>
      </w:r>
    </w:p>
    <w:p w:rsidR="003467AD" w:rsidRPr="00100B08" w:rsidRDefault="003467AD" w:rsidP="00B43224">
      <w:pPr>
        <w:pStyle w:val="a6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B08">
        <w:rPr>
          <w:rFonts w:ascii="Times New Roman" w:hAnsi="Times New Roman" w:cs="Times New Roman"/>
          <w:sz w:val="24"/>
          <w:szCs w:val="24"/>
        </w:rPr>
        <w:t>Вызывает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вопрос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ежемесячная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выплата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педагогическим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работникам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на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приобретение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книг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периодических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изданий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(на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2020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г.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предусмотрена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сумма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в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размере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37937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тыс.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руб.).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В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условиях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B08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вряд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ли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есть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необходимость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приобретать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литературу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на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бумажных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носителях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за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государственные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средства.</w:t>
      </w:r>
    </w:p>
    <w:p w:rsidR="003467AD" w:rsidRPr="00100B08" w:rsidRDefault="003467AD" w:rsidP="00B43224">
      <w:pPr>
        <w:pStyle w:val="a6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B08">
        <w:rPr>
          <w:rFonts w:ascii="Times New Roman" w:hAnsi="Times New Roman" w:cs="Times New Roman"/>
          <w:sz w:val="24"/>
          <w:szCs w:val="24"/>
        </w:rPr>
        <w:lastRenderedPageBreak/>
        <w:t>Хотелось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бы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чтобы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был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увеличен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объем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финансирования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общеобразовательным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учреждениям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на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приобретение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лабораторного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оборудования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для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проведения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уроков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по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физике,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химии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другим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предметам.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7AD" w:rsidRPr="00100B08" w:rsidRDefault="003467AD" w:rsidP="00B432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76" w:lineRule="auto"/>
        <w:rPr>
          <w:rFonts w:eastAsiaTheme="minorHAnsi"/>
          <w:color w:val="auto"/>
          <w:lang w:eastAsia="en-US"/>
        </w:rPr>
      </w:pPr>
      <w:r w:rsidRPr="00100B08">
        <w:br w:type="page"/>
      </w:r>
    </w:p>
    <w:p w:rsidR="003467AD" w:rsidRPr="00A0270B" w:rsidRDefault="003467AD" w:rsidP="00B43224">
      <w:pPr>
        <w:pStyle w:val="a7"/>
        <w:tabs>
          <w:tab w:val="left" w:pos="8025"/>
        </w:tabs>
        <w:spacing w:after="0" w:line="276" w:lineRule="auto"/>
        <w:jc w:val="right"/>
      </w:pPr>
      <w:r w:rsidRPr="00A0270B">
        <w:lastRenderedPageBreak/>
        <w:t>Щукина</w:t>
      </w:r>
      <w:r w:rsidR="00B43224" w:rsidRPr="00A0270B">
        <w:t xml:space="preserve"> </w:t>
      </w:r>
      <w:r w:rsidRPr="00A0270B">
        <w:t>Н.П.,</w:t>
      </w:r>
    </w:p>
    <w:p w:rsidR="00B43224" w:rsidRDefault="00B43224" w:rsidP="00B43224">
      <w:pPr>
        <w:pStyle w:val="a7"/>
        <w:tabs>
          <w:tab w:val="left" w:pos="8025"/>
        </w:tabs>
        <w:spacing w:after="0" w:line="276" w:lineRule="auto"/>
        <w:jc w:val="right"/>
      </w:pPr>
      <w:proofErr w:type="spellStart"/>
      <w:r w:rsidRPr="00100B08">
        <w:t>д.с.н</w:t>
      </w:r>
      <w:proofErr w:type="spellEnd"/>
      <w:r w:rsidRPr="00100B08">
        <w:t>.,</w:t>
      </w:r>
      <w:r>
        <w:t xml:space="preserve"> </w:t>
      </w:r>
      <w:r w:rsidR="003467AD" w:rsidRPr="00100B08">
        <w:t>проф.</w:t>
      </w:r>
      <w:r>
        <w:t xml:space="preserve"> </w:t>
      </w:r>
      <w:r w:rsidR="003467AD" w:rsidRPr="00100B08">
        <w:t>кафедры</w:t>
      </w:r>
      <w:r>
        <w:t xml:space="preserve"> </w:t>
      </w:r>
    </w:p>
    <w:p w:rsidR="003467AD" w:rsidRPr="00100B08" w:rsidRDefault="003467AD" w:rsidP="00B43224">
      <w:pPr>
        <w:pStyle w:val="a7"/>
        <w:tabs>
          <w:tab w:val="left" w:pos="8025"/>
        </w:tabs>
        <w:spacing w:after="0" w:line="276" w:lineRule="auto"/>
        <w:jc w:val="right"/>
      </w:pPr>
      <w:r w:rsidRPr="00100B08">
        <w:t>истории</w:t>
      </w:r>
      <w:r w:rsidR="00B43224">
        <w:t xml:space="preserve"> </w:t>
      </w:r>
      <w:r w:rsidRPr="00100B08">
        <w:t>Отечества,</w:t>
      </w:r>
      <w:r w:rsidR="00B43224">
        <w:t xml:space="preserve"> </w:t>
      </w:r>
      <w:r w:rsidRPr="00100B08">
        <w:t>медицины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социальных</w:t>
      </w:r>
      <w:r w:rsidR="00B43224">
        <w:t xml:space="preserve"> </w:t>
      </w:r>
      <w:r w:rsidRPr="00100B08">
        <w:t>наук</w:t>
      </w:r>
      <w:r w:rsidR="00B43224">
        <w:t xml:space="preserve"> </w:t>
      </w:r>
      <w:proofErr w:type="spellStart"/>
      <w:r w:rsidRPr="00100B08">
        <w:t>СамГМУ</w:t>
      </w:r>
      <w:proofErr w:type="spellEnd"/>
      <w:r w:rsidRPr="00100B08">
        <w:t>,</w:t>
      </w:r>
    </w:p>
    <w:p w:rsidR="003467AD" w:rsidRPr="00100B08" w:rsidRDefault="003467AD" w:rsidP="00B43224">
      <w:pPr>
        <w:pStyle w:val="a7"/>
        <w:spacing w:after="0" w:line="276" w:lineRule="auto"/>
        <w:jc w:val="center"/>
        <w:rPr>
          <w:u w:val="single"/>
        </w:rPr>
      </w:pPr>
    </w:p>
    <w:p w:rsidR="003467AD" w:rsidRPr="00100B08" w:rsidRDefault="003467AD" w:rsidP="00B43224">
      <w:pPr>
        <w:pStyle w:val="a7"/>
        <w:spacing w:after="0" w:line="276" w:lineRule="auto"/>
        <w:jc w:val="center"/>
      </w:pPr>
      <w:r w:rsidRPr="00100B08">
        <w:rPr>
          <w:b/>
        </w:rPr>
        <w:t>ЗАКЛЮЧЕНИЕ</w:t>
      </w:r>
    </w:p>
    <w:p w:rsidR="003467AD" w:rsidRPr="00100B08" w:rsidRDefault="003467AD" w:rsidP="00B43224">
      <w:pPr>
        <w:pStyle w:val="a7"/>
        <w:spacing w:after="0" w:line="276" w:lineRule="auto"/>
        <w:jc w:val="center"/>
      </w:pPr>
      <w:r w:rsidRPr="00100B08">
        <w:rPr>
          <w:b/>
          <w:bCs/>
        </w:rPr>
        <w:t>общественного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эксперта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о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проекте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закона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Самарской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области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«Об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областном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бюджете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на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2020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год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и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на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период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2021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и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2022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годов»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по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отрасли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Образование.</w:t>
      </w:r>
      <w:r w:rsidR="00B43224">
        <w:rPr>
          <w:b/>
          <w:bCs/>
        </w:rPr>
        <w:t xml:space="preserve"> </w:t>
      </w:r>
    </w:p>
    <w:p w:rsidR="003467AD" w:rsidRPr="00100B08" w:rsidRDefault="003467AD" w:rsidP="00B43224">
      <w:pPr>
        <w:spacing w:line="276" w:lineRule="auto"/>
        <w:jc w:val="center"/>
      </w:pPr>
    </w:p>
    <w:p w:rsidR="003467AD" w:rsidRPr="00100B08" w:rsidRDefault="003467AD" w:rsidP="00B43224">
      <w:pPr>
        <w:shd w:val="clear" w:color="auto" w:fill="FFFFFF"/>
        <w:autoSpaceDE w:val="0"/>
        <w:spacing w:line="276" w:lineRule="auto"/>
        <w:ind w:firstLine="567"/>
        <w:jc w:val="both"/>
      </w:pPr>
      <w:r w:rsidRPr="00100B08">
        <w:t>Публичные</w:t>
      </w:r>
      <w:r w:rsidR="00B43224">
        <w:t xml:space="preserve"> </w:t>
      </w:r>
      <w:r w:rsidRPr="00100B08">
        <w:t>слушания</w:t>
      </w:r>
      <w:r w:rsidR="00B43224">
        <w:t xml:space="preserve"> </w:t>
      </w:r>
      <w:r w:rsidRPr="00100B08">
        <w:t>(далее</w:t>
      </w:r>
      <w:r w:rsidR="00B43224">
        <w:t xml:space="preserve"> </w:t>
      </w:r>
      <w:r w:rsidRPr="00100B08">
        <w:t>-</w:t>
      </w:r>
      <w:r w:rsidR="00B43224">
        <w:t xml:space="preserve"> </w:t>
      </w:r>
      <w:r w:rsidRPr="00100B08">
        <w:t>ПС)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проекту</w:t>
      </w:r>
      <w:r w:rsidR="00B43224">
        <w:t xml:space="preserve"> </w:t>
      </w:r>
      <w:r w:rsidRPr="00100B08">
        <w:t>бюджета</w:t>
      </w:r>
      <w:r w:rsidR="00B43224">
        <w:t xml:space="preserve"> </w:t>
      </w:r>
      <w:r w:rsidRPr="00100B08">
        <w:t>региона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отрасли</w:t>
      </w:r>
      <w:r w:rsidR="00B43224">
        <w:t xml:space="preserve"> </w:t>
      </w:r>
      <w:r w:rsidRPr="00100B08">
        <w:t>«Образование»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2020</w:t>
      </w:r>
      <w:r w:rsidR="00B43224">
        <w:t xml:space="preserve"> </w:t>
      </w:r>
      <w:r w:rsidRPr="00100B08">
        <w:t>г.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период</w:t>
      </w:r>
      <w:r w:rsidR="00B43224">
        <w:t xml:space="preserve"> </w:t>
      </w:r>
      <w:r w:rsidRPr="00100B08">
        <w:t>2021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2022</w:t>
      </w:r>
      <w:r w:rsidR="00B43224">
        <w:t xml:space="preserve"> </w:t>
      </w:r>
      <w:r w:rsidRPr="00100B08">
        <w:t>гг.</w:t>
      </w:r>
      <w:r w:rsidR="00B43224">
        <w:t xml:space="preserve"> </w:t>
      </w:r>
      <w:r w:rsidRPr="00100B08">
        <w:t>прошли</w:t>
      </w:r>
      <w:r w:rsidR="00B43224">
        <w:t xml:space="preserve"> </w:t>
      </w:r>
      <w:r w:rsidRPr="00100B08">
        <w:t>21.11.2019</w:t>
      </w:r>
      <w:r w:rsidR="00B43224">
        <w:t xml:space="preserve"> </w:t>
      </w:r>
      <w:r w:rsidRPr="00100B08">
        <w:t>г.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региональном</w:t>
      </w:r>
      <w:r w:rsidR="00B43224">
        <w:t xml:space="preserve"> </w:t>
      </w:r>
      <w:r w:rsidRPr="00100B08">
        <w:t>министерстве</w:t>
      </w:r>
      <w:r w:rsidR="00B43224">
        <w:t xml:space="preserve"> </w:t>
      </w:r>
      <w:r w:rsidRPr="00100B08">
        <w:t>образования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науки</w:t>
      </w:r>
      <w:r w:rsidR="00B43224">
        <w:t xml:space="preserve"> </w:t>
      </w:r>
      <w:r w:rsidRPr="00100B08">
        <w:t>(далее-</w:t>
      </w:r>
      <w:r w:rsidR="00B43224">
        <w:t xml:space="preserve"> </w:t>
      </w:r>
      <w:proofErr w:type="spellStart"/>
      <w:r w:rsidRPr="00100B08">
        <w:t>МОиН</w:t>
      </w:r>
      <w:proofErr w:type="spellEnd"/>
      <w:r w:rsidRPr="00100B08">
        <w:t>).</w:t>
      </w:r>
      <w:r w:rsidR="00B43224">
        <w:t xml:space="preserve"> </w:t>
      </w:r>
      <w:r w:rsidRPr="00100B08">
        <w:t>ПС</w:t>
      </w:r>
      <w:r w:rsidR="00B43224">
        <w:t xml:space="preserve"> </w:t>
      </w:r>
      <w:r w:rsidRPr="00100B08">
        <w:t>проходили</w:t>
      </w:r>
      <w:r w:rsidR="00B43224">
        <w:t xml:space="preserve"> </w:t>
      </w:r>
      <w:r w:rsidRPr="00100B08">
        <w:t>с</w:t>
      </w:r>
      <w:r w:rsidR="00B43224">
        <w:t xml:space="preserve"> </w:t>
      </w:r>
      <w:r w:rsidRPr="00100B08">
        <w:t>11</w:t>
      </w:r>
      <w:r w:rsidR="00B43224">
        <w:t xml:space="preserve"> </w:t>
      </w:r>
      <w:r w:rsidRPr="00100B08">
        <w:t>час.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течение</w:t>
      </w:r>
      <w:r w:rsidR="00B43224">
        <w:t xml:space="preserve"> </w:t>
      </w:r>
      <w:r w:rsidRPr="00100B08">
        <w:t>более,</w:t>
      </w:r>
      <w:r w:rsidR="00B43224">
        <w:t xml:space="preserve"> </w:t>
      </w:r>
      <w:r w:rsidRPr="00100B08">
        <w:t>чем</w:t>
      </w:r>
      <w:r w:rsidR="00B43224">
        <w:t xml:space="preserve"> </w:t>
      </w:r>
      <w:r w:rsidRPr="00100B08">
        <w:t>полутора</w:t>
      </w:r>
      <w:r w:rsidR="00B43224">
        <w:t xml:space="preserve"> </w:t>
      </w:r>
      <w:r w:rsidRPr="00100B08">
        <w:t>часов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здании</w:t>
      </w:r>
      <w:r w:rsidR="00B43224">
        <w:t xml:space="preserve"> </w:t>
      </w:r>
      <w:proofErr w:type="spellStart"/>
      <w:r w:rsidRPr="00100B08">
        <w:t>МОиН</w:t>
      </w:r>
      <w:proofErr w:type="spellEnd"/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адресу:</w:t>
      </w:r>
      <w:r w:rsidR="00B43224">
        <w:t xml:space="preserve"> </w:t>
      </w:r>
      <w:r w:rsidRPr="00100B08">
        <w:t>ул.</w:t>
      </w:r>
      <w:r w:rsidR="00B43224">
        <w:t xml:space="preserve"> </w:t>
      </w:r>
      <w:r w:rsidRPr="00100B08">
        <w:t>А.</w:t>
      </w:r>
      <w:r w:rsidR="00B43224">
        <w:t xml:space="preserve"> </w:t>
      </w:r>
      <w:r w:rsidRPr="00100B08">
        <w:t>Толстого</w:t>
      </w:r>
      <w:r w:rsidR="00B43224">
        <w:t xml:space="preserve"> </w:t>
      </w:r>
      <w:r w:rsidRPr="00100B08">
        <w:t>38/16.</w:t>
      </w:r>
      <w:r w:rsidR="00B43224">
        <w:t xml:space="preserve"> </w:t>
      </w:r>
      <w:r w:rsidRPr="00100B08">
        <w:t>Присутствовали</w:t>
      </w:r>
      <w:r w:rsidR="00B43224">
        <w:t xml:space="preserve"> </w:t>
      </w:r>
      <w:r w:rsidRPr="00100B08">
        <w:t>сотрудники</w:t>
      </w:r>
      <w:r w:rsidR="00B43224">
        <w:t xml:space="preserve"> </w:t>
      </w:r>
      <w:proofErr w:type="spellStart"/>
      <w:r w:rsidRPr="00100B08">
        <w:t>МОиН</w:t>
      </w:r>
      <w:proofErr w:type="spellEnd"/>
      <w:r w:rsidRPr="00100B08">
        <w:t>,</w:t>
      </w:r>
      <w:r w:rsidR="00B43224">
        <w:t xml:space="preserve"> </w:t>
      </w:r>
      <w:r w:rsidRPr="00100B08">
        <w:t>руководители</w:t>
      </w:r>
      <w:r w:rsidR="00B43224">
        <w:t xml:space="preserve"> </w:t>
      </w:r>
      <w:r w:rsidRPr="00100B08">
        <w:t>территориальных</w:t>
      </w:r>
      <w:r w:rsidR="00B43224">
        <w:t xml:space="preserve"> </w:t>
      </w:r>
      <w:r w:rsidRPr="00100B08">
        <w:t>управлений</w:t>
      </w:r>
      <w:r w:rsidR="00B43224">
        <w:t xml:space="preserve"> </w:t>
      </w:r>
      <w:proofErr w:type="spellStart"/>
      <w:r w:rsidRPr="00100B08">
        <w:t>МОиН</w:t>
      </w:r>
      <w:proofErr w:type="spellEnd"/>
      <w:r w:rsidRPr="00100B08">
        <w:t>,</w:t>
      </w:r>
      <w:r w:rsidR="00B43224">
        <w:t xml:space="preserve"> </w:t>
      </w:r>
      <w:r w:rsidRPr="00100B08">
        <w:t>представители</w:t>
      </w:r>
      <w:r w:rsidR="00B43224">
        <w:t xml:space="preserve"> </w:t>
      </w:r>
      <w:r w:rsidRPr="00100B08">
        <w:t>Общественной</w:t>
      </w:r>
      <w:r w:rsidR="00B43224">
        <w:t xml:space="preserve"> </w:t>
      </w:r>
      <w:r w:rsidRPr="00100B08">
        <w:t>палаты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области,</w:t>
      </w:r>
      <w:r w:rsidR="00B43224">
        <w:t xml:space="preserve"> </w:t>
      </w:r>
      <w:r w:rsidRPr="00100B08">
        <w:t>общественные</w:t>
      </w:r>
      <w:r w:rsidR="00B43224">
        <w:t xml:space="preserve"> </w:t>
      </w:r>
      <w:r w:rsidRPr="00100B08">
        <w:t>эксперты.</w:t>
      </w:r>
      <w:r w:rsidR="00B43224">
        <w:t xml:space="preserve"> </w:t>
      </w:r>
      <w:r w:rsidRPr="00100B08">
        <w:t>Впервые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ходе</w:t>
      </w:r>
      <w:r w:rsidR="00B43224">
        <w:t xml:space="preserve"> </w:t>
      </w:r>
      <w:r w:rsidRPr="00100B08">
        <w:t>ПС</w:t>
      </w:r>
      <w:r w:rsidR="00B43224">
        <w:t xml:space="preserve"> </w:t>
      </w:r>
      <w:r w:rsidRPr="00100B08">
        <w:t>использовались</w:t>
      </w:r>
      <w:r w:rsidR="00B43224">
        <w:t xml:space="preserve"> </w:t>
      </w:r>
      <w:r w:rsidRPr="00100B08">
        <w:t>онлайн</w:t>
      </w:r>
      <w:r w:rsidR="00B43224">
        <w:t xml:space="preserve"> </w:t>
      </w:r>
      <w:r w:rsidRPr="00100B08">
        <w:t>ресурсы,</w:t>
      </w:r>
      <w:r w:rsidR="00B43224">
        <w:t xml:space="preserve"> </w:t>
      </w:r>
      <w:r w:rsidRPr="00100B08">
        <w:t>что</w:t>
      </w:r>
      <w:r w:rsidR="00B43224">
        <w:t xml:space="preserve"> </w:t>
      </w:r>
      <w:r w:rsidRPr="00100B08">
        <w:t>позволило</w:t>
      </w:r>
      <w:r w:rsidR="00B43224">
        <w:t xml:space="preserve"> </w:t>
      </w:r>
      <w:r w:rsidRPr="00100B08">
        <w:t>принять</w:t>
      </w:r>
      <w:r w:rsidR="00B43224">
        <w:t xml:space="preserve"> </w:t>
      </w:r>
      <w:r w:rsidRPr="00100B08">
        <w:t>участие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этих</w:t>
      </w:r>
      <w:r w:rsidR="00B43224">
        <w:t xml:space="preserve"> </w:t>
      </w:r>
      <w:r w:rsidRPr="00100B08">
        <w:t>слушаниях</w:t>
      </w:r>
      <w:r w:rsidR="00B43224">
        <w:t xml:space="preserve"> </w:t>
      </w:r>
      <w:r w:rsidRPr="00100B08">
        <w:t>150</w:t>
      </w:r>
      <w:r w:rsidR="00B43224">
        <w:t xml:space="preserve"> </w:t>
      </w:r>
      <w:r w:rsidRPr="00100B08">
        <w:t>чел.,</w:t>
      </w:r>
      <w:r w:rsidR="00B43224">
        <w:t xml:space="preserve"> </w:t>
      </w:r>
      <w:r w:rsidRPr="00100B08">
        <w:t>а</w:t>
      </w:r>
      <w:r w:rsidR="00B43224">
        <w:t xml:space="preserve"> </w:t>
      </w:r>
      <w:r w:rsidRPr="00100B08">
        <w:t>не</w:t>
      </w:r>
      <w:r w:rsidR="00B43224">
        <w:t xml:space="preserve"> </w:t>
      </w:r>
      <w:r w:rsidRPr="00100B08">
        <w:t>только</w:t>
      </w:r>
      <w:r w:rsidR="00B43224">
        <w:t xml:space="preserve"> </w:t>
      </w:r>
      <w:r w:rsidRPr="00100B08">
        <w:t>лицам,</w:t>
      </w:r>
      <w:r w:rsidR="00B43224">
        <w:t xml:space="preserve"> </w:t>
      </w:r>
      <w:r w:rsidRPr="00100B08">
        <w:t>присутствовавшим</w:t>
      </w:r>
      <w:r w:rsidR="00B43224">
        <w:t xml:space="preserve"> </w:t>
      </w:r>
      <w:r w:rsidRPr="00100B08">
        <w:t>в</w:t>
      </w:r>
      <w:r w:rsidR="00B43224">
        <w:t xml:space="preserve"> </w:t>
      </w:r>
      <w:proofErr w:type="spellStart"/>
      <w:r w:rsidRPr="00100B08">
        <w:t>конференц</w:t>
      </w:r>
      <w:proofErr w:type="spellEnd"/>
      <w:r w:rsidR="00B43224">
        <w:t xml:space="preserve"> </w:t>
      </w:r>
      <w:r w:rsidRPr="00100B08">
        <w:t>зале</w:t>
      </w:r>
      <w:r w:rsidR="00B43224">
        <w:t xml:space="preserve"> </w:t>
      </w:r>
      <w:proofErr w:type="spellStart"/>
      <w:r w:rsidRPr="00100B08">
        <w:t>МОиН</w:t>
      </w:r>
      <w:proofErr w:type="spellEnd"/>
      <w:r w:rsidRPr="00100B08">
        <w:t>.</w:t>
      </w:r>
    </w:p>
    <w:p w:rsidR="003467AD" w:rsidRPr="00100B08" w:rsidRDefault="003467AD" w:rsidP="00B43224">
      <w:pPr>
        <w:shd w:val="clear" w:color="auto" w:fill="FFFFFF"/>
        <w:autoSpaceDE w:val="0"/>
        <w:spacing w:line="276" w:lineRule="auto"/>
        <w:ind w:firstLine="567"/>
        <w:jc w:val="both"/>
      </w:pPr>
      <w:r w:rsidRPr="00100B08">
        <w:t>С</w:t>
      </w:r>
      <w:r w:rsidR="00B43224">
        <w:t xml:space="preserve"> </w:t>
      </w:r>
      <w:r w:rsidRPr="00100B08">
        <w:t>докладами,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ходе</w:t>
      </w:r>
      <w:r w:rsidR="00B43224">
        <w:t xml:space="preserve"> </w:t>
      </w:r>
      <w:r w:rsidRPr="00100B08">
        <w:t>которых</w:t>
      </w:r>
      <w:r w:rsidR="00B43224">
        <w:t xml:space="preserve"> </w:t>
      </w:r>
      <w:r w:rsidRPr="00100B08">
        <w:t>достаточно</w:t>
      </w:r>
      <w:r w:rsidR="00B43224">
        <w:t xml:space="preserve"> </w:t>
      </w:r>
      <w:r w:rsidRPr="00100B08">
        <w:t>полно</w:t>
      </w:r>
      <w:r w:rsidR="00B43224">
        <w:t xml:space="preserve"> </w:t>
      </w:r>
      <w:r w:rsidRPr="00100B08">
        <w:t>отражены</w:t>
      </w:r>
      <w:r w:rsidR="00B43224">
        <w:t xml:space="preserve"> </w:t>
      </w:r>
      <w:r w:rsidRPr="00100B08">
        <w:t>основные</w:t>
      </w:r>
      <w:r w:rsidR="00B43224">
        <w:t xml:space="preserve"> </w:t>
      </w:r>
      <w:r w:rsidRPr="00100B08">
        <w:t>параметры</w:t>
      </w:r>
      <w:r w:rsidR="00B43224">
        <w:t xml:space="preserve"> </w:t>
      </w:r>
      <w:r w:rsidRPr="00100B08">
        <w:t>бюджета,</w:t>
      </w:r>
      <w:r w:rsidR="00B43224">
        <w:t xml:space="preserve"> </w:t>
      </w:r>
      <w:r w:rsidRPr="00100B08">
        <w:t>выступили</w:t>
      </w:r>
      <w:r w:rsidR="00B43224">
        <w:t xml:space="preserve"> </w:t>
      </w:r>
      <w:r w:rsidRPr="00100B08">
        <w:t>министр</w:t>
      </w:r>
      <w:r w:rsidR="00B43224">
        <w:t xml:space="preserve"> </w:t>
      </w:r>
      <w:proofErr w:type="spellStart"/>
      <w:r w:rsidRPr="00100B08">
        <w:t>Акопьян</w:t>
      </w:r>
      <w:proofErr w:type="spellEnd"/>
      <w:r w:rsidR="00B43224">
        <w:t xml:space="preserve"> </w:t>
      </w:r>
      <w:r w:rsidRPr="00100B08">
        <w:t>В.А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руководитель</w:t>
      </w:r>
      <w:r w:rsidR="00B43224">
        <w:t xml:space="preserve"> </w:t>
      </w:r>
      <w:r w:rsidRPr="00100B08">
        <w:t>департамента</w:t>
      </w:r>
      <w:r w:rsidR="00B43224">
        <w:t xml:space="preserve"> </w:t>
      </w:r>
      <w:r w:rsidRPr="00100B08">
        <w:t>молодежной</w:t>
      </w:r>
      <w:r w:rsidR="00B43224">
        <w:t xml:space="preserve"> </w:t>
      </w:r>
      <w:r w:rsidRPr="00100B08">
        <w:t>политики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</w:t>
      </w:r>
      <w:r w:rsidR="00B43224">
        <w:t xml:space="preserve"> </w:t>
      </w:r>
      <w:r w:rsidRPr="00100B08">
        <w:t>Бурцев</w:t>
      </w:r>
      <w:r w:rsidR="00B43224">
        <w:t xml:space="preserve"> </w:t>
      </w:r>
      <w:r w:rsidRPr="00100B08">
        <w:t>С.А.</w:t>
      </w:r>
      <w:r w:rsidR="00B43224">
        <w:t xml:space="preserve"> </w:t>
      </w:r>
    </w:p>
    <w:p w:rsidR="003467AD" w:rsidRPr="00100B08" w:rsidRDefault="00B43224" w:rsidP="00B43224">
      <w:pPr>
        <w:spacing w:line="276" w:lineRule="auto"/>
        <w:jc w:val="both"/>
        <w:rPr>
          <w:bCs/>
          <w:spacing w:val="-1"/>
        </w:rPr>
      </w:pPr>
      <w:r>
        <w:t xml:space="preserve"> </w:t>
      </w:r>
      <w:r w:rsidR="003467AD" w:rsidRPr="00100B08">
        <w:rPr>
          <w:bCs/>
          <w:spacing w:val="-1"/>
        </w:rPr>
        <w:t>Цели</w:t>
      </w:r>
      <w:r>
        <w:rPr>
          <w:bCs/>
          <w:spacing w:val="-1"/>
        </w:rPr>
        <w:t xml:space="preserve"> </w:t>
      </w:r>
      <w:r w:rsidR="003467AD" w:rsidRPr="00100B08">
        <w:rPr>
          <w:bCs/>
          <w:spacing w:val="-1"/>
        </w:rPr>
        <w:t>деятельности</w:t>
      </w:r>
      <w:r>
        <w:rPr>
          <w:bCs/>
          <w:spacing w:val="-1"/>
        </w:rPr>
        <w:t xml:space="preserve"> </w:t>
      </w:r>
      <w:r w:rsidR="003467AD" w:rsidRPr="00100B08">
        <w:rPr>
          <w:bCs/>
          <w:spacing w:val="-1"/>
        </w:rPr>
        <w:t>Министерства</w:t>
      </w:r>
      <w:r>
        <w:rPr>
          <w:bCs/>
          <w:spacing w:val="-1"/>
        </w:rPr>
        <w:t xml:space="preserve"> </w:t>
      </w:r>
      <w:r w:rsidR="003467AD" w:rsidRPr="00100B08">
        <w:rPr>
          <w:bCs/>
          <w:spacing w:val="-1"/>
        </w:rPr>
        <w:t>на</w:t>
      </w:r>
      <w:r>
        <w:rPr>
          <w:bCs/>
          <w:spacing w:val="-1"/>
        </w:rPr>
        <w:t xml:space="preserve"> </w:t>
      </w:r>
      <w:r w:rsidR="003467AD" w:rsidRPr="00100B08">
        <w:rPr>
          <w:bCs/>
          <w:spacing w:val="-1"/>
        </w:rPr>
        <w:t>2020</w:t>
      </w:r>
      <w:r>
        <w:rPr>
          <w:bCs/>
          <w:spacing w:val="-1"/>
        </w:rPr>
        <w:t xml:space="preserve"> </w:t>
      </w:r>
      <w:r w:rsidR="003467AD" w:rsidRPr="00100B08">
        <w:rPr>
          <w:bCs/>
          <w:spacing w:val="-1"/>
        </w:rPr>
        <w:t>год</w:t>
      </w:r>
      <w:r>
        <w:rPr>
          <w:bCs/>
          <w:spacing w:val="-1"/>
        </w:rPr>
        <w:t xml:space="preserve"> </w:t>
      </w:r>
      <w:r w:rsidR="003467AD" w:rsidRPr="00100B08">
        <w:rPr>
          <w:bCs/>
          <w:spacing w:val="-1"/>
        </w:rPr>
        <w:t>определены</w:t>
      </w:r>
      <w:r>
        <w:rPr>
          <w:bCs/>
          <w:spacing w:val="-1"/>
        </w:rPr>
        <w:t xml:space="preserve"> </w:t>
      </w:r>
      <w:r w:rsidR="003467AD" w:rsidRPr="00100B08">
        <w:rPr>
          <w:bCs/>
          <w:spacing w:val="-1"/>
        </w:rPr>
        <w:t>исходя</w:t>
      </w:r>
      <w:r>
        <w:rPr>
          <w:bCs/>
          <w:spacing w:val="-1"/>
        </w:rPr>
        <w:t xml:space="preserve"> </w:t>
      </w:r>
      <w:r w:rsidR="003467AD" w:rsidRPr="00100B08">
        <w:rPr>
          <w:bCs/>
          <w:spacing w:val="-1"/>
        </w:rPr>
        <w:t>из</w:t>
      </w:r>
      <w:r>
        <w:rPr>
          <w:bCs/>
          <w:spacing w:val="-1"/>
        </w:rPr>
        <w:t xml:space="preserve"> </w:t>
      </w:r>
      <w:r w:rsidR="003467AD" w:rsidRPr="00100B08">
        <w:rPr>
          <w:bCs/>
          <w:spacing w:val="-1"/>
        </w:rPr>
        <w:t>стратегической</w:t>
      </w:r>
      <w:r>
        <w:rPr>
          <w:bCs/>
          <w:spacing w:val="-1"/>
        </w:rPr>
        <w:t xml:space="preserve"> </w:t>
      </w:r>
      <w:r w:rsidR="003467AD" w:rsidRPr="00100B08">
        <w:rPr>
          <w:bCs/>
          <w:spacing w:val="-1"/>
        </w:rPr>
        <w:t>цели</w:t>
      </w:r>
      <w:r>
        <w:rPr>
          <w:bCs/>
          <w:spacing w:val="-1"/>
        </w:rPr>
        <w:t xml:space="preserve"> </w:t>
      </w:r>
      <w:r w:rsidR="003467AD" w:rsidRPr="00100B08">
        <w:rPr>
          <w:bCs/>
          <w:spacing w:val="-1"/>
        </w:rPr>
        <w:t>развития</w:t>
      </w:r>
      <w:r>
        <w:rPr>
          <w:bCs/>
          <w:spacing w:val="-1"/>
        </w:rPr>
        <w:t xml:space="preserve"> </w:t>
      </w:r>
      <w:r w:rsidR="003467AD" w:rsidRPr="00100B08">
        <w:rPr>
          <w:bCs/>
          <w:spacing w:val="-1"/>
        </w:rPr>
        <w:t>Самарской</w:t>
      </w:r>
      <w:r>
        <w:rPr>
          <w:bCs/>
          <w:spacing w:val="-1"/>
        </w:rPr>
        <w:t xml:space="preserve"> </w:t>
      </w:r>
      <w:r w:rsidR="003467AD" w:rsidRPr="00100B08">
        <w:rPr>
          <w:bCs/>
          <w:spacing w:val="-1"/>
        </w:rPr>
        <w:t>области</w:t>
      </w:r>
      <w:r>
        <w:rPr>
          <w:bCs/>
          <w:spacing w:val="-1"/>
        </w:rPr>
        <w:t xml:space="preserve"> </w:t>
      </w:r>
      <w:r w:rsidR="003467AD" w:rsidRPr="00100B08">
        <w:rPr>
          <w:bCs/>
          <w:spacing w:val="-1"/>
        </w:rPr>
        <w:t>на</w:t>
      </w:r>
      <w:r>
        <w:rPr>
          <w:bCs/>
          <w:spacing w:val="-1"/>
        </w:rPr>
        <w:t xml:space="preserve"> </w:t>
      </w:r>
      <w:r w:rsidR="003467AD" w:rsidRPr="00100B08">
        <w:rPr>
          <w:bCs/>
          <w:spacing w:val="-1"/>
        </w:rPr>
        <w:t>среднесрочную</w:t>
      </w:r>
      <w:r>
        <w:rPr>
          <w:bCs/>
          <w:spacing w:val="-1"/>
        </w:rPr>
        <w:t xml:space="preserve"> </w:t>
      </w:r>
      <w:r w:rsidR="003467AD" w:rsidRPr="00100B08">
        <w:rPr>
          <w:bCs/>
          <w:spacing w:val="-1"/>
        </w:rPr>
        <w:t>перспективу</w:t>
      </w:r>
      <w:r>
        <w:rPr>
          <w:bCs/>
          <w:spacing w:val="-1"/>
        </w:rPr>
        <w:t xml:space="preserve"> </w:t>
      </w:r>
      <w:r w:rsidR="003467AD" w:rsidRPr="00100B08">
        <w:rPr>
          <w:bCs/>
          <w:spacing w:val="-1"/>
        </w:rPr>
        <w:t>–</w:t>
      </w:r>
      <w:r>
        <w:rPr>
          <w:bCs/>
          <w:spacing w:val="-1"/>
        </w:rPr>
        <w:t xml:space="preserve"> </w:t>
      </w:r>
      <w:r w:rsidR="003467AD" w:rsidRPr="00100B08">
        <w:rPr>
          <w:bCs/>
          <w:spacing w:val="-1"/>
        </w:rPr>
        <w:t>повышение</w:t>
      </w:r>
      <w:r>
        <w:rPr>
          <w:bCs/>
          <w:spacing w:val="-1"/>
        </w:rPr>
        <w:t xml:space="preserve"> </w:t>
      </w:r>
      <w:r w:rsidR="003467AD" w:rsidRPr="00100B08">
        <w:rPr>
          <w:bCs/>
          <w:spacing w:val="-1"/>
        </w:rPr>
        <w:t>уровня</w:t>
      </w:r>
      <w:r>
        <w:rPr>
          <w:bCs/>
          <w:spacing w:val="-1"/>
        </w:rPr>
        <w:t xml:space="preserve"> </w:t>
      </w:r>
      <w:r w:rsidR="003467AD" w:rsidRPr="00100B08">
        <w:rPr>
          <w:bCs/>
          <w:spacing w:val="-1"/>
        </w:rPr>
        <w:t>и</w:t>
      </w:r>
      <w:r>
        <w:rPr>
          <w:bCs/>
          <w:spacing w:val="-1"/>
        </w:rPr>
        <w:t xml:space="preserve"> </w:t>
      </w:r>
      <w:r w:rsidR="003467AD" w:rsidRPr="00100B08">
        <w:rPr>
          <w:bCs/>
          <w:spacing w:val="-1"/>
        </w:rPr>
        <w:t>качества</w:t>
      </w:r>
      <w:r>
        <w:rPr>
          <w:bCs/>
          <w:spacing w:val="-1"/>
        </w:rPr>
        <w:t xml:space="preserve"> </w:t>
      </w:r>
      <w:r w:rsidR="003467AD" w:rsidRPr="00100B08">
        <w:rPr>
          <w:bCs/>
          <w:spacing w:val="-1"/>
        </w:rPr>
        <w:t>жизни</w:t>
      </w:r>
      <w:r>
        <w:rPr>
          <w:bCs/>
          <w:spacing w:val="-1"/>
        </w:rPr>
        <w:t xml:space="preserve"> </w:t>
      </w:r>
      <w:r w:rsidR="003467AD" w:rsidRPr="00100B08">
        <w:rPr>
          <w:bCs/>
          <w:spacing w:val="-1"/>
        </w:rPr>
        <w:t>населения.</w:t>
      </w:r>
      <w:r>
        <w:rPr>
          <w:bCs/>
          <w:spacing w:val="-1"/>
        </w:rPr>
        <w:t xml:space="preserve"> </w:t>
      </w:r>
      <w:r w:rsidR="003467AD" w:rsidRPr="00100B08">
        <w:rPr>
          <w:bCs/>
          <w:spacing w:val="-1"/>
        </w:rPr>
        <w:t>Проект</w:t>
      </w:r>
      <w:r>
        <w:rPr>
          <w:bCs/>
          <w:spacing w:val="-1"/>
        </w:rPr>
        <w:t xml:space="preserve"> </w:t>
      </w:r>
      <w:r w:rsidR="003467AD" w:rsidRPr="00100B08">
        <w:rPr>
          <w:bCs/>
          <w:spacing w:val="-1"/>
        </w:rPr>
        <w:t>бюджета</w:t>
      </w:r>
      <w:r>
        <w:rPr>
          <w:bCs/>
          <w:spacing w:val="-1"/>
        </w:rPr>
        <w:t xml:space="preserve"> </w:t>
      </w:r>
      <w:r w:rsidR="003467AD" w:rsidRPr="00100B08">
        <w:rPr>
          <w:bCs/>
          <w:spacing w:val="-1"/>
        </w:rPr>
        <w:t>2020</w:t>
      </w:r>
      <w:r>
        <w:rPr>
          <w:bCs/>
          <w:spacing w:val="-1"/>
        </w:rPr>
        <w:t xml:space="preserve"> </w:t>
      </w:r>
      <w:r w:rsidR="003467AD" w:rsidRPr="00100B08">
        <w:rPr>
          <w:bCs/>
          <w:spacing w:val="-1"/>
        </w:rPr>
        <w:t>года</w:t>
      </w:r>
      <w:r>
        <w:rPr>
          <w:bCs/>
          <w:spacing w:val="-1"/>
        </w:rPr>
        <w:t xml:space="preserve"> </w:t>
      </w:r>
      <w:r w:rsidR="003467AD" w:rsidRPr="00100B08">
        <w:rPr>
          <w:bCs/>
          <w:spacing w:val="-1"/>
        </w:rPr>
        <w:t>носит</w:t>
      </w:r>
      <w:r>
        <w:rPr>
          <w:bCs/>
          <w:spacing w:val="-1"/>
        </w:rPr>
        <w:t xml:space="preserve"> </w:t>
      </w:r>
      <w:r w:rsidR="003467AD" w:rsidRPr="00100B08">
        <w:rPr>
          <w:bCs/>
          <w:spacing w:val="-1"/>
        </w:rPr>
        <w:t>социальную</w:t>
      </w:r>
      <w:r>
        <w:rPr>
          <w:bCs/>
          <w:spacing w:val="-1"/>
        </w:rPr>
        <w:t xml:space="preserve"> </w:t>
      </w:r>
      <w:r w:rsidR="003467AD" w:rsidRPr="00100B08">
        <w:rPr>
          <w:bCs/>
          <w:spacing w:val="-1"/>
        </w:rPr>
        <w:t>направленность.</w:t>
      </w:r>
      <w:r>
        <w:rPr>
          <w:bCs/>
          <w:spacing w:val="-1"/>
        </w:rPr>
        <w:t xml:space="preserve"> </w:t>
      </w:r>
      <w:r w:rsidR="003467AD" w:rsidRPr="00100B08">
        <w:rPr>
          <w:bCs/>
          <w:spacing w:val="-1"/>
        </w:rPr>
        <w:t>Бюджет</w:t>
      </w:r>
      <w:r>
        <w:rPr>
          <w:bCs/>
          <w:spacing w:val="-1"/>
        </w:rPr>
        <w:t xml:space="preserve"> </w:t>
      </w:r>
      <w:r w:rsidR="003467AD" w:rsidRPr="00100B08">
        <w:rPr>
          <w:bCs/>
          <w:spacing w:val="-1"/>
        </w:rPr>
        <w:t>оценивается</w:t>
      </w:r>
      <w:r>
        <w:rPr>
          <w:bCs/>
          <w:spacing w:val="-1"/>
        </w:rPr>
        <w:t xml:space="preserve"> </w:t>
      </w:r>
      <w:r w:rsidR="003467AD" w:rsidRPr="00100B08">
        <w:rPr>
          <w:bCs/>
          <w:spacing w:val="-1"/>
        </w:rPr>
        <w:t>экспертами</w:t>
      </w:r>
      <w:r>
        <w:rPr>
          <w:bCs/>
          <w:spacing w:val="-1"/>
        </w:rPr>
        <w:t xml:space="preserve"> </w:t>
      </w:r>
      <w:r w:rsidR="003467AD" w:rsidRPr="00100B08">
        <w:rPr>
          <w:bCs/>
          <w:spacing w:val="-1"/>
        </w:rPr>
        <w:t>удовлетворительным</w:t>
      </w:r>
      <w:r>
        <w:rPr>
          <w:bCs/>
          <w:spacing w:val="-1"/>
        </w:rPr>
        <w:t xml:space="preserve"> </w:t>
      </w:r>
      <w:r w:rsidR="003467AD" w:rsidRPr="00100B08">
        <w:rPr>
          <w:bCs/>
          <w:spacing w:val="-1"/>
        </w:rPr>
        <w:t>для</w:t>
      </w:r>
      <w:r>
        <w:rPr>
          <w:bCs/>
          <w:spacing w:val="-1"/>
        </w:rPr>
        <w:t xml:space="preserve"> </w:t>
      </w:r>
      <w:r w:rsidR="003467AD" w:rsidRPr="00100B08">
        <w:rPr>
          <w:bCs/>
          <w:spacing w:val="-1"/>
        </w:rPr>
        <w:t>решения</w:t>
      </w:r>
      <w:r>
        <w:rPr>
          <w:bCs/>
          <w:spacing w:val="-1"/>
        </w:rPr>
        <w:t xml:space="preserve"> </w:t>
      </w:r>
      <w:r w:rsidR="003467AD" w:rsidRPr="00100B08">
        <w:rPr>
          <w:bCs/>
          <w:spacing w:val="-1"/>
        </w:rPr>
        <w:t>социальных</w:t>
      </w:r>
      <w:r>
        <w:rPr>
          <w:bCs/>
          <w:spacing w:val="-1"/>
        </w:rPr>
        <w:t xml:space="preserve"> </w:t>
      </w:r>
      <w:r w:rsidR="003467AD" w:rsidRPr="00100B08">
        <w:rPr>
          <w:bCs/>
          <w:spacing w:val="-1"/>
        </w:rPr>
        <w:t>задач,</w:t>
      </w:r>
      <w:r>
        <w:rPr>
          <w:bCs/>
          <w:spacing w:val="-1"/>
        </w:rPr>
        <w:t xml:space="preserve"> </w:t>
      </w:r>
      <w:r w:rsidR="003467AD" w:rsidRPr="00100B08">
        <w:rPr>
          <w:bCs/>
          <w:spacing w:val="-1"/>
        </w:rPr>
        <w:t>он</w:t>
      </w:r>
      <w:r>
        <w:rPr>
          <w:bCs/>
          <w:spacing w:val="-1"/>
        </w:rPr>
        <w:t xml:space="preserve"> </w:t>
      </w:r>
      <w:r w:rsidR="003467AD" w:rsidRPr="00100B08">
        <w:rPr>
          <w:bCs/>
          <w:spacing w:val="-1"/>
        </w:rPr>
        <w:t>составляет</w:t>
      </w:r>
      <w:r>
        <w:rPr>
          <w:bCs/>
          <w:spacing w:val="-1"/>
        </w:rPr>
        <w:t xml:space="preserve"> </w:t>
      </w:r>
      <w:r w:rsidR="003467AD" w:rsidRPr="00100B08">
        <w:rPr>
          <w:bCs/>
          <w:spacing w:val="-1"/>
        </w:rPr>
        <w:t>36</w:t>
      </w:r>
      <w:r>
        <w:rPr>
          <w:bCs/>
          <w:spacing w:val="-1"/>
        </w:rPr>
        <w:t xml:space="preserve"> </w:t>
      </w:r>
      <w:r w:rsidR="003467AD" w:rsidRPr="00100B08">
        <w:rPr>
          <w:bCs/>
          <w:spacing w:val="-1"/>
        </w:rPr>
        <w:t>362</w:t>
      </w:r>
      <w:r>
        <w:rPr>
          <w:bCs/>
          <w:spacing w:val="-1"/>
        </w:rPr>
        <w:t xml:space="preserve"> </w:t>
      </w:r>
      <w:r w:rsidR="003467AD" w:rsidRPr="00100B08">
        <w:rPr>
          <w:bCs/>
          <w:spacing w:val="-1"/>
        </w:rPr>
        <w:t>059</w:t>
      </w:r>
      <w:r>
        <w:rPr>
          <w:bCs/>
          <w:spacing w:val="-1"/>
        </w:rPr>
        <w:t xml:space="preserve"> </w:t>
      </w:r>
      <w:r w:rsidR="003467AD" w:rsidRPr="00100B08">
        <w:rPr>
          <w:bCs/>
          <w:spacing w:val="-1"/>
        </w:rPr>
        <w:t>тыс.</w:t>
      </w:r>
      <w:r>
        <w:rPr>
          <w:bCs/>
          <w:spacing w:val="-1"/>
        </w:rPr>
        <w:t xml:space="preserve"> </w:t>
      </w:r>
      <w:r w:rsidR="003467AD" w:rsidRPr="00100B08">
        <w:rPr>
          <w:bCs/>
          <w:spacing w:val="-1"/>
        </w:rPr>
        <w:t>рублей,</w:t>
      </w:r>
      <w:r>
        <w:rPr>
          <w:bCs/>
          <w:spacing w:val="-1"/>
        </w:rPr>
        <w:t xml:space="preserve"> </w:t>
      </w:r>
      <w:r w:rsidR="003467AD" w:rsidRPr="00100B08">
        <w:rPr>
          <w:bCs/>
          <w:spacing w:val="-1"/>
        </w:rPr>
        <w:t>что</w:t>
      </w:r>
      <w:r>
        <w:rPr>
          <w:bCs/>
          <w:spacing w:val="-1"/>
        </w:rPr>
        <w:t xml:space="preserve"> </w:t>
      </w:r>
      <w:r w:rsidR="003467AD" w:rsidRPr="00100B08">
        <w:rPr>
          <w:bCs/>
          <w:spacing w:val="-1"/>
        </w:rPr>
        <w:t>1,8%</w:t>
      </w:r>
      <w:r>
        <w:rPr>
          <w:bCs/>
          <w:spacing w:val="-1"/>
        </w:rPr>
        <w:t xml:space="preserve"> </w:t>
      </w:r>
      <w:r w:rsidR="003467AD" w:rsidRPr="00100B08">
        <w:rPr>
          <w:bCs/>
          <w:spacing w:val="-1"/>
        </w:rPr>
        <w:t>больше</w:t>
      </w:r>
      <w:r>
        <w:rPr>
          <w:bCs/>
          <w:spacing w:val="-1"/>
        </w:rPr>
        <w:t xml:space="preserve"> </w:t>
      </w:r>
      <w:r w:rsidR="003467AD" w:rsidRPr="00100B08">
        <w:rPr>
          <w:bCs/>
          <w:spacing w:val="-1"/>
        </w:rPr>
        <w:t>бюджета</w:t>
      </w:r>
      <w:r>
        <w:rPr>
          <w:bCs/>
          <w:spacing w:val="-1"/>
        </w:rPr>
        <w:t xml:space="preserve"> </w:t>
      </w:r>
      <w:r w:rsidR="003467AD" w:rsidRPr="00100B08">
        <w:rPr>
          <w:bCs/>
          <w:spacing w:val="-1"/>
        </w:rPr>
        <w:t>2019</w:t>
      </w:r>
      <w:r>
        <w:rPr>
          <w:bCs/>
          <w:spacing w:val="-1"/>
        </w:rPr>
        <w:t xml:space="preserve"> </w:t>
      </w:r>
      <w:r w:rsidR="003467AD" w:rsidRPr="00100B08">
        <w:rPr>
          <w:bCs/>
          <w:spacing w:val="-1"/>
        </w:rPr>
        <w:t>года</w:t>
      </w:r>
      <w:r>
        <w:rPr>
          <w:bCs/>
          <w:spacing w:val="-1"/>
        </w:rPr>
        <w:t xml:space="preserve"> </w:t>
      </w:r>
      <w:r w:rsidR="003467AD" w:rsidRPr="00100B08">
        <w:rPr>
          <w:bCs/>
          <w:spacing w:val="-1"/>
        </w:rPr>
        <w:t>и</w:t>
      </w:r>
      <w:r>
        <w:rPr>
          <w:bCs/>
          <w:spacing w:val="-1"/>
        </w:rPr>
        <w:t xml:space="preserve"> </w:t>
      </w:r>
      <w:r w:rsidR="003467AD" w:rsidRPr="00100B08">
        <w:rPr>
          <w:bCs/>
          <w:spacing w:val="-1"/>
        </w:rPr>
        <w:t>составляет</w:t>
      </w:r>
      <w:r>
        <w:rPr>
          <w:bCs/>
          <w:spacing w:val="-1"/>
        </w:rPr>
        <w:t xml:space="preserve"> </w:t>
      </w:r>
      <w:r w:rsidR="003467AD" w:rsidRPr="00100B08">
        <w:rPr>
          <w:bCs/>
          <w:spacing w:val="-1"/>
        </w:rPr>
        <w:t>24,4%</w:t>
      </w:r>
      <w:r>
        <w:rPr>
          <w:bCs/>
          <w:spacing w:val="-1"/>
        </w:rPr>
        <w:t xml:space="preserve"> </w:t>
      </w:r>
      <w:r w:rsidR="003467AD" w:rsidRPr="00100B08">
        <w:rPr>
          <w:bCs/>
          <w:spacing w:val="-1"/>
        </w:rPr>
        <w:t>от</w:t>
      </w:r>
      <w:r>
        <w:rPr>
          <w:bCs/>
          <w:spacing w:val="-1"/>
        </w:rPr>
        <w:t xml:space="preserve"> </w:t>
      </w:r>
      <w:r w:rsidR="003467AD" w:rsidRPr="00100B08">
        <w:rPr>
          <w:bCs/>
          <w:spacing w:val="-1"/>
        </w:rPr>
        <w:t>общих</w:t>
      </w:r>
      <w:r>
        <w:rPr>
          <w:bCs/>
          <w:spacing w:val="-1"/>
        </w:rPr>
        <w:t xml:space="preserve"> </w:t>
      </w:r>
      <w:r w:rsidR="003467AD" w:rsidRPr="00100B08">
        <w:rPr>
          <w:bCs/>
          <w:spacing w:val="-1"/>
        </w:rPr>
        <w:t>расходов</w:t>
      </w:r>
      <w:r>
        <w:rPr>
          <w:bCs/>
          <w:spacing w:val="-1"/>
        </w:rPr>
        <w:t xml:space="preserve"> </w:t>
      </w:r>
      <w:r w:rsidR="003467AD" w:rsidRPr="00100B08">
        <w:rPr>
          <w:bCs/>
          <w:spacing w:val="-1"/>
        </w:rPr>
        <w:t>Самарской</w:t>
      </w:r>
      <w:r>
        <w:rPr>
          <w:bCs/>
          <w:spacing w:val="-1"/>
        </w:rPr>
        <w:t xml:space="preserve"> </w:t>
      </w:r>
      <w:r w:rsidR="003467AD" w:rsidRPr="00100B08">
        <w:rPr>
          <w:bCs/>
          <w:spacing w:val="-1"/>
        </w:rPr>
        <w:t>области.</w:t>
      </w:r>
      <w:r>
        <w:rPr>
          <w:bCs/>
          <w:spacing w:val="-1"/>
        </w:rPr>
        <w:t xml:space="preserve"> </w:t>
      </w:r>
    </w:p>
    <w:p w:rsidR="003467AD" w:rsidRPr="00100B08" w:rsidRDefault="00B43224" w:rsidP="00B43224">
      <w:pPr>
        <w:pStyle w:val="11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467AD" w:rsidRPr="00100B08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Цель</w:t>
      </w:r>
      <w:r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 </w:t>
      </w:r>
      <w:r w:rsidR="003467AD" w:rsidRPr="00100B08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экспертного</w:t>
      </w:r>
      <w:r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 </w:t>
      </w:r>
      <w:r w:rsidR="003467AD" w:rsidRPr="00100B08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заключения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467AD" w:rsidRPr="00100B08">
        <w:rPr>
          <w:rFonts w:ascii="Times New Roman" w:hAnsi="Times New Roman" w:cs="Times New Roman"/>
          <w:color w:val="auto"/>
          <w:sz w:val="24"/>
          <w:szCs w:val="24"/>
        </w:rPr>
        <w:t>–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467AD" w:rsidRPr="00100B08">
        <w:rPr>
          <w:rFonts w:ascii="Times New Roman" w:hAnsi="Times New Roman" w:cs="Times New Roman"/>
          <w:color w:val="auto"/>
          <w:sz w:val="24"/>
          <w:szCs w:val="24"/>
        </w:rPr>
        <w:t>обозначить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467AD" w:rsidRPr="00100B08">
        <w:rPr>
          <w:rFonts w:ascii="Times New Roman" w:hAnsi="Times New Roman" w:cs="Times New Roman"/>
          <w:color w:val="auto"/>
          <w:sz w:val="24"/>
          <w:szCs w:val="24"/>
        </w:rPr>
        <w:t>ряд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467AD" w:rsidRPr="00100B08">
        <w:rPr>
          <w:rFonts w:ascii="Times New Roman" w:hAnsi="Times New Roman" w:cs="Times New Roman"/>
          <w:color w:val="auto"/>
          <w:sz w:val="24"/>
          <w:szCs w:val="24"/>
        </w:rPr>
        <w:t>вопросов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467AD" w:rsidRPr="00100B08">
        <w:rPr>
          <w:rFonts w:ascii="Times New Roman" w:hAnsi="Times New Roman" w:cs="Times New Roman"/>
          <w:color w:val="auto"/>
          <w:sz w:val="24"/>
          <w:szCs w:val="24"/>
        </w:rPr>
        <w:t>формального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467AD" w:rsidRPr="00100B08">
        <w:rPr>
          <w:rFonts w:ascii="Times New Roman" w:hAnsi="Times New Roman" w:cs="Times New Roman"/>
          <w:color w:val="auto"/>
          <w:sz w:val="24"/>
          <w:szCs w:val="24"/>
        </w:rPr>
        <w:t>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467AD" w:rsidRPr="00100B08">
        <w:rPr>
          <w:rFonts w:ascii="Times New Roman" w:hAnsi="Times New Roman" w:cs="Times New Roman"/>
          <w:color w:val="auto"/>
          <w:sz w:val="24"/>
          <w:szCs w:val="24"/>
        </w:rPr>
        <w:t>содержательного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467AD" w:rsidRPr="00100B08">
        <w:rPr>
          <w:rFonts w:ascii="Times New Roman" w:hAnsi="Times New Roman" w:cs="Times New Roman"/>
          <w:color w:val="auto"/>
          <w:sz w:val="24"/>
          <w:szCs w:val="24"/>
        </w:rPr>
        <w:t>плана,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467AD" w:rsidRPr="00100B08">
        <w:rPr>
          <w:rFonts w:ascii="Times New Roman" w:hAnsi="Times New Roman" w:cs="Times New Roman"/>
          <w:color w:val="auto"/>
          <w:sz w:val="24"/>
          <w:szCs w:val="24"/>
        </w:rPr>
        <w:t>которые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467AD" w:rsidRPr="00100B08">
        <w:rPr>
          <w:rFonts w:ascii="Times New Roman" w:hAnsi="Times New Roman" w:cs="Times New Roman"/>
          <w:color w:val="auto"/>
          <w:sz w:val="24"/>
          <w:szCs w:val="24"/>
        </w:rPr>
        <w:t>могли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467AD" w:rsidRPr="00100B08">
        <w:rPr>
          <w:rFonts w:ascii="Times New Roman" w:hAnsi="Times New Roman" w:cs="Times New Roman"/>
          <w:color w:val="auto"/>
          <w:sz w:val="24"/>
          <w:szCs w:val="24"/>
        </w:rPr>
        <w:t>бы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467AD" w:rsidRPr="00100B08">
        <w:rPr>
          <w:rFonts w:ascii="Times New Roman" w:hAnsi="Times New Roman" w:cs="Times New Roman"/>
          <w:color w:val="auto"/>
          <w:sz w:val="24"/>
          <w:szCs w:val="24"/>
        </w:rPr>
        <w:t>способствовать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467AD" w:rsidRPr="00100B08">
        <w:rPr>
          <w:rFonts w:ascii="Times New Roman" w:hAnsi="Times New Roman" w:cs="Times New Roman"/>
          <w:color w:val="auto"/>
          <w:sz w:val="24"/>
          <w:szCs w:val="24"/>
        </w:rPr>
        <w:t>не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467AD" w:rsidRPr="00100B08">
        <w:rPr>
          <w:rFonts w:ascii="Times New Roman" w:hAnsi="Times New Roman" w:cs="Times New Roman"/>
          <w:color w:val="auto"/>
          <w:sz w:val="24"/>
          <w:szCs w:val="24"/>
        </w:rPr>
        <w:t>только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467AD" w:rsidRPr="00100B08">
        <w:rPr>
          <w:rFonts w:ascii="Times New Roman" w:hAnsi="Times New Roman" w:cs="Times New Roman"/>
          <w:color w:val="auto"/>
          <w:sz w:val="24"/>
          <w:szCs w:val="24"/>
        </w:rPr>
        <w:t>совершенствованию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467AD" w:rsidRPr="00100B08">
        <w:rPr>
          <w:rFonts w:ascii="Times New Roman" w:hAnsi="Times New Roman" w:cs="Times New Roman"/>
          <w:color w:val="auto"/>
          <w:sz w:val="24"/>
          <w:szCs w:val="24"/>
        </w:rPr>
        <w:t>бюджетного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467AD" w:rsidRPr="00100B08">
        <w:rPr>
          <w:rFonts w:ascii="Times New Roman" w:hAnsi="Times New Roman" w:cs="Times New Roman"/>
          <w:color w:val="auto"/>
          <w:sz w:val="24"/>
          <w:szCs w:val="24"/>
        </w:rPr>
        <w:t>процесса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467AD" w:rsidRPr="00100B08">
        <w:rPr>
          <w:rFonts w:ascii="Times New Roman" w:hAnsi="Times New Roman" w:cs="Times New Roman"/>
          <w:color w:val="auto"/>
          <w:sz w:val="24"/>
          <w:szCs w:val="24"/>
        </w:rPr>
        <w:t>на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467AD" w:rsidRPr="00100B08">
        <w:rPr>
          <w:rFonts w:ascii="Times New Roman" w:hAnsi="Times New Roman" w:cs="Times New Roman"/>
          <w:color w:val="auto"/>
          <w:sz w:val="24"/>
          <w:szCs w:val="24"/>
        </w:rPr>
        <w:t>уровне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3467AD" w:rsidRPr="00100B08">
        <w:rPr>
          <w:rFonts w:ascii="Times New Roman" w:hAnsi="Times New Roman" w:cs="Times New Roman"/>
          <w:color w:val="auto"/>
          <w:sz w:val="24"/>
          <w:szCs w:val="24"/>
        </w:rPr>
        <w:t>МОиН</w:t>
      </w:r>
      <w:proofErr w:type="spellEnd"/>
      <w:r w:rsidR="003467AD" w:rsidRPr="00100B08">
        <w:rPr>
          <w:rFonts w:ascii="Times New Roman" w:hAnsi="Times New Roman" w:cs="Times New Roman"/>
          <w:color w:val="auto"/>
          <w:sz w:val="24"/>
          <w:szCs w:val="24"/>
        </w:rPr>
        <w:t>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467AD" w:rsidRPr="00100B08">
        <w:rPr>
          <w:rFonts w:ascii="Times New Roman" w:hAnsi="Times New Roman" w:cs="Times New Roman"/>
          <w:color w:val="auto"/>
          <w:sz w:val="24"/>
          <w:szCs w:val="24"/>
        </w:rPr>
        <w:t>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467AD" w:rsidRPr="00100B08">
        <w:rPr>
          <w:rFonts w:ascii="Times New Roman" w:hAnsi="Times New Roman" w:cs="Times New Roman"/>
          <w:color w:val="auto"/>
          <w:sz w:val="24"/>
          <w:szCs w:val="24"/>
        </w:rPr>
        <w:t>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467AD" w:rsidRPr="00100B08">
        <w:rPr>
          <w:rFonts w:ascii="Times New Roman" w:hAnsi="Times New Roman" w:cs="Times New Roman"/>
          <w:color w:val="auto"/>
          <w:sz w:val="24"/>
          <w:szCs w:val="24"/>
        </w:rPr>
        <w:t>углублению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467AD" w:rsidRPr="00100B08">
        <w:rPr>
          <w:rFonts w:ascii="Times New Roman" w:hAnsi="Times New Roman" w:cs="Times New Roman"/>
          <w:color w:val="auto"/>
          <w:sz w:val="24"/>
          <w:szCs w:val="24"/>
        </w:rPr>
        <w:t>сотрудничества,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467AD" w:rsidRPr="00100B08">
        <w:rPr>
          <w:rFonts w:ascii="Times New Roman" w:hAnsi="Times New Roman" w:cs="Times New Roman"/>
          <w:color w:val="auto"/>
          <w:sz w:val="24"/>
          <w:szCs w:val="24"/>
        </w:rPr>
        <w:t>взаимопонимания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467AD" w:rsidRPr="00100B08">
        <w:rPr>
          <w:rFonts w:ascii="Times New Roman" w:hAnsi="Times New Roman" w:cs="Times New Roman"/>
          <w:color w:val="auto"/>
          <w:sz w:val="24"/>
          <w:szCs w:val="24"/>
        </w:rPr>
        <w:t>с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467AD" w:rsidRPr="00100B08">
        <w:rPr>
          <w:rFonts w:ascii="Times New Roman" w:hAnsi="Times New Roman" w:cs="Times New Roman"/>
          <w:color w:val="auto"/>
          <w:sz w:val="24"/>
          <w:szCs w:val="24"/>
        </w:rPr>
        <w:t>общественностью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467AD" w:rsidRPr="00100B08">
        <w:rPr>
          <w:rFonts w:ascii="Times New Roman" w:hAnsi="Times New Roman" w:cs="Times New Roman"/>
          <w:color w:val="auto"/>
          <w:sz w:val="24"/>
          <w:szCs w:val="24"/>
        </w:rPr>
        <w:t>на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467AD" w:rsidRPr="00100B08">
        <w:rPr>
          <w:rFonts w:ascii="Times New Roman" w:hAnsi="Times New Roman" w:cs="Times New Roman"/>
          <w:color w:val="auto"/>
          <w:sz w:val="24"/>
          <w:szCs w:val="24"/>
        </w:rPr>
        <w:t>поле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467AD" w:rsidRPr="00100B08">
        <w:rPr>
          <w:rFonts w:ascii="Times New Roman" w:hAnsi="Times New Roman" w:cs="Times New Roman"/>
          <w:color w:val="auto"/>
          <w:sz w:val="24"/>
          <w:szCs w:val="24"/>
        </w:rPr>
        <w:t>ПС.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3467AD" w:rsidRPr="00100B08" w:rsidRDefault="00B43224" w:rsidP="00B43224">
      <w:pPr>
        <w:shd w:val="clear" w:color="auto" w:fill="FFFFFF"/>
        <w:autoSpaceDE w:val="0"/>
        <w:spacing w:line="276" w:lineRule="auto"/>
        <w:jc w:val="both"/>
      </w:pPr>
      <w:r>
        <w:t xml:space="preserve"> </w:t>
      </w:r>
      <w:r w:rsidR="003467AD" w:rsidRPr="00100B08">
        <w:t>Экспертизе</w:t>
      </w:r>
      <w:r>
        <w:t xml:space="preserve"> </w:t>
      </w:r>
      <w:r w:rsidR="003467AD" w:rsidRPr="00100B08">
        <w:t>подвергнут</w:t>
      </w:r>
      <w:r>
        <w:t xml:space="preserve"> </w:t>
      </w:r>
      <w:r w:rsidR="003467AD" w:rsidRPr="00100B08">
        <w:t>весь</w:t>
      </w:r>
      <w:r>
        <w:t xml:space="preserve"> </w:t>
      </w:r>
      <w:r w:rsidR="003467AD" w:rsidRPr="00100B08">
        <w:t>бюджет</w:t>
      </w:r>
      <w:r>
        <w:t xml:space="preserve"> </w:t>
      </w:r>
      <w:proofErr w:type="spellStart"/>
      <w:r w:rsidR="003467AD" w:rsidRPr="00100B08">
        <w:t>МОиН</w:t>
      </w:r>
      <w:proofErr w:type="spellEnd"/>
      <w:r>
        <w:t xml:space="preserve"> </w:t>
      </w:r>
      <w:r w:rsidR="003467AD" w:rsidRPr="00100B08">
        <w:t>с</w:t>
      </w:r>
      <w:r>
        <w:t xml:space="preserve"> </w:t>
      </w:r>
      <w:r w:rsidR="003467AD" w:rsidRPr="00100B08">
        <w:t>акцентом</w:t>
      </w:r>
      <w:r>
        <w:t xml:space="preserve"> </w:t>
      </w:r>
      <w:r w:rsidR="003467AD" w:rsidRPr="00100B08">
        <w:t>на</w:t>
      </w:r>
      <w:r>
        <w:t xml:space="preserve"> </w:t>
      </w:r>
      <w:r w:rsidR="003467AD" w:rsidRPr="00100B08">
        <w:t>выполнении</w:t>
      </w:r>
      <w:r>
        <w:t xml:space="preserve"> </w:t>
      </w:r>
      <w:r w:rsidR="003467AD" w:rsidRPr="00100B08">
        <w:t>решений</w:t>
      </w:r>
      <w:r>
        <w:t xml:space="preserve"> </w:t>
      </w:r>
      <w:r w:rsidR="003467AD" w:rsidRPr="00100B08">
        <w:t>итоговых</w:t>
      </w:r>
      <w:r>
        <w:t xml:space="preserve"> </w:t>
      </w:r>
      <w:r w:rsidR="003467AD" w:rsidRPr="00100B08">
        <w:t>ПС</w:t>
      </w:r>
      <w:r>
        <w:t xml:space="preserve"> </w:t>
      </w:r>
      <w:r w:rsidR="003467AD" w:rsidRPr="00100B08">
        <w:t>от</w:t>
      </w:r>
      <w:r>
        <w:t xml:space="preserve"> </w:t>
      </w:r>
      <w:r w:rsidR="003467AD" w:rsidRPr="00100B08">
        <w:t>28.06.2019</w:t>
      </w:r>
      <w:r>
        <w:t xml:space="preserve"> </w:t>
      </w:r>
      <w:r w:rsidR="003467AD" w:rsidRPr="00100B08">
        <w:t>г.</w:t>
      </w:r>
      <w:r>
        <w:t xml:space="preserve"> </w:t>
      </w:r>
    </w:p>
    <w:p w:rsidR="003467AD" w:rsidRPr="00100B08" w:rsidRDefault="00B43224" w:rsidP="00B43224">
      <w:pPr>
        <w:shd w:val="clear" w:color="auto" w:fill="FFFFFF"/>
        <w:autoSpaceDE w:val="0"/>
        <w:spacing w:line="276" w:lineRule="auto"/>
        <w:jc w:val="both"/>
      </w:pPr>
      <w:r>
        <w:t xml:space="preserve"> </w:t>
      </w:r>
      <w:r w:rsidR="003467AD" w:rsidRPr="00100B08">
        <w:t>Нельзя</w:t>
      </w:r>
      <w:r>
        <w:t xml:space="preserve"> </w:t>
      </w:r>
      <w:r w:rsidR="003467AD" w:rsidRPr="00100B08">
        <w:t>не</w:t>
      </w:r>
      <w:r>
        <w:t xml:space="preserve"> </w:t>
      </w:r>
      <w:r w:rsidR="003467AD" w:rsidRPr="00100B08">
        <w:t>подчеркнуть</w:t>
      </w:r>
      <w:r>
        <w:t xml:space="preserve"> </w:t>
      </w:r>
      <w:r w:rsidR="003467AD" w:rsidRPr="00100B08">
        <w:t>тот</w:t>
      </w:r>
      <w:r>
        <w:t xml:space="preserve"> </w:t>
      </w:r>
      <w:r w:rsidR="003467AD" w:rsidRPr="00100B08">
        <w:t>факт,</w:t>
      </w:r>
      <w:r>
        <w:t xml:space="preserve"> </w:t>
      </w:r>
      <w:r w:rsidR="003467AD" w:rsidRPr="00100B08">
        <w:t>что:</w:t>
      </w:r>
    </w:p>
    <w:p w:rsidR="003467AD" w:rsidRPr="00100B08" w:rsidRDefault="003467AD" w:rsidP="00B43224">
      <w:pPr>
        <w:pStyle w:val="a6"/>
        <w:numPr>
          <w:ilvl w:val="0"/>
          <w:numId w:val="3"/>
        </w:numPr>
        <w:shd w:val="clear" w:color="auto" w:fill="FFFFFF"/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B08">
        <w:rPr>
          <w:rFonts w:ascii="Times New Roman" w:hAnsi="Times New Roman" w:cs="Times New Roman"/>
          <w:sz w:val="24"/>
          <w:szCs w:val="24"/>
        </w:rPr>
        <w:t>финансирование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B08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планируется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по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6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реализуемым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госпрограммам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(в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том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числе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молодежная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политика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–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по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3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госпрограммам);</w:t>
      </w:r>
    </w:p>
    <w:p w:rsidR="003467AD" w:rsidRPr="00100B08" w:rsidRDefault="003467AD" w:rsidP="00B43224">
      <w:pPr>
        <w:pStyle w:val="a6"/>
        <w:numPr>
          <w:ilvl w:val="0"/>
          <w:numId w:val="3"/>
        </w:numPr>
        <w:shd w:val="clear" w:color="auto" w:fill="FFFFFF"/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B08">
        <w:rPr>
          <w:rFonts w:ascii="Times New Roman" w:hAnsi="Times New Roman" w:cs="Times New Roman"/>
          <w:sz w:val="24"/>
          <w:szCs w:val="24"/>
        </w:rPr>
        <w:t>внимание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министерства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к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динамике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зарплаты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работников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образовательных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учреждений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сохраняется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после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выполнения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известного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Указа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президента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от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2012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г.;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прилагаются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усилия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к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повышению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этой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зарплаты;</w:t>
      </w:r>
    </w:p>
    <w:p w:rsidR="003467AD" w:rsidRPr="00100B08" w:rsidRDefault="003467AD" w:rsidP="00B43224">
      <w:pPr>
        <w:pStyle w:val="a6"/>
        <w:numPr>
          <w:ilvl w:val="0"/>
          <w:numId w:val="3"/>
        </w:numPr>
        <w:shd w:val="clear" w:color="auto" w:fill="FFFFFF"/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B08">
        <w:rPr>
          <w:rFonts w:ascii="Times New Roman" w:hAnsi="Times New Roman" w:cs="Times New Roman"/>
          <w:sz w:val="24"/>
          <w:szCs w:val="24"/>
        </w:rPr>
        <w:t>сохраняется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в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растущих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объемах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B08">
        <w:rPr>
          <w:rFonts w:ascii="Times New Roman" w:hAnsi="Times New Roman" w:cs="Times New Roman"/>
          <w:sz w:val="24"/>
          <w:szCs w:val="24"/>
        </w:rPr>
        <w:t>грантовая</w:t>
      </w:r>
      <w:proofErr w:type="spellEnd"/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поддержка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молодых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ученых;</w:t>
      </w:r>
    </w:p>
    <w:p w:rsidR="003467AD" w:rsidRPr="00100B08" w:rsidRDefault="003467AD" w:rsidP="00B43224">
      <w:pPr>
        <w:pStyle w:val="a6"/>
        <w:numPr>
          <w:ilvl w:val="0"/>
          <w:numId w:val="3"/>
        </w:numPr>
        <w:shd w:val="clear" w:color="auto" w:fill="FFFFFF"/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B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B43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00B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2020</w:t>
      </w:r>
      <w:r w:rsidR="00B43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00B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</w:t>
      </w:r>
      <w:r w:rsidR="00B43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00B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общая</w:t>
      </w:r>
      <w:r w:rsidR="00B43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00B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сумма</w:t>
      </w:r>
      <w:r w:rsidR="00B43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00B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бюджетных</w:t>
      </w:r>
      <w:r w:rsidR="00B43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00B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расходов</w:t>
      </w:r>
      <w:r w:rsidR="00B43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00B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="00B43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00B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предоставление</w:t>
      </w:r>
      <w:r w:rsidR="00B43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00B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Губернских</w:t>
      </w:r>
      <w:r w:rsidR="00B43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00B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грантов</w:t>
      </w:r>
      <w:r w:rsidR="00B43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00B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B43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00B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области</w:t>
      </w:r>
      <w:r w:rsidR="00B43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00B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науки</w:t>
      </w:r>
      <w:r w:rsidR="00B43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00B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B43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00B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техники</w:t>
      </w:r>
      <w:r w:rsidR="00B43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00B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увеличена</w:t>
      </w:r>
      <w:r w:rsidR="00B43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00B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B43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00B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два</w:t>
      </w:r>
      <w:r w:rsidR="00B43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00B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раза</w:t>
      </w:r>
      <w:r w:rsidR="00B43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00B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(2020</w:t>
      </w:r>
      <w:r w:rsidR="00B43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00B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</w:t>
      </w:r>
      <w:r w:rsidR="00B43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00B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-10,8</w:t>
      </w:r>
      <w:r w:rsidR="00B43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00B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млн.</w:t>
      </w:r>
      <w:r w:rsidR="00B43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00B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руб.,</w:t>
      </w:r>
      <w:r w:rsidR="00B43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00B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2019</w:t>
      </w:r>
      <w:r w:rsidR="00B43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00B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</w:t>
      </w:r>
      <w:r w:rsidR="00B43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00B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B43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00B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5,4</w:t>
      </w:r>
      <w:r w:rsidR="00B43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00B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млн.</w:t>
      </w:r>
      <w:r w:rsidR="00B43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00B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руб.);</w:t>
      </w:r>
    </w:p>
    <w:p w:rsidR="003467AD" w:rsidRPr="00100B08" w:rsidRDefault="003467AD" w:rsidP="00B43224">
      <w:pPr>
        <w:pStyle w:val="a6"/>
        <w:numPr>
          <w:ilvl w:val="0"/>
          <w:numId w:val="3"/>
        </w:numPr>
        <w:shd w:val="clear" w:color="auto" w:fill="FFFFFF"/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B08">
        <w:rPr>
          <w:rFonts w:ascii="Times New Roman" w:hAnsi="Times New Roman" w:cs="Times New Roman"/>
          <w:sz w:val="24"/>
          <w:szCs w:val="24"/>
        </w:rPr>
        <w:t>субсидируется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проведение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научных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исследований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по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истории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Самарского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края;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7AD" w:rsidRPr="00100B08" w:rsidRDefault="003467AD" w:rsidP="00B43224">
      <w:pPr>
        <w:pStyle w:val="a6"/>
        <w:numPr>
          <w:ilvl w:val="0"/>
          <w:numId w:val="3"/>
        </w:numPr>
        <w:shd w:val="clear" w:color="auto" w:fill="FFFFFF"/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B08">
        <w:rPr>
          <w:rFonts w:ascii="Times New Roman" w:hAnsi="Times New Roman" w:cs="Times New Roman"/>
          <w:sz w:val="24"/>
          <w:szCs w:val="24"/>
        </w:rPr>
        <w:t>наблюдается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рост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числа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детей,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охваченных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программами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дополнительного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образования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т.п.</w:t>
      </w:r>
    </w:p>
    <w:p w:rsidR="003467AD" w:rsidRPr="00100B08" w:rsidRDefault="003467AD" w:rsidP="00B43224">
      <w:pPr>
        <w:shd w:val="clear" w:color="auto" w:fill="FFFFFF"/>
        <w:autoSpaceDE w:val="0"/>
        <w:spacing w:line="276" w:lineRule="auto"/>
        <w:jc w:val="both"/>
      </w:pPr>
      <w:r w:rsidRPr="00100B08">
        <w:t>В</w:t>
      </w:r>
      <w:r w:rsidR="00B43224">
        <w:t xml:space="preserve"> </w:t>
      </w:r>
      <w:r w:rsidRPr="00100B08">
        <w:t>ходе</w:t>
      </w:r>
      <w:r w:rsidR="00B43224">
        <w:t xml:space="preserve"> </w:t>
      </w:r>
      <w:r w:rsidRPr="00100B08">
        <w:t>общественных</w:t>
      </w:r>
      <w:r w:rsidR="00B43224">
        <w:t xml:space="preserve"> </w:t>
      </w:r>
      <w:r w:rsidRPr="00100B08">
        <w:t>обсуждений</w:t>
      </w:r>
      <w:r w:rsidR="00B43224">
        <w:t xml:space="preserve"> </w:t>
      </w:r>
      <w:r w:rsidRPr="00100B08">
        <w:t>представителями</w:t>
      </w:r>
      <w:r w:rsidR="00B43224">
        <w:t xml:space="preserve"> </w:t>
      </w:r>
      <w:r w:rsidRPr="00100B08">
        <w:t>общественности</w:t>
      </w:r>
      <w:r w:rsidR="00B43224">
        <w:t xml:space="preserve"> </w:t>
      </w:r>
      <w:r w:rsidRPr="00100B08">
        <w:t>было</w:t>
      </w:r>
      <w:r w:rsidR="00B43224">
        <w:t xml:space="preserve"> </w:t>
      </w:r>
      <w:r w:rsidRPr="00100B08">
        <w:t>задано</w:t>
      </w:r>
      <w:r w:rsidR="00B43224">
        <w:t xml:space="preserve"> </w:t>
      </w:r>
      <w:r w:rsidRPr="00100B08">
        <w:t>12</w:t>
      </w:r>
      <w:r w:rsidR="00B43224">
        <w:t xml:space="preserve"> </w:t>
      </w:r>
      <w:r w:rsidRPr="00100B08">
        <w:t>вопросов,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большую</w:t>
      </w:r>
      <w:r w:rsidR="00B43224">
        <w:t xml:space="preserve"> </w:t>
      </w:r>
      <w:r w:rsidRPr="00100B08">
        <w:t>часть</w:t>
      </w:r>
      <w:r w:rsidR="00B43224">
        <w:t xml:space="preserve"> </w:t>
      </w:r>
      <w:r w:rsidRPr="00100B08">
        <w:t>которых</w:t>
      </w:r>
      <w:r w:rsidR="00B43224">
        <w:t xml:space="preserve"> </w:t>
      </w:r>
      <w:r w:rsidRPr="00100B08">
        <w:t>получены</w:t>
      </w:r>
      <w:r w:rsidR="00B43224">
        <w:t xml:space="preserve"> </w:t>
      </w:r>
      <w:r w:rsidRPr="00100B08">
        <w:t>содержательные</w:t>
      </w:r>
      <w:r w:rsidR="00B43224">
        <w:t xml:space="preserve"> </w:t>
      </w:r>
      <w:r w:rsidRPr="00100B08">
        <w:t>ответы,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некоторые</w:t>
      </w:r>
      <w:r w:rsidR="00B43224">
        <w:t xml:space="preserve"> </w:t>
      </w:r>
      <w:r w:rsidRPr="00100B08">
        <w:t>вопросы</w:t>
      </w:r>
      <w:r w:rsidR="00B43224">
        <w:t xml:space="preserve"> </w:t>
      </w:r>
      <w:r w:rsidRPr="00100B08">
        <w:t>будут</w:t>
      </w:r>
      <w:r w:rsidR="00B43224">
        <w:t xml:space="preserve"> </w:t>
      </w:r>
      <w:r w:rsidRPr="00100B08">
        <w:t>даны</w:t>
      </w:r>
      <w:r w:rsidR="00B43224">
        <w:t xml:space="preserve"> </w:t>
      </w:r>
      <w:r w:rsidRPr="00100B08">
        <w:lastRenderedPageBreak/>
        <w:t>письменные</w:t>
      </w:r>
      <w:r w:rsidR="00B43224">
        <w:t xml:space="preserve"> </w:t>
      </w:r>
      <w:r w:rsidRPr="00100B08">
        <w:t>ответы.</w:t>
      </w:r>
      <w:r w:rsidR="00B43224">
        <w:t xml:space="preserve"> </w:t>
      </w:r>
      <w:r w:rsidRPr="00100B08">
        <w:t>Накануне</w:t>
      </w:r>
      <w:r w:rsidR="00B43224">
        <w:t xml:space="preserve"> </w:t>
      </w:r>
      <w:r w:rsidRPr="00100B08">
        <w:t>общественных</w:t>
      </w:r>
      <w:r w:rsidR="00B43224">
        <w:t xml:space="preserve"> </w:t>
      </w:r>
      <w:r w:rsidRPr="00100B08">
        <w:t>обсуждений</w:t>
      </w:r>
      <w:r w:rsidR="00B43224">
        <w:t xml:space="preserve"> </w:t>
      </w:r>
      <w:r w:rsidRPr="00100B08">
        <w:t>прошел</w:t>
      </w:r>
      <w:r w:rsidR="00B43224">
        <w:t xml:space="preserve"> </w:t>
      </w:r>
      <w:r w:rsidRPr="00100B08">
        <w:t>круглый</w:t>
      </w:r>
      <w:r w:rsidR="00B43224">
        <w:t xml:space="preserve"> </w:t>
      </w:r>
      <w:r w:rsidRPr="00100B08">
        <w:t>стол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ключевым</w:t>
      </w:r>
      <w:r w:rsidR="00B43224">
        <w:t xml:space="preserve"> </w:t>
      </w:r>
      <w:r w:rsidRPr="00100B08">
        <w:t>вопросам</w:t>
      </w:r>
      <w:r w:rsidR="00B43224">
        <w:t xml:space="preserve"> </w:t>
      </w:r>
      <w:r w:rsidRPr="00100B08">
        <w:t>бюджетных</w:t>
      </w:r>
      <w:r w:rsidR="00B43224">
        <w:t xml:space="preserve"> </w:t>
      </w:r>
      <w:r w:rsidRPr="00100B08">
        <w:t>расходов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2020-2022</w:t>
      </w:r>
      <w:r w:rsidR="00B43224">
        <w:t xml:space="preserve"> </w:t>
      </w:r>
      <w:r w:rsidRPr="00100B08">
        <w:t>гг.</w:t>
      </w:r>
      <w:r w:rsidR="00B43224">
        <w:t xml:space="preserve"> </w:t>
      </w:r>
    </w:p>
    <w:p w:rsidR="003467AD" w:rsidRPr="00100B08" w:rsidRDefault="00B43224" w:rsidP="00B43224">
      <w:p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3467AD" w:rsidRPr="00100B08">
        <w:rPr>
          <w:rFonts w:eastAsiaTheme="minorHAnsi"/>
          <w:lang w:eastAsia="en-US"/>
        </w:rPr>
        <w:t>Наряду</w:t>
      </w:r>
      <w:r>
        <w:rPr>
          <w:rFonts w:eastAsiaTheme="minorHAnsi"/>
          <w:lang w:eastAsia="en-US"/>
        </w:rPr>
        <w:t xml:space="preserve"> </w:t>
      </w:r>
      <w:r w:rsidR="003467AD" w:rsidRPr="00100B08">
        <w:rPr>
          <w:rFonts w:eastAsiaTheme="minorHAnsi"/>
          <w:lang w:eastAsia="en-US"/>
        </w:rPr>
        <w:t>со</w:t>
      </w:r>
      <w:r>
        <w:rPr>
          <w:rFonts w:eastAsiaTheme="minorHAnsi"/>
          <w:lang w:eastAsia="en-US"/>
        </w:rPr>
        <w:t xml:space="preserve"> </w:t>
      </w:r>
      <w:r w:rsidR="003467AD" w:rsidRPr="00100B08">
        <w:rPr>
          <w:rFonts w:eastAsiaTheme="minorHAnsi"/>
          <w:lang w:eastAsia="en-US"/>
        </w:rPr>
        <w:t>сказанным</w:t>
      </w:r>
      <w:r>
        <w:rPr>
          <w:rFonts w:eastAsiaTheme="minorHAnsi"/>
          <w:lang w:eastAsia="en-US"/>
        </w:rPr>
        <w:t xml:space="preserve"> </w:t>
      </w:r>
      <w:r w:rsidR="003467AD" w:rsidRPr="00100B08">
        <w:rPr>
          <w:rFonts w:eastAsiaTheme="minorHAnsi"/>
          <w:lang w:eastAsia="en-US"/>
        </w:rPr>
        <w:t>выше,</w:t>
      </w:r>
      <w:r>
        <w:rPr>
          <w:rFonts w:eastAsiaTheme="minorHAnsi"/>
          <w:lang w:eastAsia="en-US"/>
        </w:rPr>
        <w:t xml:space="preserve"> </w:t>
      </w:r>
      <w:r w:rsidR="003467AD" w:rsidRPr="00100B08">
        <w:rPr>
          <w:rFonts w:eastAsiaTheme="minorHAnsi"/>
          <w:lang w:eastAsia="en-US"/>
        </w:rPr>
        <w:t>считаю</w:t>
      </w:r>
      <w:r>
        <w:rPr>
          <w:rFonts w:eastAsiaTheme="minorHAnsi"/>
          <w:lang w:eastAsia="en-US"/>
        </w:rPr>
        <w:t xml:space="preserve"> </w:t>
      </w:r>
      <w:r w:rsidR="003467AD" w:rsidRPr="00100B08">
        <w:rPr>
          <w:rFonts w:eastAsiaTheme="minorHAnsi"/>
          <w:lang w:eastAsia="en-US"/>
        </w:rPr>
        <w:t>необходимым</w:t>
      </w:r>
      <w:r>
        <w:rPr>
          <w:rFonts w:eastAsiaTheme="minorHAnsi"/>
          <w:lang w:eastAsia="en-US"/>
        </w:rPr>
        <w:t xml:space="preserve"> </w:t>
      </w:r>
      <w:r w:rsidR="003467AD" w:rsidRPr="00100B08">
        <w:rPr>
          <w:rFonts w:eastAsiaTheme="minorHAnsi"/>
          <w:lang w:eastAsia="en-US"/>
        </w:rPr>
        <w:t>обратить</w:t>
      </w:r>
      <w:r>
        <w:rPr>
          <w:rFonts w:eastAsiaTheme="minorHAnsi"/>
          <w:lang w:eastAsia="en-US"/>
        </w:rPr>
        <w:t xml:space="preserve"> </w:t>
      </w:r>
      <w:r w:rsidR="003467AD" w:rsidRPr="00100B08">
        <w:rPr>
          <w:rFonts w:eastAsiaTheme="minorHAnsi"/>
          <w:lang w:eastAsia="en-US"/>
        </w:rPr>
        <w:t>внимание</w:t>
      </w:r>
      <w:r>
        <w:rPr>
          <w:rFonts w:eastAsiaTheme="minorHAnsi"/>
          <w:lang w:eastAsia="en-US"/>
        </w:rPr>
        <w:t xml:space="preserve"> </w:t>
      </w:r>
      <w:r w:rsidR="003467AD" w:rsidRPr="00100B08">
        <w:rPr>
          <w:rFonts w:eastAsiaTheme="minorHAnsi"/>
          <w:lang w:eastAsia="en-US"/>
        </w:rPr>
        <w:t>на</w:t>
      </w:r>
      <w:r>
        <w:rPr>
          <w:rFonts w:eastAsiaTheme="minorHAnsi"/>
          <w:lang w:eastAsia="en-US"/>
        </w:rPr>
        <w:t xml:space="preserve"> </w:t>
      </w:r>
      <w:r w:rsidR="003467AD" w:rsidRPr="00100B08">
        <w:rPr>
          <w:rFonts w:eastAsiaTheme="minorHAnsi"/>
          <w:lang w:eastAsia="en-US"/>
        </w:rPr>
        <w:t>следующее:</w:t>
      </w:r>
    </w:p>
    <w:p w:rsidR="003467AD" w:rsidRPr="00100B08" w:rsidRDefault="003467AD" w:rsidP="00B43224">
      <w:p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proofErr w:type="spellStart"/>
      <w:r w:rsidRPr="00100B08">
        <w:rPr>
          <w:rFonts w:eastAsiaTheme="minorHAnsi"/>
          <w:lang w:eastAsia="en-US"/>
        </w:rPr>
        <w:t>МОиН</w:t>
      </w:r>
      <w:proofErr w:type="spellEnd"/>
      <w:r w:rsidR="00B43224">
        <w:rPr>
          <w:rFonts w:eastAsiaTheme="minorHAnsi"/>
          <w:lang w:eastAsia="en-US"/>
        </w:rPr>
        <w:t xml:space="preserve"> </w:t>
      </w:r>
      <w:r w:rsidRPr="00100B08">
        <w:rPr>
          <w:rFonts w:eastAsiaTheme="minorHAnsi"/>
          <w:lang w:eastAsia="en-US"/>
        </w:rPr>
        <w:t>оказались</w:t>
      </w:r>
      <w:r w:rsidR="00B43224">
        <w:rPr>
          <w:rFonts w:eastAsiaTheme="minorHAnsi"/>
          <w:lang w:eastAsia="en-US"/>
        </w:rPr>
        <w:t xml:space="preserve"> </w:t>
      </w:r>
      <w:r w:rsidRPr="00100B08">
        <w:rPr>
          <w:rFonts w:eastAsiaTheme="minorHAnsi"/>
          <w:lang w:eastAsia="en-US"/>
        </w:rPr>
        <w:t>не</w:t>
      </w:r>
      <w:r w:rsidR="00B43224">
        <w:rPr>
          <w:rFonts w:eastAsiaTheme="minorHAnsi"/>
          <w:lang w:eastAsia="en-US"/>
        </w:rPr>
        <w:t xml:space="preserve"> </w:t>
      </w:r>
      <w:r w:rsidRPr="00100B08">
        <w:rPr>
          <w:rFonts w:eastAsiaTheme="minorHAnsi"/>
          <w:lang w:eastAsia="en-US"/>
        </w:rPr>
        <w:t>выполненными</w:t>
      </w:r>
      <w:r w:rsidR="00B43224">
        <w:rPr>
          <w:rFonts w:eastAsiaTheme="minorHAnsi"/>
          <w:lang w:eastAsia="en-US"/>
        </w:rPr>
        <w:t xml:space="preserve"> </w:t>
      </w:r>
      <w:r w:rsidRPr="00100B08">
        <w:rPr>
          <w:rFonts w:eastAsiaTheme="minorHAnsi"/>
          <w:lang w:eastAsia="en-US"/>
        </w:rPr>
        <w:t>решения</w:t>
      </w:r>
      <w:r w:rsidR="00B43224">
        <w:rPr>
          <w:rFonts w:eastAsiaTheme="minorHAnsi"/>
          <w:lang w:eastAsia="en-US"/>
        </w:rPr>
        <w:t xml:space="preserve"> </w:t>
      </w:r>
      <w:r w:rsidRPr="00100B08">
        <w:rPr>
          <w:rFonts w:eastAsiaTheme="minorHAnsi"/>
          <w:lang w:eastAsia="en-US"/>
        </w:rPr>
        <w:t>итоговых</w:t>
      </w:r>
      <w:r w:rsidR="00B43224">
        <w:rPr>
          <w:rFonts w:eastAsiaTheme="minorHAnsi"/>
          <w:lang w:eastAsia="en-US"/>
        </w:rPr>
        <w:t xml:space="preserve"> </w:t>
      </w:r>
      <w:r w:rsidRPr="00100B08">
        <w:rPr>
          <w:rFonts w:eastAsiaTheme="minorHAnsi"/>
          <w:lang w:eastAsia="en-US"/>
        </w:rPr>
        <w:t>ПС</w:t>
      </w:r>
      <w:r w:rsidR="00B43224">
        <w:rPr>
          <w:rFonts w:eastAsiaTheme="minorHAnsi"/>
          <w:lang w:eastAsia="en-US"/>
        </w:rPr>
        <w:t xml:space="preserve"> </w:t>
      </w:r>
      <w:r w:rsidRPr="00100B08">
        <w:rPr>
          <w:rFonts w:eastAsiaTheme="minorHAnsi"/>
          <w:lang w:eastAsia="en-US"/>
        </w:rPr>
        <w:t>от</w:t>
      </w:r>
      <w:r w:rsidR="00B43224">
        <w:rPr>
          <w:rFonts w:eastAsiaTheme="minorHAnsi"/>
          <w:lang w:eastAsia="en-US"/>
        </w:rPr>
        <w:t xml:space="preserve"> </w:t>
      </w:r>
      <w:r w:rsidRPr="00100B08">
        <w:rPr>
          <w:rFonts w:eastAsiaTheme="minorHAnsi"/>
          <w:lang w:eastAsia="en-US"/>
        </w:rPr>
        <w:t>28</w:t>
      </w:r>
      <w:r w:rsidR="00B43224">
        <w:rPr>
          <w:rFonts w:eastAsiaTheme="minorHAnsi"/>
          <w:lang w:eastAsia="en-US"/>
        </w:rPr>
        <w:t xml:space="preserve"> </w:t>
      </w:r>
      <w:r w:rsidRPr="00100B08">
        <w:rPr>
          <w:rFonts w:eastAsiaTheme="minorHAnsi"/>
          <w:lang w:eastAsia="en-US"/>
        </w:rPr>
        <w:t>мая</w:t>
      </w:r>
      <w:r w:rsidR="00B43224">
        <w:rPr>
          <w:rFonts w:eastAsiaTheme="minorHAnsi"/>
          <w:lang w:eastAsia="en-US"/>
        </w:rPr>
        <w:t xml:space="preserve"> </w:t>
      </w:r>
      <w:r w:rsidRPr="00100B08">
        <w:rPr>
          <w:rFonts w:eastAsiaTheme="minorHAnsi"/>
          <w:lang w:eastAsia="en-US"/>
        </w:rPr>
        <w:t>2019</w:t>
      </w:r>
      <w:r w:rsidR="00B43224">
        <w:rPr>
          <w:rFonts w:eastAsiaTheme="minorHAnsi"/>
          <w:lang w:eastAsia="en-US"/>
        </w:rPr>
        <w:t xml:space="preserve"> </w:t>
      </w:r>
      <w:r w:rsidRPr="00100B08">
        <w:rPr>
          <w:rFonts w:eastAsiaTheme="minorHAnsi"/>
          <w:lang w:eastAsia="en-US"/>
        </w:rPr>
        <w:t>г.</w:t>
      </w:r>
      <w:r w:rsidR="00B43224">
        <w:rPr>
          <w:rFonts w:eastAsiaTheme="minorHAnsi"/>
          <w:lang w:eastAsia="en-US"/>
        </w:rPr>
        <w:t xml:space="preserve"> </w:t>
      </w:r>
      <w:r w:rsidRPr="00100B08">
        <w:rPr>
          <w:rFonts w:eastAsiaTheme="minorHAnsi"/>
          <w:lang w:eastAsia="en-US"/>
        </w:rPr>
        <w:t>(пп.4.5</w:t>
      </w:r>
      <w:r w:rsidR="00B43224">
        <w:rPr>
          <w:rFonts w:eastAsiaTheme="minorHAnsi"/>
          <w:lang w:eastAsia="en-US"/>
        </w:rPr>
        <w:t xml:space="preserve"> </w:t>
      </w:r>
      <w:r w:rsidRPr="00100B08">
        <w:rPr>
          <w:rFonts w:eastAsiaTheme="minorHAnsi"/>
          <w:lang w:eastAsia="en-US"/>
        </w:rPr>
        <w:t>и</w:t>
      </w:r>
      <w:r w:rsidR="00B43224">
        <w:rPr>
          <w:rFonts w:eastAsiaTheme="minorHAnsi"/>
          <w:lang w:eastAsia="en-US"/>
        </w:rPr>
        <w:t xml:space="preserve"> </w:t>
      </w:r>
      <w:r w:rsidRPr="00100B08">
        <w:rPr>
          <w:rFonts w:eastAsiaTheme="minorHAnsi"/>
          <w:lang w:eastAsia="en-US"/>
        </w:rPr>
        <w:t>5.7):</w:t>
      </w:r>
    </w:p>
    <w:p w:rsidR="003467AD" w:rsidRPr="00100B08" w:rsidRDefault="003467AD" w:rsidP="00B43224">
      <w:pPr>
        <w:pStyle w:val="a6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B08">
        <w:rPr>
          <w:rFonts w:ascii="Times New Roman" w:hAnsi="Times New Roman" w:cs="Times New Roman"/>
          <w:sz w:val="24"/>
          <w:szCs w:val="24"/>
        </w:rPr>
        <w:t>предоставлении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информации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за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2012-2018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гг.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динамике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количественного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качественного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состава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учителей;</w:t>
      </w:r>
    </w:p>
    <w:p w:rsidR="003467AD" w:rsidRPr="00100B08" w:rsidRDefault="003467AD" w:rsidP="00B43224">
      <w:pPr>
        <w:pStyle w:val="a6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B08">
        <w:rPr>
          <w:rFonts w:ascii="Times New Roman" w:hAnsi="Times New Roman" w:cs="Times New Roman"/>
          <w:sz w:val="24"/>
          <w:szCs w:val="24"/>
        </w:rPr>
        <w:t>о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проведении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совместно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другими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социальными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министерствами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круглого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стола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по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теме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взаимосвязи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динамики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зарплаты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интенсификации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труда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работников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социальной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сферы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(в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случае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B08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–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работников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образовательных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учреждений).</w:t>
      </w:r>
    </w:p>
    <w:p w:rsidR="003467AD" w:rsidRPr="00100B08" w:rsidRDefault="003467AD" w:rsidP="00B43224">
      <w:p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:rsidR="003467AD" w:rsidRPr="00100B08" w:rsidRDefault="003467AD" w:rsidP="00B43224">
      <w:p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00B08">
        <w:rPr>
          <w:rFonts w:eastAsiaTheme="minorHAnsi"/>
          <w:lang w:eastAsia="en-US"/>
        </w:rPr>
        <w:t>Предложения:</w:t>
      </w:r>
    </w:p>
    <w:p w:rsidR="003467AD" w:rsidRPr="00100B08" w:rsidRDefault="003467AD" w:rsidP="00B43224">
      <w:p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:rsidR="003467AD" w:rsidRPr="00100B08" w:rsidRDefault="003467AD" w:rsidP="00B43224">
      <w:pPr>
        <w:pStyle w:val="a6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B08">
        <w:rPr>
          <w:rFonts w:ascii="Times New Roman" w:hAnsi="Times New Roman" w:cs="Times New Roman"/>
          <w:sz w:val="24"/>
          <w:szCs w:val="24"/>
        </w:rPr>
        <w:t>Признать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работу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B08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по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распределению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бюджетных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средств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на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2020-2022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гг.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удовлетворительной;</w:t>
      </w:r>
    </w:p>
    <w:p w:rsidR="003467AD" w:rsidRPr="00100B08" w:rsidRDefault="003467AD" w:rsidP="00B43224">
      <w:pPr>
        <w:pStyle w:val="a6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B08">
        <w:rPr>
          <w:rFonts w:ascii="Times New Roman" w:hAnsi="Times New Roman" w:cs="Times New Roman"/>
          <w:sz w:val="24"/>
          <w:szCs w:val="24"/>
        </w:rPr>
        <w:t>Выполнить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на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этапе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консультаций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названные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выше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решения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итоговых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публичных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слушаний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от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28.06.2019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г.;</w:t>
      </w:r>
    </w:p>
    <w:p w:rsidR="003467AD" w:rsidRPr="00100B08" w:rsidRDefault="003467AD" w:rsidP="00B43224">
      <w:pPr>
        <w:pStyle w:val="a6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B08">
        <w:rPr>
          <w:rFonts w:ascii="Times New Roman" w:hAnsi="Times New Roman" w:cs="Times New Roman"/>
          <w:sz w:val="24"/>
          <w:szCs w:val="24"/>
        </w:rPr>
        <w:t>При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планировании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расходовании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бюджетных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средств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на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молодежную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политику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–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в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том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числе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в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раздаточном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материале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презентациях,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используемых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на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общественных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обсуждениях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-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фокусировать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внимание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на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молодежи,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прежде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всего,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как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B08">
        <w:rPr>
          <w:rFonts w:ascii="Times New Roman" w:hAnsi="Times New Roman" w:cs="Times New Roman"/>
          <w:sz w:val="24"/>
          <w:szCs w:val="24"/>
        </w:rPr>
        <w:t>акторе</w:t>
      </w:r>
      <w:proofErr w:type="spellEnd"/>
      <w:r w:rsidRPr="00100B08">
        <w:rPr>
          <w:rFonts w:ascii="Times New Roman" w:hAnsi="Times New Roman" w:cs="Times New Roman"/>
          <w:sz w:val="24"/>
          <w:szCs w:val="24"/>
        </w:rPr>
        <w:t>,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а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не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объекте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воздействий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разного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рода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институтов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организаций;</w:t>
      </w:r>
    </w:p>
    <w:p w:rsidR="003467AD" w:rsidRPr="00100B08" w:rsidRDefault="003467AD" w:rsidP="00B43224">
      <w:pPr>
        <w:pStyle w:val="a6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B08">
        <w:rPr>
          <w:rFonts w:ascii="Times New Roman" w:hAnsi="Times New Roman" w:cs="Times New Roman"/>
          <w:sz w:val="24"/>
          <w:szCs w:val="24"/>
        </w:rPr>
        <w:t>Обсудить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совместно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общественными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экспертами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критерии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выделения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бюджетных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средств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на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программы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дополнительного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образования,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реализуемые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религиозными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организациями: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нормативные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основания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данного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процесса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необходимость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их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корректировки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в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современных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условиях.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Данный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вопрос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рассмотрен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на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общественных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обсуждениях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от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6.05.2019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г.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B43224">
        <w:rPr>
          <w:rFonts w:ascii="Times New Roman" w:hAnsi="Times New Roman" w:cs="Times New Roman"/>
          <w:sz w:val="24"/>
          <w:szCs w:val="24"/>
        </w:rPr>
        <w:t>и</w:t>
      </w:r>
      <w:r w:rsidR="00B43224" w:rsidRP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B43224">
        <w:rPr>
          <w:rFonts w:ascii="Times New Roman" w:hAnsi="Times New Roman" w:cs="Times New Roman"/>
          <w:sz w:val="24"/>
          <w:szCs w:val="24"/>
        </w:rPr>
        <w:t>необходимость</w:t>
      </w:r>
      <w:r w:rsidR="00B43224" w:rsidRP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B43224">
        <w:rPr>
          <w:rFonts w:ascii="Times New Roman" w:hAnsi="Times New Roman" w:cs="Times New Roman"/>
          <w:sz w:val="24"/>
          <w:szCs w:val="24"/>
        </w:rPr>
        <w:t>его</w:t>
      </w:r>
      <w:r w:rsidR="00B43224" w:rsidRP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B43224">
        <w:rPr>
          <w:rFonts w:ascii="Times New Roman" w:hAnsi="Times New Roman" w:cs="Times New Roman"/>
          <w:sz w:val="24"/>
          <w:szCs w:val="24"/>
        </w:rPr>
        <w:t>специального</w:t>
      </w:r>
      <w:r w:rsidR="00B43224" w:rsidRP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B43224">
        <w:rPr>
          <w:rFonts w:ascii="Times New Roman" w:hAnsi="Times New Roman" w:cs="Times New Roman"/>
          <w:sz w:val="24"/>
          <w:szCs w:val="24"/>
        </w:rPr>
        <w:t>рассмотрения</w:t>
      </w:r>
      <w:r w:rsidR="00B43224" w:rsidRP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B43224">
        <w:rPr>
          <w:rFonts w:ascii="Times New Roman" w:hAnsi="Times New Roman" w:cs="Times New Roman"/>
          <w:sz w:val="24"/>
          <w:szCs w:val="24"/>
        </w:rPr>
        <w:t>уже</w:t>
      </w:r>
      <w:r w:rsidR="00B43224" w:rsidRP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B43224">
        <w:rPr>
          <w:rFonts w:ascii="Times New Roman" w:hAnsi="Times New Roman" w:cs="Times New Roman"/>
          <w:sz w:val="24"/>
          <w:szCs w:val="24"/>
        </w:rPr>
        <w:t>были</w:t>
      </w:r>
      <w:r w:rsidR="00B43224" w:rsidRP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B43224">
        <w:rPr>
          <w:rFonts w:ascii="Times New Roman" w:hAnsi="Times New Roman" w:cs="Times New Roman"/>
          <w:sz w:val="24"/>
          <w:szCs w:val="24"/>
        </w:rPr>
        <w:t>отражены</w:t>
      </w:r>
      <w:r w:rsidR="00B43224" w:rsidRP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B43224">
        <w:rPr>
          <w:rFonts w:ascii="Times New Roman" w:hAnsi="Times New Roman" w:cs="Times New Roman"/>
          <w:sz w:val="24"/>
          <w:szCs w:val="24"/>
        </w:rPr>
        <w:t>в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протоколе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этих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обсуждений;</w:t>
      </w:r>
    </w:p>
    <w:p w:rsidR="003467AD" w:rsidRPr="00100B08" w:rsidRDefault="003467AD" w:rsidP="00B43224">
      <w:pPr>
        <w:pStyle w:val="a6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B08">
        <w:rPr>
          <w:rFonts w:ascii="Times New Roman" w:hAnsi="Times New Roman" w:cs="Times New Roman"/>
          <w:sz w:val="24"/>
          <w:szCs w:val="24"/>
        </w:rPr>
        <w:t>Департаменту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молодежной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политики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рассмотреть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совместно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соответствующими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подструктурами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региональных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министерств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здравоохранения,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образования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науки,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экономического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развития,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инвестиций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торговли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возможность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организации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конкурса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финансирования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проектов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СО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НКО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по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проблеме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транспортировки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тяжелобольных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людей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от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квартиры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(дома)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до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машины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скорой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помощи;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данная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тема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на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протяжении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3х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лет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обсуждается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на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площадках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B08">
        <w:rPr>
          <w:rFonts w:ascii="Times New Roman" w:hAnsi="Times New Roman" w:cs="Times New Roman"/>
          <w:sz w:val="24"/>
          <w:szCs w:val="24"/>
        </w:rPr>
        <w:t>минздрава</w:t>
      </w:r>
      <w:proofErr w:type="spellEnd"/>
      <w:r w:rsidRPr="00100B08">
        <w:rPr>
          <w:rFonts w:ascii="Times New Roman" w:hAnsi="Times New Roman" w:cs="Times New Roman"/>
          <w:sz w:val="24"/>
          <w:szCs w:val="24"/>
        </w:rPr>
        <w:t>;</w:t>
      </w:r>
    </w:p>
    <w:p w:rsidR="003467AD" w:rsidRPr="00100B08" w:rsidRDefault="003467AD" w:rsidP="00B43224">
      <w:pPr>
        <w:pStyle w:val="a6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B08">
        <w:rPr>
          <w:rFonts w:ascii="Times New Roman" w:hAnsi="Times New Roman" w:cs="Times New Roman"/>
          <w:sz w:val="24"/>
          <w:szCs w:val="24"/>
        </w:rPr>
        <w:t>При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планировании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регламента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общественных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обсуждений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фокусировать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внимание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на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названии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данного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этапа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публичных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слушаний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–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общественные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обсуждения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–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тем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самым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предупреждая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ситуации,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когда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на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выступления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сотрудников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министерства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отводится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час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времени,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а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на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вопросы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выступления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общественных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экспертов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других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участников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обсуждений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–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30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мин.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7AD" w:rsidRPr="00100B08" w:rsidRDefault="003467AD" w:rsidP="00B43224">
      <w:pPr>
        <w:pStyle w:val="a6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E51" w:rsidRPr="00100B08" w:rsidRDefault="00294E51" w:rsidP="00B432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76" w:lineRule="auto"/>
        <w:rPr>
          <w:rFonts w:eastAsiaTheme="minorHAnsi"/>
          <w:color w:val="auto"/>
          <w:lang w:eastAsia="en-US"/>
        </w:rPr>
      </w:pPr>
      <w:r w:rsidRPr="00100B08">
        <w:br w:type="page"/>
      </w:r>
    </w:p>
    <w:p w:rsidR="00B43224" w:rsidRDefault="00294E51" w:rsidP="00B43224">
      <w:pPr>
        <w:spacing w:line="276" w:lineRule="auto"/>
        <w:jc w:val="right"/>
        <w:rPr>
          <w:b/>
        </w:rPr>
      </w:pPr>
      <w:r w:rsidRPr="00100B08">
        <w:rPr>
          <w:b/>
        </w:rPr>
        <w:lastRenderedPageBreak/>
        <w:t>Е.А.</w:t>
      </w:r>
      <w:r w:rsidR="00B43224">
        <w:rPr>
          <w:b/>
        </w:rPr>
        <w:t xml:space="preserve"> </w:t>
      </w:r>
      <w:r w:rsidRPr="00100B08">
        <w:rPr>
          <w:b/>
        </w:rPr>
        <w:t>Печерских</w:t>
      </w:r>
      <w:r w:rsidR="00B43224">
        <w:rPr>
          <w:b/>
        </w:rPr>
        <w:t>,</w:t>
      </w:r>
    </w:p>
    <w:p w:rsidR="00294E51" w:rsidRPr="00100B08" w:rsidRDefault="00294E51" w:rsidP="00B43224">
      <w:pPr>
        <w:spacing w:line="276" w:lineRule="auto"/>
        <w:jc w:val="right"/>
        <w:rPr>
          <w:b/>
        </w:rPr>
      </w:pPr>
      <w:r w:rsidRPr="00100B08">
        <w:rPr>
          <w:b/>
        </w:rPr>
        <w:t>председатель</w:t>
      </w:r>
      <w:r w:rsidR="00B43224">
        <w:rPr>
          <w:b/>
        </w:rPr>
        <w:t xml:space="preserve"> </w:t>
      </w:r>
      <w:r w:rsidRPr="00100B08">
        <w:rPr>
          <w:b/>
        </w:rPr>
        <w:t>правления</w:t>
      </w:r>
      <w:r w:rsidR="00B43224">
        <w:rPr>
          <w:b/>
        </w:rPr>
        <w:t xml:space="preserve"> </w:t>
      </w:r>
    </w:p>
    <w:p w:rsidR="00294E51" w:rsidRPr="00100B08" w:rsidRDefault="00294E51" w:rsidP="00B43224">
      <w:pPr>
        <w:spacing w:line="276" w:lineRule="auto"/>
        <w:jc w:val="right"/>
        <w:rPr>
          <w:b/>
        </w:rPr>
      </w:pPr>
      <w:r w:rsidRPr="00100B08">
        <w:rPr>
          <w:b/>
        </w:rPr>
        <w:t>СГООИК</w:t>
      </w:r>
      <w:r w:rsidR="00B43224">
        <w:rPr>
          <w:b/>
        </w:rPr>
        <w:t xml:space="preserve"> </w:t>
      </w:r>
      <w:r w:rsidRPr="00100B08">
        <w:rPr>
          <w:b/>
        </w:rPr>
        <w:t>"Ассоциация</w:t>
      </w:r>
      <w:r w:rsidR="00B43224">
        <w:rPr>
          <w:b/>
        </w:rPr>
        <w:t xml:space="preserve"> </w:t>
      </w:r>
      <w:r w:rsidRPr="00100B08">
        <w:rPr>
          <w:b/>
        </w:rPr>
        <w:t>Десница"</w:t>
      </w:r>
      <w:r w:rsidR="00B43224">
        <w:rPr>
          <w:b/>
        </w:rPr>
        <w:t xml:space="preserve"> </w:t>
      </w:r>
    </w:p>
    <w:p w:rsidR="00294E51" w:rsidRPr="00100B08" w:rsidRDefault="00294E51" w:rsidP="00B43224">
      <w:pPr>
        <w:spacing w:line="276" w:lineRule="auto"/>
        <w:rPr>
          <w:b/>
        </w:rPr>
      </w:pPr>
    </w:p>
    <w:p w:rsidR="00294E51" w:rsidRPr="00100B08" w:rsidRDefault="00294E51" w:rsidP="00B43224">
      <w:pPr>
        <w:spacing w:line="276" w:lineRule="auto"/>
        <w:jc w:val="center"/>
        <w:rPr>
          <w:b/>
        </w:rPr>
      </w:pPr>
      <w:r w:rsidRPr="00100B08">
        <w:rPr>
          <w:b/>
        </w:rPr>
        <w:t>ЗАКЛЮЧЕНИЕ</w:t>
      </w:r>
    </w:p>
    <w:p w:rsidR="00294E51" w:rsidRDefault="00294E51" w:rsidP="00B43224">
      <w:pPr>
        <w:spacing w:line="276" w:lineRule="auto"/>
        <w:jc w:val="center"/>
        <w:rPr>
          <w:b/>
        </w:rPr>
      </w:pPr>
      <w:r w:rsidRPr="00100B08">
        <w:rPr>
          <w:b/>
        </w:rPr>
        <w:t>общественного</w:t>
      </w:r>
      <w:r w:rsidR="00B43224">
        <w:rPr>
          <w:b/>
        </w:rPr>
        <w:t xml:space="preserve"> </w:t>
      </w:r>
      <w:r w:rsidRPr="00100B08">
        <w:rPr>
          <w:b/>
        </w:rPr>
        <w:t>эксперта</w:t>
      </w:r>
      <w:r w:rsidR="00B43224">
        <w:rPr>
          <w:b/>
        </w:rPr>
        <w:t xml:space="preserve"> </w:t>
      </w:r>
      <w:r w:rsidRPr="00100B08">
        <w:rPr>
          <w:b/>
        </w:rPr>
        <w:t>о</w:t>
      </w:r>
      <w:r w:rsidR="00B43224">
        <w:rPr>
          <w:b/>
        </w:rPr>
        <w:t xml:space="preserve"> </w:t>
      </w:r>
      <w:r w:rsidRPr="00100B08">
        <w:rPr>
          <w:b/>
        </w:rPr>
        <w:t>проекте</w:t>
      </w:r>
      <w:r w:rsidR="00B43224">
        <w:rPr>
          <w:b/>
        </w:rPr>
        <w:t xml:space="preserve"> </w:t>
      </w:r>
      <w:r w:rsidRPr="00100B08">
        <w:rPr>
          <w:b/>
        </w:rPr>
        <w:t>закона</w:t>
      </w:r>
      <w:r w:rsidR="00B43224">
        <w:rPr>
          <w:b/>
        </w:rPr>
        <w:t xml:space="preserve"> </w:t>
      </w:r>
      <w:r w:rsidRPr="00100B08">
        <w:rPr>
          <w:b/>
        </w:rPr>
        <w:t>Самарской</w:t>
      </w:r>
      <w:r w:rsidR="00B43224">
        <w:rPr>
          <w:b/>
        </w:rPr>
        <w:t xml:space="preserve"> </w:t>
      </w:r>
      <w:r w:rsidRPr="00100B08">
        <w:rPr>
          <w:b/>
        </w:rPr>
        <w:t>области</w:t>
      </w:r>
      <w:r w:rsidR="00B43224">
        <w:rPr>
          <w:b/>
        </w:rPr>
        <w:t xml:space="preserve"> </w:t>
      </w:r>
      <w:r w:rsidRPr="00100B08">
        <w:rPr>
          <w:b/>
        </w:rPr>
        <w:t>«Об</w:t>
      </w:r>
      <w:r w:rsidR="00B43224">
        <w:rPr>
          <w:b/>
        </w:rPr>
        <w:t xml:space="preserve"> </w:t>
      </w:r>
      <w:r w:rsidRPr="00100B08">
        <w:rPr>
          <w:b/>
        </w:rPr>
        <w:t>областном</w:t>
      </w:r>
      <w:r w:rsidR="00B43224">
        <w:rPr>
          <w:b/>
        </w:rPr>
        <w:t xml:space="preserve"> </w:t>
      </w:r>
      <w:r w:rsidRPr="00100B08">
        <w:rPr>
          <w:b/>
        </w:rPr>
        <w:t>бюджете</w:t>
      </w:r>
      <w:r w:rsidR="00B43224">
        <w:rPr>
          <w:b/>
        </w:rPr>
        <w:t xml:space="preserve"> </w:t>
      </w:r>
      <w:r w:rsidRPr="00100B08">
        <w:rPr>
          <w:b/>
        </w:rPr>
        <w:t>на</w:t>
      </w:r>
      <w:r w:rsidR="00B43224">
        <w:rPr>
          <w:b/>
        </w:rPr>
        <w:t xml:space="preserve"> </w:t>
      </w:r>
      <w:r w:rsidRPr="00100B08">
        <w:rPr>
          <w:b/>
        </w:rPr>
        <w:t>2020</w:t>
      </w:r>
      <w:r w:rsidR="00B43224">
        <w:rPr>
          <w:b/>
        </w:rPr>
        <w:t xml:space="preserve"> </w:t>
      </w:r>
      <w:r w:rsidRPr="00100B08">
        <w:rPr>
          <w:b/>
        </w:rPr>
        <w:t>год</w:t>
      </w:r>
      <w:r w:rsidR="00B43224">
        <w:rPr>
          <w:b/>
        </w:rPr>
        <w:t xml:space="preserve"> </w:t>
      </w:r>
      <w:r w:rsidRPr="00100B08">
        <w:rPr>
          <w:b/>
        </w:rPr>
        <w:t>и</w:t>
      </w:r>
      <w:r w:rsidR="00B43224">
        <w:rPr>
          <w:b/>
        </w:rPr>
        <w:t xml:space="preserve"> </w:t>
      </w:r>
      <w:r w:rsidRPr="00100B08">
        <w:rPr>
          <w:b/>
        </w:rPr>
        <w:t>на</w:t>
      </w:r>
      <w:r w:rsidR="00B43224">
        <w:rPr>
          <w:b/>
        </w:rPr>
        <w:t xml:space="preserve"> </w:t>
      </w:r>
      <w:r w:rsidRPr="00100B08">
        <w:rPr>
          <w:b/>
        </w:rPr>
        <w:t>период</w:t>
      </w:r>
      <w:r w:rsidR="00B43224">
        <w:rPr>
          <w:b/>
        </w:rPr>
        <w:t xml:space="preserve"> </w:t>
      </w:r>
      <w:r w:rsidRPr="00100B08">
        <w:rPr>
          <w:b/>
        </w:rPr>
        <w:t>2021</w:t>
      </w:r>
      <w:r w:rsidR="00B43224">
        <w:rPr>
          <w:b/>
        </w:rPr>
        <w:t xml:space="preserve"> </w:t>
      </w:r>
      <w:r w:rsidRPr="00100B08">
        <w:rPr>
          <w:b/>
        </w:rPr>
        <w:t>и</w:t>
      </w:r>
      <w:r w:rsidR="00B43224">
        <w:rPr>
          <w:b/>
        </w:rPr>
        <w:t xml:space="preserve"> </w:t>
      </w:r>
      <w:r w:rsidRPr="00100B08">
        <w:rPr>
          <w:b/>
        </w:rPr>
        <w:t>2022</w:t>
      </w:r>
      <w:r w:rsidR="00B43224">
        <w:rPr>
          <w:b/>
        </w:rPr>
        <w:t xml:space="preserve"> </w:t>
      </w:r>
      <w:r w:rsidRPr="00100B08">
        <w:rPr>
          <w:b/>
        </w:rPr>
        <w:t>годов»</w:t>
      </w:r>
      <w:r w:rsidR="00B43224">
        <w:rPr>
          <w:b/>
        </w:rPr>
        <w:t xml:space="preserve"> </w:t>
      </w:r>
      <w:r w:rsidRPr="00100B08">
        <w:rPr>
          <w:b/>
        </w:rPr>
        <w:t>по</w:t>
      </w:r>
      <w:r w:rsidR="00B43224">
        <w:rPr>
          <w:b/>
        </w:rPr>
        <w:t xml:space="preserve"> </w:t>
      </w:r>
      <w:r w:rsidRPr="00100B08">
        <w:rPr>
          <w:b/>
        </w:rPr>
        <w:t>отрасли</w:t>
      </w:r>
      <w:r w:rsidR="00B43224">
        <w:rPr>
          <w:b/>
        </w:rPr>
        <w:t xml:space="preserve"> </w:t>
      </w:r>
      <w:r w:rsidRPr="00100B08">
        <w:rPr>
          <w:b/>
        </w:rPr>
        <w:t>Образование.</w:t>
      </w:r>
    </w:p>
    <w:p w:rsidR="00B43224" w:rsidRPr="00100B08" w:rsidRDefault="00B43224" w:rsidP="00B43224">
      <w:pPr>
        <w:spacing w:line="276" w:lineRule="auto"/>
        <w:jc w:val="center"/>
        <w:rPr>
          <w:b/>
        </w:rPr>
      </w:pPr>
    </w:p>
    <w:p w:rsidR="00294E51" w:rsidRPr="00100B08" w:rsidRDefault="00294E51" w:rsidP="00B43224">
      <w:pPr>
        <w:spacing w:line="276" w:lineRule="auto"/>
        <w:jc w:val="both"/>
      </w:pPr>
      <w:r w:rsidRPr="00100B08">
        <w:tab/>
        <w:t>Публичные</w:t>
      </w:r>
      <w:r w:rsidR="00B43224">
        <w:t xml:space="preserve"> </w:t>
      </w:r>
      <w:r w:rsidRPr="00100B08">
        <w:t>слушания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проекту</w:t>
      </w:r>
      <w:r w:rsidR="00B43224">
        <w:t xml:space="preserve"> </w:t>
      </w:r>
      <w:r w:rsidRPr="00100B08">
        <w:t>бюджета</w:t>
      </w:r>
      <w:r w:rsidR="00B43224">
        <w:t xml:space="preserve"> </w:t>
      </w:r>
      <w:r w:rsidRPr="00100B08">
        <w:t>региона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отрасли</w:t>
      </w:r>
      <w:r w:rsidR="00B43224">
        <w:t xml:space="preserve"> </w:t>
      </w:r>
      <w:r w:rsidRPr="00100B08">
        <w:t>«Образование»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2020</w:t>
      </w:r>
      <w:r w:rsidR="00B43224">
        <w:t xml:space="preserve"> </w:t>
      </w:r>
      <w:r w:rsidRPr="00100B08">
        <w:t>г.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период</w:t>
      </w:r>
      <w:r w:rsidR="00B43224">
        <w:t xml:space="preserve"> </w:t>
      </w:r>
      <w:r w:rsidRPr="00100B08">
        <w:t>2021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2022</w:t>
      </w:r>
      <w:r w:rsidR="00B43224">
        <w:t xml:space="preserve"> </w:t>
      </w:r>
      <w:r w:rsidRPr="00100B08">
        <w:t>гг.</w:t>
      </w:r>
      <w:r w:rsidR="00B43224">
        <w:t xml:space="preserve"> </w:t>
      </w:r>
      <w:r w:rsidRPr="00100B08">
        <w:t>прошли</w:t>
      </w:r>
      <w:r w:rsidR="00B43224">
        <w:t xml:space="preserve"> </w:t>
      </w:r>
      <w:r w:rsidRPr="00100B08">
        <w:t>21.11.2019</w:t>
      </w:r>
      <w:r w:rsidR="00B43224">
        <w:t xml:space="preserve"> </w:t>
      </w:r>
      <w:r w:rsidRPr="00100B08">
        <w:t>г.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министерстве</w:t>
      </w:r>
      <w:r w:rsidR="00B43224">
        <w:t xml:space="preserve"> </w:t>
      </w:r>
      <w:r w:rsidRPr="00100B08">
        <w:t>образования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науки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области,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адресу:</w:t>
      </w:r>
      <w:r w:rsidR="00B43224">
        <w:t xml:space="preserve"> </w:t>
      </w:r>
      <w:r w:rsidRPr="00100B08">
        <w:t>ул.</w:t>
      </w:r>
      <w:r w:rsidR="00B43224">
        <w:t xml:space="preserve"> </w:t>
      </w:r>
      <w:r w:rsidRPr="00100B08">
        <w:t>А.</w:t>
      </w:r>
      <w:r w:rsidR="00B43224">
        <w:t xml:space="preserve"> </w:t>
      </w:r>
      <w:r w:rsidRPr="00100B08">
        <w:t>Толстого</w:t>
      </w:r>
      <w:r w:rsidR="00B43224">
        <w:t xml:space="preserve"> </w:t>
      </w:r>
      <w:r w:rsidRPr="00100B08">
        <w:t>38/16.</w:t>
      </w:r>
      <w:r w:rsidR="00B43224">
        <w:t xml:space="preserve"> </w:t>
      </w:r>
    </w:p>
    <w:p w:rsidR="00294E51" w:rsidRPr="00100B08" w:rsidRDefault="00294E51" w:rsidP="00B43224">
      <w:pPr>
        <w:spacing w:line="276" w:lineRule="auto"/>
        <w:jc w:val="both"/>
      </w:pPr>
      <w:r w:rsidRPr="00100B08">
        <w:tab/>
        <w:t>Присутствовали</w:t>
      </w:r>
      <w:r w:rsidR="00B43224">
        <w:t xml:space="preserve"> </w:t>
      </w:r>
      <w:r w:rsidRPr="00100B08">
        <w:t>сотрудники</w:t>
      </w:r>
      <w:r w:rsidR="00B43224">
        <w:t xml:space="preserve"> </w:t>
      </w:r>
      <w:r w:rsidRPr="00100B08">
        <w:t>министерства,</w:t>
      </w:r>
      <w:r w:rsidR="00B43224">
        <w:t xml:space="preserve"> </w:t>
      </w:r>
      <w:r w:rsidRPr="00100B08">
        <w:t>руководители</w:t>
      </w:r>
      <w:r w:rsidR="00B43224">
        <w:t xml:space="preserve"> </w:t>
      </w:r>
      <w:r w:rsidRPr="00100B08">
        <w:t>территориальных</w:t>
      </w:r>
      <w:r w:rsidR="00B43224">
        <w:t xml:space="preserve"> </w:t>
      </w:r>
      <w:r w:rsidRPr="00100B08">
        <w:t>управлений,</w:t>
      </w:r>
      <w:r w:rsidR="00B43224">
        <w:t xml:space="preserve"> </w:t>
      </w:r>
      <w:r w:rsidRPr="00100B08">
        <w:t>представители</w:t>
      </w:r>
      <w:r w:rsidR="00B43224">
        <w:t xml:space="preserve"> </w:t>
      </w:r>
      <w:r w:rsidRPr="00100B08">
        <w:t>Общественной</w:t>
      </w:r>
      <w:r w:rsidR="00B43224">
        <w:t xml:space="preserve"> </w:t>
      </w:r>
      <w:r w:rsidRPr="00100B08">
        <w:t>палаты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области,</w:t>
      </w:r>
      <w:r w:rsidR="00B43224">
        <w:t xml:space="preserve"> </w:t>
      </w:r>
      <w:r w:rsidRPr="00100B08">
        <w:t>общественные</w:t>
      </w:r>
      <w:r w:rsidR="00B43224">
        <w:t xml:space="preserve"> </w:t>
      </w:r>
      <w:r w:rsidRPr="00100B08">
        <w:t>эксперты,</w:t>
      </w:r>
      <w:r w:rsidR="00B43224">
        <w:t xml:space="preserve"> </w:t>
      </w:r>
      <w:r w:rsidRPr="00100B08">
        <w:t>представители</w:t>
      </w:r>
      <w:r w:rsidR="00B43224">
        <w:t xml:space="preserve"> </w:t>
      </w:r>
      <w:r w:rsidRPr="00100B08">
        <w:t>НКО,</w:t>
      </w:r>
      <w:r w:rsidR="00B43224">
        <w:t xml:space="preserve"> </w:t>
      </w:r>
      <w:r w:rsidRPr="00100B08">
        <w:t>частные</w:t>
      </w:r>
      <w:r w:rsidR="00B43224">
        <w:t xml:space="preserve"> </w:t>
      </w:r>
      <w:r w:rsidRPr="00100B08">
        <w:t>лица,</w:t>
      </w:r>
      <w:r w:rsidR="00B43224">
        <w:t xml:space="preserve"> </w:t>
      </w:r>
      <w:r w:rsidRPr="00100B08">
        <w:t>а</w:t>
      </w:r>
      <w:r w:rsidR="00B43224">
        <w:t xml:space="preserve"> </w:t>
      </w:r>
      <w:r w:rsidRPr="00100B08">
        <w:t>также</w:t>
      </w:r>
      <w:r w:rsidR="00B43224">
        <w:t xml:space="preserve"> </w:t>
      </w:r>
      <w:r w:rsidRPr="00100B08">
        <w:t>специалисты</w:t>
      </w:r>
      <w:r w:rsidR="00B43224">
        <w:t xml:space="preserve"> </w:t>
      </w:r>
      <w:r w:rsidRPr="00100B08">
        <w:t>территориальных</w:t>
      </w:r>
      <w:r w:rsidR="00B43224">
        <w:t xml:space="preserve"> </w:t>
      </w:r>
      <w:r w:rsidRPr="00100B08">
        <w:t>управлений</w:t>
      </w:r>
      <w:r w:rsidR="00B43224">
        <w:t xml:space="preserve"> </w:t>
      </w:r>
      <w:r w:rsidRPr="00100B08">
        <w:t>министерства</w:t>
      </w:r>
      <w:r w:rsidR="00B43224">
        <w:t xml:space="preserve"> </w:t>
      </w:r>
      <w:r w:rsidRPr="00100B08">
        <w:t>образования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науки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</w:t>
      </w:r>
      <w:r w:rsidR="00B43224">
        <w:t xml:space="preserve"> </w:t>
      </w:r>
      <w:r w:rsidRPr="00100B08">
        <w:br w:type="textWrapping" w:clear="all"/>
        <w:t>(в</w:t>
      </w:r>
      <w:r w:rsidR="00B43224">
        <w:t xml:space="preserve"> </w:t>
      </w:r>
      <w:r w:rsidRPr="00100B08">
        <w:t>режиме</w:t>
      </w:r>
      <w:r w:rsidR="00B43224">
        <w:t xml:space="preserve"> </w:t>
      </w:r>
      <w:r w:rsidRPr="00100B08">
        <w:t>видеоконференцсвязи),</w:t>
      </w:r>
      <w:r w:rsidR="00B43224">
        <w:t xml:space="preserve"> </w:t>
      </w:r>
      <w:r w:rsidRPr="00100B08">
        <w:t>что</w:t>
      </w:r>
      <w:r w:rsidR="00B43224">
        <w:t xml:space="preserve"> </w:t>
      </w:r>
      <w:r w:rsidRPr="00100B08">
        <w:t>позволило</w:t>
      </w:r>
      <w:r w:rsidR="00B43224">
        <w:t xml:space="preserve"> </w:t>
      </w:r>
      <w:r w:rsidRPr="00100B08">
        <w:t>принять</w:t>
      </w:r>
      <w:r w:rsidR="00B43224">
        <w:t xml:space="preserve"> </w:t>
      </w:r>
      <w:r w:rsidRPr="00100B08">
        <w:t>участие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этих</w:t>
      </w:r>
      <w:r w:rsidR="00B43224">
        <w:t xml:space="preserve"> </w:t>
      </w:r>
      <w:r w:rsidRPr="00100B08">
        <w:t>слушаниях</w:t>
      </w:r>
      <w:r w:rsidR="00B43224">
        <w:t xml:space="preserve"> </w:t>
      </w:r>
      <w:r w:rsidRPr="00100B08">
        <w:t>более</w:t>
      </w:r>
      <w:r w:rsidR="00B43224">
        <w:t xml:space="preserve"> </w:t>
      </w:r>
      <w:r w:rsidRPr="00100B08">
        <w:t>150</w:t>
      </w:r>
      <w:r w:rsidR="00B43224">
        <w:t xml:space="preserve"> </w:t>
      </w:r>
      <w:r w:rsidRPr="00100B08">
        <w:t>человек.</w:t>
      </w:r>
      <w:r w:rsidR="00B43224">
        <w:t xml:space="preserve"> </w:t>
      </w:r>
    </w:p>
    <w:p w:rsidR="00294E51" w:rsidRPr="00100B08" w:rsidRDefault="00294E51" w:rsidP="00B43224">
      <w:pPr>
        <w:spacing w:line="276" w:lineRule="auto"/>
        <w:jc w:val="both"/>
        <w:rPr>
          <w:u w:val="single"/>
        </w:rPr>
      </w:pPr>
      <w:r w:rsidRPr="00100B08">
        <w:tab/>
        <w:t>С</w:t>
      </w:r>
      <w:r w:rsidR="00B43224">
        <w:t xml:space="preserve"> </w:t>
      </w:r>
      <w:r w:rsidRPr="00100B08">
        <w:t>докладами</w:t>
      </w:r>
      <w:r w:rsidR="00B43224">
        <w:t xml:space="preserve"> </w:t>
      </w:r>
      <w:r w:rsidRPr="00100B08">
        <w:t>выступили:</w:t>
      </w:r>
      <w:r w:rsidR="00B43224">
        <w:t xml:space="preserve"> </w:t>
      </w:r>
      <w:r w:rsidRPr="00100B08">
        <w:t>министр</w:t>
      </w:r>
      <w:r w:rsidR="00B43224">
        <w:t xml:space="preserve"> </w:t>
      </w:r>
      <w:r w:rsidRPr="00100B08">
        <w:t>образования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науки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</w:t>
      </w:r>
      <w:r w:rsidR="00B43224">
        <w:t xml:space="preserve"> </w:t>
      </w:r>
      <w:proofErr w:type="spellStart"/>
      <w:r w:rsidRPr="00100B08">
        <w:t>Акопьян</w:t>
      </w:r>
      <w:proofErr w:type="spellEnd"/>
      <w:r w:rsidR="00B43224">
        <w:t xml:space="preserve"> </w:t>
      </w:r>
      <w:r w:rsidRPr="00100B08">
        <w:t>В.А.;</w:t>
      </w:r>
      <w:r w:rsidR="00B43224">
        <w:t xml:space="preserve"> </w:t>
      </w:r>
      <w:r w:rsidRPr="00100B08">
        <w:t>заместитель</w:t>
      </w:r>
      <w:r w:rsidR="00B43224">
        <w:t xml:space="preserve"> </w:t>
      </w:r>
      <w:r w:rsidRPr="00100B08">
        <w:t>министра</w:t>
      </w:r>
      <w:r w:rsidR="00B43224">
        <w:t xml:space="preserve"> </w:t>
      </w:r>
      <w:r w:rsidRPr="00100B08">
        <w:t>образования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науки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</w:t>
      </w:r>
      <w:r w:rsidR="00B43224">
        <w:t xml:space="preserve"> </w:t>
      </w:r>
      <w:r w:rsidRPr="00100B08">
        <w:t>–</w:t>
      </w:r>
      <w:r w:rsidR="00B43224">
        <w:t xml:space="preserve"> </w:t>
      </w:r>
      <w:r w:rsidRPr="00100B08">
        <w:t>руководитель</w:t>
      </w:r>
      <w:r w:rsidR="00B43224">
        <w:t xml:space="preserve"> </w:t>
      </w:r>
      <w:r w:rsidRPr="00100B08">
        <w:t>департамента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делам</w:t>
      </w:r>
      <w:r w:rsidR="00B43224">
        <w:t xml:space="preserve"> </w:t>
      </w:r>
      <w:r w:rsidRPr="00100B08">
        <w:t>молодежи</w:t>
      </w:r>
      <w:r w:rsidR="00B43224">
        <w:t xml:space="preserve"> </w:t>
      </w:r>
      <w:r w:rsidRPr="00100B08">
        <w:t>Бурцев</w:t>
      </w:r>
      <w:r w:rsidR="00B43224">
        <w:t xml:space="preserve"> </w:t>
      </w:r>
      <w:r w:rsidRPr="00100B08">
        <w:t>С.А.</w:t>
      </w:r>
    </w:p>
    <w:p w:rsidR="00294E51" w:rsidRPr="00100B08" w:rsidRDefault="00294E51" w:rsidP="00B43224">
      <w:pPr>
        <w:pStyle w:val="a9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0B08">
        <w:rPr>
          <w:rFonts w:ascii="Times New Roman" w:hAnsi="Times New Roman" w:cs="Times New Roman"/>
          <w:color w:val="auto"/>
          <w:sz w:val="24"/>
          <w:szCs w:val="24"/>
        </w:rPr>
        <w:tab/>
        <w:t>Проект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бюджета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на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2020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год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носит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социальную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направленность,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оценивается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экспертами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достаточным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для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решения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социальных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задач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отрасли.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Составляет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36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362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059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тыс.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рублей,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больше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бюджета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2019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года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на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1,8%,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составляет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24,4%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от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общих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расходов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Самарской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области.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294E51" w:rsidRPr="00100B08" w:rsidRDefault="00294E51" w:rsidP="00B43224">
      <w:pPr>
        <w:pStyle w:val="a9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0B08">
        <w:rPr>
          <w:rFonts w:ascii="Times New Roman" w:hAnsi="Times New Roman" w:cs="Times New Roman"/>
          <w:color w:val="auto"/>
          <w:sz w:val="24"/>
          <w:szCs w:val="24"/>
        </w:rPr>
        <w:tab/>
        <w:t>Экспертизе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подвергнут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весь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бюджет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министерства.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Следует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подчеркнуть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тот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факт,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что: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финансирование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отрасли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"Образование"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планируется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по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госпрограммам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(в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том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числе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молодежная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политика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по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госпрограммам).</w:t>
      </w:r>
    </w:p>
    <w:p w:rsidR="00294E51" w:rsidRPr="00100B08" w:rsidRDefault="00294E51" w:rsidP="00B43224">
      <w:pPr>
        <w:pStyle w:val="a9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0B08">
        <w:rPr>
          <w:rFonts w:ascii="Times New Roman" w:hAnsi="Times New Roman" w:cs="Times New Roman"/>
          <w:color w:val="auto"/>
          <w:sz w:val="24"/>
          <w:szCs w:val="24"/>
        </w:rPr>
        <w:tab/>
        <w:t>В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ходе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общественных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обсуждений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представителями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общественности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было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заданы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вопросы,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на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большую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часть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которых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получены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содержательные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ответы.</w:t>
      </w:r>
    </w:p>
    <w:p w:rsidR="00294E51" w:rsidRPr="00100B08" w:rsidRDefault="00294E51" w:rsidP="00B43224">
      <w:pPr>
        <w:pStyle w:val="a9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0B08">
        <w:rPr>
          <w:rFonts w:ascii="Times New Roman" w:hAnsi="Times New Roman" w:cs="Times New Roman"/>
          <w:color w:val="auto"/>
          <w:sz w:val="24"/>
          <w:szCs w:val="24"/>
        </w:rPr>
        <w:tab/>
        <w:t>Накануне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общественных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обсуждений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прошел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круглый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стол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по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основным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вопросам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бюджетных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расходов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на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2020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г.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плановый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период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2021,2022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гг.</w:t>
      </w:r>
    </w:p>
    <w:p w:rsidR="00294E51" w:rsidRPr="00100B08" w:rsidRDefault="00294E51" w:rsidP="00B43224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 w:rsidRPr="00100B08">
        <w:t>Следует</w:t>
      </w:r>
      <w:r w:rsidR="00B43224">
        <w:t xml:space="preserve"> </w:t>
      </w:r>
      <w:r w:rsidRPr="00100B08">
        <w:t>отметить,</w:t>
      </w:r>
      <w:r w:rsidR="00B43224">
        <w:t xml:space="preserve"> </w:t>
      </w:r>
      <w:r w:rsidRPr="00100B08">
        <w:t>что</w:t>
      </w:r>
      <w:r w:rsidR="00B43224">
        <w:t xml:space="preserve"> </w:t>
      </w:r>
      <w:r w:rsidRPr="00100B08">
        <w:t>предельно</w:t>
      </w:r>
      <w:r w:rsidR="00B43224">
        <w:t xml:space="preserve"> </w:t>
      </w:r>
      <w:r w:rsidRPr="00100B08">
        <w:t>подробный</w:t>
      </w:r>
      <w:r w:rsidR="00B43224">
        <w:t xml:space="preserve"> </w:t>
      </w:r>
      <w:r w:rsidRPr="00100B08">
        <w:t>для</w:t>
      </w:r>
      <w:r w:rsidR="00B43224">
        <w:t xml:space="preserve"> </w:t>
      </w:r>
      <w:r w:rsidRPr="00100B08">
        <w:t>экспертной</w:t>
      </w:r>
      <w:r w:rsidR="00B43224">
        <w:t xml:space="preserve"> </w:t>
      </w:r>
      <w:r w:rsidRPr="00100B08">
        <w:t>оценки</w:t>
      </w:r>
      <w:r w:rsidR="00B43224">
        <w:t xml:space="preserve"> </w:t>
      </w:r>
      <w:r w:rsidRPr="00100B08">
        <w:t>перечень</w:t>
      </w:r>
      <w:r w:rsidR="00B43224">
        <w:t xml:space="preserve"> </w:t>
      </w:r>
      <w:r w:rsidRPr="00100B08">
        <w:t>документов</w:t>
      </w:r>
      <w:r w:rsidR="00B43224">
        <w:t xml:space="preserve"> </w:t>
      </w:r>
      <w:r w:rsidRPr="00100B08">
        <w:t>был</w:t>
      </w:r>
      <w:r w:rsidR="00B43224">
        <w:t xml:space="preserve"> </w:t>
      </w:r>
      <w:r w:rsidRPr="00100B08">
        <w:t>предоставлен</w:t>
      </w:r>
      <w:r w:rsidR="00B43224">
        <w:t xml:space="preserve"> </w:t>
      </w:r>
      <w:proofErr w:type="spellStart"/>
      <w:r w:rsidRPr="00100B08">
        <w:t>МОиН</w:t>
      </w:r>
      <w:proofErr w:type="spellEnd"/>
      <w:r w:rsidR="00B43224">
        <w:t xml:space="preserve"> </w:t>
      </w:r>
      <w:r w:rsidRPr="00100B08">
        <w:t>заранее.</w:t>
      </w:r>
      <w:r w:rsidR="00B43224">
        <w:t xml:space="preserve"> </w:t>
      </w:r>
      <w:r w:rsidRPr="00100B08">
        <w:t>Кроме</w:t>
      </w:r>
      <w:r w:rsidR="00B43224">
        <w:t xml:space="preserve"> </w:t>
      </w:r>
      <w:r w:rsidRPr="00100B08">
        <w:t>того,</w:t>
      </w:r>
      <w:r w:rsidR="00B43224">
        <w:t xml:space="preserve"> </w:t>
      </w:r>
      <w:r w:rsidRPr="00100B08">
        <w:t>эксперты</w:t>
      </w:r>
      <w:r w:rsidR="00B43224">
        <w:t xml:space="preserve"> </w:t>
      </w:r>
      <w:r w:rsidRPr="00100B08">
        <w:t>имели</w:t>
      </w:r>
      <w:r w:rsidR="00B43224">
        <w:t xml:space="preserve"> </w:t>
      </w:r>
      <w:r w:rsidRPr="00100B08">
        <w:t>возможность</w:t>
      </w:r>
      <w:r w:rsidR="00B43224">
        <w:t xml:space="preserve"> </w:t>
      </w:r>
      <w:r w:rsidRPr="00100B08">
        <w:t>заранее</w:t>
      </w:r>
      <w:r w:rsidR="00B43224">
        <w:t xml:space="preserve"> </w:t>
      </w:r>
      <w:r w:rsidRPr="00100B08">
        <w:t>отправить</w:t>
      </w:r>
      <w:r w:rsidR="00B43224">
        <w:t xml:space="preserve"> </w:t>
      </w:r>
      <w:r w:rsidRPr="00100B08">
        <w:t>часть</w:t>
      </w:r>
      <w:r w:rsidR="00B43224">
        <w:t xml:space="preserve"> </w:t>
      </w:r>
      <w:r w:rsidRPr="00100B08">
        <w:t>вопросов.</w:t>
      </w:r>
      <w:r w:rsidR="00B43224">
        <w:t xml:space="preserve"> </w:t>
      </w:r>
      <w:r w:rsidRPr="00100B08">
        <w:t>Были</w:t>
      </w:r>
      <w:r w:rsidR="00B43224">
        <w:t xml:space="preserve"> </w:t>
      </w:r>
      <w:r w:rsidRPr="00100B08">
        <w:t>учтены</w:t>
      </w:r>
      <w:r w:rsidR="00B43224">
        <w:t xml:space="preserve"> </w:t>
      </w:r>
      <w:r w:rsidRPr="00100B08">
        <w:t>пожелания</w:t>
      </w:r>
      <w:r w:rsidR="00B43224">
        <w:t xml:space="preserve"> </w:t>
      </w:r>
      <w:r w:rsidRPr="00100B08">
        <w:t>экспертов</w:t>
      </w:r>
      <w:r w:rsidR="00B43224">
        <w:t xml:space="preserve"> </w:t>
      </w:r>
      <w:r w:rsidRPr="00100B08">
        <w:t>о</w:t>
      </w:r>
      <w:r w:rsidR="00B43224">
        <w:t xml:space="preserve"> </w:t>
      </w:r>
      <w:r w:rsidRPr="00100B08">
        <w:t>том,</w:t>
      </w:r>
      <w:r w:rsidR="00B43224">
        <w:t xml:space="preserve"> </w:t>
      </w:r>
      <w:r w:rsidRPr="00100B08">
        <w:t>чтобы</w:t>
      </w:r>
      <w:r w:rsidR="00B43224">
        <w:t xml:space="preserve"> </w:t>
      </w:r>
      <w:r w:rsidRPr="00100B08">
        <w:t>устный</w:t>
      </w:r>
      <w:r w:rsidR="00B43224">
        <w:t xml:space="preserve"> </w:t>
      </w:r>
      <w:r w:rsidRPr="00100B08">
        <w:t>доклад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проекту</w:t>
      </w:r>
      <w:r w:rsidR="00B43224">
        <w:t xml:space="preserve"> </w:t>
      </w:r>
      <w:r w:rsidRPr="00100B08">
        <w:t>бюджета</w:t>
      </w:r>
      <w:r w:rsidR="00B43224">
        <w:t xml:space="preserve"> </w:t>
      </w:r>
      <w:r w:rsidRPr="00100B08">
        <w:t>не</w:t>
      </w:r>
      <w:r w:rsidR="00B43224">
        <w:t xml:space="preserve"> </w:t>
      </w:r>
      <w:r w:rsidRPr="00100B08">
        <w:t>повторял</w:t>
      </w:r>
      <w:r w:rsidR="00B43224">
        <w:t xml:space="preserve"> </w:t>
      </w:r>
      <w:r w:rsidRPr="00100B08">
        <w:t>подробный</w:t>
      </w:r>
      <w:r w:rsidR="00B43224">
        <w:t xml:space="preserve"> </w:t>
      </w:r>
      <w:r w:rsidRPr="00100B08">
        <w:t>письменный</w:t>
      </w:r>
      <w:r w:rsidR="00B43224">
        <w:t xml:space="preserve"> </w:t>
      </w:r>
      <w:r w:rsidRPr="00100B08">
        <w:t>доклад,</w:t>
      </w:r>
      <w:r w:rsidR="00B43224">
        <w:t xml:space="preserve"> </w:t>
      </w:r>
      <w:r w:rsidRPr="00100B08">
        <w:t>а</w:t>
      </w:r>
      <w:r w:rsidR="00B43224">
        <w:t xml:space="preserve"> </w:t>
      </w:r>
      <w:r w:rsidRPr="00100B08">
        <w:t>отражал</w:t>
      </w:r>
      <w:r w:rsidR="00B43224">
        <w:t xml:space="preserve"> </w:t>
      </w:r>
      <w:r w:rsidRPr="00100B08">
        <w:t>лишь</w:t>
      </w:r>
      <w:r w:rsidR="00B43224">
        <w:t xml:space="preserve"> </w:t>
      </w:r>
      <w:r w:rsidRPr="00100B08">
        <w:t>наиболее</w:t>
      </w:r>
      <w:r w:rsidR="00B43224">
        <w:t xml:space="preserve"> </w:t>
      </w:r>
      <w:r w:rsidRPr="00100B08">
        <w:t>значимые,</w:t>
      </w:r>
      <w:r w:rsidR="00B43224">
        <w:t xml:space="preserve"> </w:t>
      </w:r>
      <w:r w:rsidRPr="00100B08">
        <w:t>с</w:t>
      </w:r>
      <w:r w:rsidR="00B43224">
        <w:t xml:space="preserve"> </w:t>
      </w:r>
      <w:r w:rsidRPr="00100B08">
        <w:t>точки</w:t>
      </w:r>
      <w:r w:rsidR="00B43224">
        <w:t xml:space="preserve"> </w:t>
      </w:r>
      <w:r w:rsidRPr="00100B08">
        <w:t>зрения</w:t>
      </w:r>
      <w:r w:rsidR="00B43224">
        <w:t xml:space="preserve"> </w:t>
      </w:r>
      <w:r w:rsidRPr="00100B08">
        <w:t>ГРБС,</w:t>
      </w:r>
      <w:r w:rsidR="00B43224">
        <w:t xml:space="preserve"> </w:t>
      </w:r>
      <w:r w:rsidRPr="00100B08">
        <w:t>его</w:t>
      </w:r>
      <w:r w:rsidR="00B43224">
        <w:t xml:space="preserve"> </w:t>
      </w:r>
      <w:r w:rsidRPr="00100B08">
        <w:t>моменты.</w:t>
      </w:r>
    </w:p>
    <w:p w:rsidR="00294E51" w:rsidRPr="00100B08" w:rsidRDefault="00294E51" w:rsidP="00B43224">
      <w:pPr>
        <w:pStyle w:val="a9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0B08">
        <w:rPr>
          <w:rFonts w:ascii="Times New Roman" w:hAnsi="Times New Roman" w:cs="Times New Roman"/>
          <w:color w:val="auto"/>
          <w:sz w:val="24"/>
          <w:szCs w:val="24"/>
        </w:rPr>
        <w:tab/>
        <w:t>Предложения: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294E51" w:rsidRPr="00100B08" w:rsidRDefault="00294E51" w:rsidP="00B43224">
      <w:pPr>
        <w:pStyle w:val="a9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0B08">
        <w:rPr>
          <w:rFonts w:ascii="Times New Roman" w:hAnsi="Times New Roman" w:cs="Times New Roman"/>
          <w:color w:val="auto"/>
          <w:sz w:val="24"/>
          <w:szCs w:val="24"/>
        </w:rPr>
        <w:t>Признать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работу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00B08">
        <w:rPr>
          <w:rFonts w:ascii="Times New Roman" w:hAnsi="Times New Roman" w:cs="Times New Roman"/>
          <w:color w:val="auto"/>
          <w:sz w:val="24"/>
          <w:szCs w:val="24"/>
        </w:rPr>
        <w:t>МОиН</w:t>
      </w:r>
      <w:proofErr w:type="spellEnd"/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по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распределению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бюджетных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средств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на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2020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г.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удовлетворительной;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294E51" w:rsidRPr="00100B08" w:rsidRDefault="00294E51" w:rsidP="00B43224">
      <w:pPr>
        <w:pStyle w:val="a6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B08">
        <w:rPr>
          <w:rFonts w:ascii="Times New Roman" w:eastAsia="Times New Roman" w:hAnsi="Times New Roman" w:cs="Times New Roman"/>
          <w:sz w:val="24"/>
          <w:szCs w:val="24"/>
        </w:rPr>
        <w:t>Очень</w:t>
      </w:r>
      <w:r w:rsidR="00B43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</w:rPr>
        <w:t>хорошо</w:t>
      </w:r>
      <w:r w:rsidR="00B43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43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="00B43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</w:rPr>
        <w:t>реализуется</w:t>
      </w:r>
      <w:r w:rsidR="00B43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="00B43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B43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="00B43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</w:rPr>
        <w:t>дистанционного</w:t>
      </w:r>
      <w:r w:rsidR="00B43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="00B43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</w:rPr>
        <w:t>ребят</w:t>
      </w:r>
      <w:r w:rsidR="00B43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B43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</w:rPr>
        <w:t>инвалидностью,</w:t>
      </w:r>
      <w:r w:rsidR="00B43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</w:rPr>
        <w:t>однако,</w:t>
      </w:r>
      <w:r w:rsidR="00B43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B43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</w:rPr>
        <w:t>протяжении</w:t>
      </w:r>
      <w:r w:rsidR="00B43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</w:rPr>
        <w:t>последних</w:t>
      </w:r>
      <w:r w:rsidR="00B43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</w:rPr>
        <w:t>7</w:t>
      </w:r>
      <w:r w:rsidR="00B43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</w:rPr>
        <w:t>лет</w:t>
      </w:r>
      <w:r w:rsidR="00B43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</w:rPr>
        <w:t>материально-техническая</w:t>
      </w:r>
      <w:r w:rsidR="00B43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</w:rPr>
        <w:t>составляющая</w:t>
      </w:r>
      <w:r w:rsidR="00B43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B43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</w:rPr>
        <w:t>обновлялось.</w:t>
      </w:r>
      <w:r w:rsidR="00B43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</w:rPr>
        <w:t>Было</w:t>
      </w:r>
      <w:r w:rsidR="00B43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</w:rPr>
        <w:t>бы</w:t>
      </w:r>
      <w:r w:rsidR="00B43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</w:rPr>
        <w:t>целесообразно</w:t>
      </w:r>
      <w:r w:rsidR="00B43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</w:rPr>
        <w:t>предусмотреть</w:t>
      </w:r>
      <w:r w:rsidR="00B43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B43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</w:rPr>
        <w:t>данные</w:t>
      </w:r>
      <w:r w:rsidR="00B43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</w:rPr>
        <w:t>вопросы</w:t>
      </w:r>
      <w:r w:rsidR="00B43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</w:rPr>
        <w:t>средство</w:t>
      </w:r>
      <w:r w:rsidR="00B43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B43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</w:rPr>
        <w:t>перераспределит</w:t>
      </w:r>
      <w:r w:rsidR="00B43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="00B43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43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="00B43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</w:rPr>
        <w:t>"Доступная</w:t>
      </w:r>
      <w:r w:rsidR="00B43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</w:rPr>
        <w:t>среда";</w:t>
      </w:r>
    </w:p>
    <w:p w:rsidR="00294E51" w:rsidRPr="00100B08" w:rsidRDefault="00294E51" w:rsidP="00B43224">
      <w:pPr>
        <w:pStyle w:val="a6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B08">
        <w:rPr>
          <w:rFonts w:ascii="Times New Roman" w:eastAsia="Times New Roman" w:hAnsi="Times New Roman" w:cs="Times New Roman"/>
          <w:sz w:val="24"/>
          <w:szCs w:val="24"/>
        </w:rPr>
        <w:t>Серьезного</w:t>
      </w:r>
      <w:r w:rsidR="00B43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</w:rPr>
        <w:t>внимания,</w:t>
      </w:r>
      <w:r w:rsidR="00B43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B43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</w:rPr>
        <w:t>наш</w:t>
      </w:r>
      <w:r w:rsidR="00B43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</w:rPr>
        <w:t>взгляд,</w:t>
      </w:r>
      <w:r w:rsidR="00B43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</w:rPr>
        <w:t>требует</w:t>
      </w:r>
      <w:r w:rsidR="00B43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</w:rPr>
        <w:t>подготовка</w:t>
      </w:r>
      <w:r w:rsidR="00B43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="00B43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r w:rsidR="00B43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  <w:r w:rsidR="00B43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B43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="00B43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</w:rPr>
        <w:t>времени</w:t>
      </w:r>
      <w:r w:rsidR="00B43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</w:rPr>
        <w:t>пока</w:t>
      </w:r>
      <w:r w:rsidR="00B43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</w:rPr>
        <w:t>непонятно,</w:t>
      </w:r>
      <w:r w:rsidR="00B43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</w:rPr>
        <w:t>каким</w:t>
      </w:r>
      <w:r w:rsidR="00B43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</w:rPr>
        <w:t>образом</w:t>
      </w:r>
      <w:r w:rsidR="00B43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="00B43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B43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</w:rPr>
        <w:t>переподготовка</w:t>
      </w:r>
      <w:r w:rsidR="00B43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43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</w:rPr>
        <w:t>кто</w:t>
      </w:r>
      <w:r w:rsidR="00B43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</w:rPr>
        <w:t>занимается</w:t>
      </w:r>
      <w:r w:rsidR="00B43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B43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B08">
        <w:rPr>
          <w:rFonts w:ascii="Times New Roman" w:eastAsia="Times New Roman" w:hAnsi="Times New Roman" w:cs="Times New Roman"/>
          <w:sz w:val="24"/>
          <w:szCs w:val="24"/>
        </w:rPr>
        <w:t>их</w:t>
      </w:r>
      <w:proofErr w:type="spellEnd"/>
      <w:r w:rsidR="00B43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</w:rPr>
        <w:t>обучением.</w:t>
      </w:r>
    </w:p>
    <w:p w:rsidR="00294E51" w:rsidRPr="00100B08" w:rsidRDefault="00294E51" w:rsidP="00B43224">
      <w:pPr>
        <w:pStyle w:val="a6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B08">
        <w:rPr>
          <w:rFonts w:ascii="Times New Roman" w:eastAsia="Times New Roman" w:hAnsi="Times New Roman" w:cs="Times New Roman"/>
          <w:sz w:val="24"/>
          <w:szCs w:val="24"/>
        </w:rPr>
        <w:lastRenderedPageBreak/>
        <w:t>При</w:t>
      </w:r>
      <w:r w:rsidR="00B43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r w:rsidR="00B43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</w:rPr>
        <w:t>курсов</w:t>
      </w:r>
      <w:r w:rsidR="00B43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</w:rPr>
        <w:t>повышения</w:t>
      </w:r>
      <w:r w:rsidR="00B43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</w:rPr>
        <w:t>квалификации</w:t>
      </w:r>
      <w:r w:rsidR="00B43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B43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="00B43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</w:rPr>
        <w:t>категорий</w:t>
      </w:r>
      <w:r w:rsidR="00B43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</w:rPr>
        <w:t>педагогов,</w:t>
      </w:r>
      <w:r w:rsidR="00B43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</w:rPr>
        <w:t>предусмотреть</w:t>
      </w:r>
      <w:r w:rsidR="00B43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="00B43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</w:rPr>
        <w:t>приглашения</w:t>
      </w:r>
      <w:r w:rsidR="00B43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</w:rPr>
        <w:t>тренеров</w:t>
      </w:r>
      <w:r w:rsidR="00B43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B43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</w:rPr>
        <w:t>общественных</w:t>
      </w:r>
      <w:r w:rsidR="00B43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="00B43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</w:rPr>
        <w:t>занимающихся</w:t>
      </w:r>
      <w:r w:rsidR="00B43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</w:rPr>
        <w:t>проблемами</w:t>
      </w:r>
      <w:r w:rsidR="00B43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</w:rPr>
        <w:t>людей</w:t>
      </w:r>
      <w:r w:rsidR="00B43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B43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</w:rPr>
        <w:t>инвалидностью,</w:t>
      </w:r>
      <w:r w:rsidR="00B43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</w:rPr>
        <w:t>что</w:t>
      </w:r>
      <w:r w:rsidR="00B43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</w:rPr>
        <w:t>позволит</w:t>
      </w:r>
      <w:r w:rsidR="00B43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="00B43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</w:rPr>
        <w:t>эффективно</w:t>
      </w:r>
      <w:r w:rsidR="00B43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</w:rPr>
        <w:t>менять</w:t>
      </w:r>
      <w:r w:rsidR="00B43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</w:rPr>
        <w:t>ценности.</w:t>
      </w:r>
    </w:p>
    <w:p w:rsidR="00294E51" w:rsidRPr="00100B08" w:rsidRDefault="00294E51" w:rsidP="00B43224">
      <w:pPr>
        <w:pStyle w:val="a6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B08">
        <w:rPr>
          <w:rFonts w:ascii="Times New Roman" w:eastAsia="Times New Roman" w:hAnsi="Times New Roman" w:cs="Times New Roman"/>
          <w:sz w:val="24"/>
          <w:szCs w:val="24"/>
        </w:rPr>
        <w:t>Совместно</w:t>
      </w:r>
      <w:r w:rsidR="00B43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B43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</w:rPr>
        <w:t>общественными</w:t>
      </w:r>
      <w:r w:rsidR="00B43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</w:rPr>
        <w:t>организациями</w:t>
      </w:r>
      <w:r w:rsidR="00B43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</w:rPr>
        <w:t>инвалидов</w:t>
      </w:r>
      <w:r w:rsidR="00B43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</w:rPr>
        <w:t>внимательно</w:t>
      </w:r>
      <w:r w:rsidR="00B43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изучить</w:t>
      </w:r>
      <w:r w:rsidR="00B43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100B08">
        <w:rPr>
          <w:rFonts w:ascii="Times New Roman" w:hAnsi="Times New Roman" w:cs="Times New Roman"/>
          <w:bCs/>
          <w:iCs/>
          <w:sz w:val="24"/>
          <w:szCs w:val="24"/>
        </w:rPr>
        <w:t>елевой</w:t>
      </w:r>
      <w:r w:rsidR="00B432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bCs/>
          <w:iCs/>
          <w:sz w:val="24"/>
          <w:szCs w:val="24"/>
        </w:rPr>
        <w:t>показатель</w:t>
      </w:r>
      <w:r w:rsidR="00B432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bCs/>
          <w:iCs/>
          <w:sz w:val="24"/>
          <w:szCs w:val="24"/>
        </w:rPr>
        <w:t>реализации</w:t>
      </w:r>
      <w:r w:rsidR="00B432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bCs/>
          <w:iCs/>
          <w:sz w:val="24"/>
          <w:szCs w:val="24"/>
        </w:rPr>
        <w:t>проекта</w:t>
      </w:r>
      <w:r w:rsidR="00B432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bCs/>
          <w:iCs/>
          <w:sz w:val="24"/>
          <w:szCs w:val="24"/>
        </w:rPr>
        <w:t>«Успех</w:t>
      </w:r>
      <w:r w:rsidR="00B432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bCs/>
          <w:iCs/>
          <w:sz w:val="24"/>
          <w:szCs w:val="24"/>
        </w:rPr>
        <w:t>каждого</w:t>
      </w:r>
      <w:r w:rsidR="00B432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bCs/>
          <w:iCs/>
          <w:sz w:val="24"/>
          <w:szCs w:val="24"/>
        </w:rPr>
        <w:t>ребенка»</w:t>
      </w:r>
      <w:r w:rsidR="00B432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bCs/>
          <w:iCs/>
          <w:sz w:val="24"/>
          <w:szCs w:val="24"/>
        </w:rPr>
        <w:t>национального</w:t>
      </w:r>
      <w:r w:rsidR="00B432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bCs/>
          <w:iCs/>
          <w:sz w:val="24"/>
          <w:szCs w:val="24"/>
        </w:rPr>
        <w:t>проекта</w:t>
      </w:r>
      <w:r w:rsidR="00B432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bCs/>
          <w:iCs/>
          <w:sz w:val="24"/>
          <w:szCs w:val="24"/>
        </w:rPr>
        <w:t>«Образование»,</w:t>
      </w:r>
      <w:r w:rsidR="00B432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bCs/>
          <w:iCs/>
          <w:sz w:val="24"/>
          <w:szCs w:val="24"/>
        </w:rPr>
        <w:t>где</w:t>
      </w:r>
      <w:r w:rsidR="00B432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bCs/>
          <w:iCs/>
          <w:sz w:val="24"/>
          <w:szCs w:val="24"/>
        </w:rPr>
        <w:t>80</w:t>
      </w:r>
      <w:r w:rsidR="00B432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bCs/>
          <w:iCs/>
          <w:sz w:val="24"/>
          <w:szCs w:val="24"/>
        </w:rPr>
        <w:t>%</w:t>
      </w:r>
      <w:r w:rsidR="00B432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bCs/>
          <w:iCs/>
          <w:sz w:val="24"/>
          <w:szCs w:val="24"/>
        </w:rPr>
        <w:t>детей</w:t>
      </w:r>
      <w:r w:rsidR="00B432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="00B432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bCs/>
          <w:iCs/>
          <w:sz w:val="24"/>
          <w:szCs w:val="24"/>
        </w:rPr>
        <w:t>возрасте</w:t>
      </w:r>
      <w:r w:rsidR="00B432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bCs/>
          <w:iCs/>
          <w:sz w:val="24"/>
          <w:szCs w:val="24"/>
        </w:rPr>
        <w:t>от</w:t>
      </w:r>
      <w:r w:rsidR="00B432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="00B432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bCs/>
          <w:iCs/>
          <w:sz w:val="24"/>
          <w:szCs w:val="24"/>
        </w:rPr>
        <w:t>до</w:t>
      </w:r>
      <w:r w:rsidR="00B432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bCs/>
          <w:iCs/>
          <w:sz w:val="24"/>
          <w:szCs w:val="24"/>
        </w:rPr>
        <w:t>18</w:t>
      </w:r>
      <w:r w:rsidR="00B432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bCs/>
          <w:iCs/>
          <w:sz w:val="24"/>
          <w:szCs w:val="24"/>
        </w:rPr>
        <w:t>лет</w:t>
      </w:r>
      <w:r w:rsidR="00B432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bCs/>
          <w:iCs/>
          <w:sz w:val="24"/>
          <w:szCs w:val="24"/>
        </w:rPr>
        <w:t>должны</w:t>
      </w:r>
      <w:r w:rsidR="00B432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bCs/>
          <w:iCs/>
          <w:sz w:val="24"/>
          <w:szCs w:val="24"/>
        </w:rPr>
        <w:t>быть</w:t>
      </w:r>
      <w:r w:rsidR="00B432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bCs/>
          <w:iCs/>
          <w:sz w:val="24"/>
          <w:szCs w:val="24"/>
        </w:rPr>
        <w:t>охвачены</w:t>
      </w:r>
      <w:r w:rsidR="00B432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bCs/>
          <w:iCs/>
          <w:sz w:val="24"/>
          <w:szCs w:val="24"/>
        </w:rPr>
        <w:t>дополнительным</w:t>
      </w:r>
      <w:r w:rsidR="00B432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bCs/>
          <w:iCs/>
          <w:sz w:val="24"/>
          <w:szCs w:val="24"/>
        </w:rPr>
        <w:t>образованием</w:t>
      </w:r>
      <w:r w:rsidR="00B432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bCs/>
          <w:iCs/>
          <w:sz w:val="24"/>
          <w:szCs w:val="24"/>
        </w:rPr>
        <w:t>к</w:t>
      </w:r>
      <w:r w:rsidR="00B432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bCs/>
          <w:iCs/>
          <w:sz w:val="24"/>
          <w:szCs w:val="24"/>
        </w:rPr>
        <w:t>2024</w:t>
      </w:r>
      <w:r w:rsidR="00B432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bCs/>
          <w:iCs/>
          <w:sz w:val="24"/>
          <w:szCs w:val="24"/>
        </w:rPr>
        <w:t>году.</w:t>
      </w:r>
      <w:r w:rsidR="00B432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bCs/>
          <w:iCs/>
          <w:sz w:val="24"/>
          <w:szCs w:val="24"/>
        </w:rPr>
        <w:t>Не</w:t>
      </w:r>
      <w:r w:rsidR="00B432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bCs/>
          <w:iCs/>
          <w:sz w:val="24"/>
          <w:szCs w:val="24"/>
        </w:rPr>
        <w:t>получится</w:t>
      </w:r>
      <w:r w:rsidR="00B432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bCs/>
          <w:iCs/>
          <w:sz w:val="24"/>
          <w:szCs w:val="24"/>
        </w:rPr>
        <w:t>ли,</w:t>
      </w:r>
      <w:r w:rsidR="00B432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bCs/>
          <w:iCs/>
          <w:sz w:val="24"/>
          <w:szCs w:val="24"/>
        </w:rPr>
        <w:t>что</w:t>
      </w:r>
      <w:r w:rsidR="00B432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bCs/>
          <w:iCs/>
          <w:sz w:val="24"/>
          <w:szCs w:val="24"/>
        </w:rPr>
        <w:t>20%</w:t>
      </w:r>
      <w:r w:rsidR="00B432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bCs/>
          <w:iCs/>
          <w:sz w:val="24"/>
          <w:szCs w:val="24"/>
        </w:rPr>
        <w:t>будут</w:t>
      </w:r>
      <w:r w:rsidR="00B432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bCs/>
          <w:iCs/>
          <w:sz w:val="24"/>
          <w:szCs w:val="24"/>
        </w:rPr>
        <w:t>дети</w:t>
      </w:r>
      <w:r w:rsidR="00B432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="00B432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bCs/>
          <w:iCs/>
          <w:sz w:val="24"/>
          <w:szCs w:val="24"/>
        </w:rPr>
        <w:t>инвалидностью</w:t>
      </w:r>
      <w:r w:rsidR="00B432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="00B432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bCs/>
          <w:iCs/>
          <w:sz w:val="24"/>
          <w:szCs w:val="24"/>
        </w:rPr>
        <w:t>ОВЗ,</w:t>
      </w:r>
      <w:r w:rsidR="00B432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bCs/>
          <w:iCs/>
          <w:sz w:val="24"/>
          <w:szCs w:val="24"/>
        </w:rPr>
        <w:t>поскольку</w:t>
      </w:r>
      <w:r w:rsidR="00B432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bCs/>
          <w:iCs/>
          <w:sz w:val="24"/>
          <w:szCs w:val="24"/>
        </w:rPr>
        <w:t>существуют</w:t>
      </w:r>
      <w:r w:rsidR="00B432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bCs/>
          <w:iCs/>
          <w:sz w:val="24"/>
          <w:szCs w:val="24"/>
        </w:rPr>
        <w:t>вопросы</w:t>
      </w:r>
      <w:r w:rsidR="00B432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bCs/>
          <w:iCs/>
          <w:sz w:val="24"/>
          <w:szCs w:val="24"/>
        </w:rPr>
        <w:t>по</w:t>
      </w:r>
      <w:r w:rsidR="00B432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bCs/>
          <w:iCs/>
          <w:sz w:val="24"/>
          <w:szCs w:val="24"/>
        </w:rPr>
        <w:t>реализации</w:t>
      </w:r>
      <w:r w:rsidR="00B432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bCs/>
          <w:iCs/>
          <w:sz w:val="24"/>
          <w:szCs w:val="24"/>
        </w:rPr>
        <w:t>их</w:t>
      </w:r>
      <w:r w:rsidR="00B432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bCs/>
          <w:iCs/>
          <w:sz w:val="24"/>
          <w:szCs w:val="24"/>
        </w:rPr>
        <w:t>прав</w:t>
      </w:r>
      <w:r w:rsidR="00B432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bCs/>
          <w:iCs/>
          <w:sz w:val="24"/>
          <w:szCs w:val="24"/>
        </w:rPr>
        <w:t>при</w:t>
      </w:r>
      <w:r w:rsidR="00B43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</w:rPr>
        <w:t>получении</w:t>
      </w:r>
      <w:r w:rsidR="00B43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="00B43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r w:rsidR="00B43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294E51" w:rsidRPr="00100B08" w:rsidRDefault="00294E51" w:rsidP="00B43224">
      <w:pPr>
        <w:pStyle w:val="a9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0B08">
        <w:rPr>
          <w:rFonts w:ascii="Times New Roman" w:hAnsi="Times New Roman" w:cs="Times New Roman"/>
          <w:color w:val="auto"/>
          <w:sz w:val="24"/>
          <w:szCs w:val="24"/>
        </w:rPr>
        <w:t>Департаменту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молодежной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политики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совместно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соответствующими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структурами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региональных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министерств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здравоохранения,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социально-демографической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семейной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политики,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рассмотреть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возможность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организации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подразделения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из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100B08">
        <w:rPr>
          <w:rFonts w:ascii="Times New Roman" w:hAnsi="Times New Roman" w:cs="Times New Roman"/>
          <w:color w:val="auto"/>
          <w:sz w:val="24"/>
          <w:szCs w:val="24"/>
        </w:rPr>
        <w:t>числа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,</w:t>
      </w:r>
      <w:proofErr w:type="gramEnd"/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возможно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добровольцев,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по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проблеме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транспортировки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тяжелобольных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людей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инвалидов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от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квартиры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до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машины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скорой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помощи,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социального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такси.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294E51" w:rsidRPr="00100B08" w:rsidRDefault="00294E51" w:rsidP="00B43224">
      <w:pPr>
        <w:pStyle w:val="a9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41C38" w:rsidRPr="00100B08" w:rsidRDefault="00E41C38" w:rsidP="00B432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76" w:lineRule="auto"/>
        <w:rPr>
          <w:rFonts w:eastAsiaTheme="minorHAnsi"/>
          <w:color w:val="auto"/>
          <w:lang w:eastAsia="en-US"/>
        </w:rPr>
      </w:pPr>
      <w:r w:rsidRPr="00100B08">
        <w:br w:type="page"/>
      </w:r>
    </w:p>
    <w:p w:rsidR="00E41C38" w:rsidRPr="00100B08" w:rsidRDefault="00E41C38" w:rsidP="00B43224">
      <w:pPr>
        <w:pStyle w:val="a7"/>
        <w:tabs>
          <w:tab w:val="left" w:pos="8025"/>
        </w:tabs>
        <w:spacing w:after="0" w:line="276" w:lineRule="auto"/>
        <w:jc w:val="right"/>
      </w:pPr>
      <w:bookmarkStart w:id="1" w:name="docs-internal-guid-5271d4d7-52cb-cb1f-a8"/>
      <w:bookmarkEnd w:id="1"/>
      <w:r w:rsidRPr="00100B08">
        <w:rPr>
          <w:b/>
        </w:rPr>
        <w:lastRenderedPageBreak/>
        <w:t>Сорокин</w:t>
      </w:r>
      <w:r w:rsidR="00B43224">
        <w:rPr>
          <w:b/>
        </w:rPr>
        <w:t xml:space="preserve"> </w:t>
      </w:r>
      <w:r w:rsidRPr="00100B08">
        <w:rPr>
          <w:b/>
        </w:rPr>
        <w:t>Р.</w:t>
      </w:r>
      <w:r w:rsidR="00B43224">
        <w:rPr>
          <w:b/>
        </w:rPr>
        <w:t xml:space="preserve"> </w:t>
      </w:r>
      <w:r w:rsidRPr="00100B08">
        <w:rPr>
          <w:b/>
        </w:rPr>
        <w:t>А.</w:t>
      </w:r>
      <w:r w:rsidR="00B43224">
        <w:t xml:space="preserve"> </w:t>
      </w:r>
    </w:p>
    <w:p w:rsidR="00E41C38" w:rsidRPr="00100B08" w:rsidRDefault="00E41C38" w:rsidP="00B43224">
      <w:pPr>
        <w:pStyle w:val="a7"/>
        <w:tabs>
          <w:tab w:val="left" w:pos="8025"/>
        </w:tabs>
        <w:spacing w:after="0" w:line="276" w:lineRule="auto"/>
        <w:jc w:val="right"/>
      </w:pPr>
      <w:r w:rsidRPr="00100B08">
        <w:t>директор</w:t>
      </w:r>
      <w:r w:rsidR="00B43224">
        <w:t xml:space="preserve"> </w:t>
      </w:r>
      <w:r w:rsidRPr="00100B08">
        <w:t>частного</w:t>
      </w:r>
      <w:r w:rsidR="00B43224">
        <w:t xml:space="preserve"> </w:t>
      </w:r>
      <w:r w:rsidRPr="00100B08">
        <w:t>учреждения</w:t>
      </w:r>
      <w:r w:rsidR="00B43224">
        <w:t xml:space="preserve"> </w:t>
      </w:r>
    </w:p>
    <w:p w:rsidR="00E41C38" w:rsidRPr="00100B08" w:rsidRDefault="00B43224" w:rsidP="00B43224">
      <w:pPr>
        <w:pStyle w:val="a7"/>
        <w:tabs>
          <w:tab w:val="left" w:pos="8025"/>
        </w:tabs>
        <w:spacing w:after="0" w:line="276" w:lineRule="auto"/>
        <w:jc w:val="right"/>
        <w:rPr>
          <w:b/>
          <w:u w:val="single"/>
        </w:rPr>
      </w:pPr>
      <w:r>
        <w:t xml:space="preserve"> </w:t>
      </w:r>
      <w:r w:rsidR="00E41C38" w:rsidRPr="00100B08">
        <w:t>Институт</w:t>
      </w:r>
      <w:r>
        <w:t xml:space="preserve"> </w:t>
      </w:r>
      <w:r w:rsidR="00E41C38" w:rsidRPr="00100B08">
        <w:t>творчества.</w:t>
      </w:r>
    </w:p>
    <w:p w:rsidR="00E41C38" w:rsidRPr="00100B08" w:rsidRDefault="00E41C38" w:rsidP="00B43224">
      <w:pPr>
        <w:pStyle w:val="a7"/>
        <w:spacing w:after="0" w:line="276" w:lineRule="auto"/>
        <w:jc w:val="center"/>
        <w:rPr>
          <w:b/>
          <w:u w:val="single"/>
        </w:rPr>
      </w:pPr>
    </w:p>
    <w:p w:rsidR="00E41C38" w:rsidRPr="00100B08" w:rsidRDefault="00E41C38" w:rsidP="00B43224">
      <w:pPr>
        <w:pStyle w:val="a7"/>
        <w:spacing w:after="0" w:line="276" w:lineRule="auto"/>
        <w:jc w:val="center"/>
      </w:pPr>
      <w:r w:rsidRPr="00100B08">
        <w:rPr>
          <w:b/>
        </w:rPr>
        <w:t>ЗАКЛЮЧЕНИЕ</w:t>
      </w:r>
    </w:p>
    <w:p w:rsidR="00E41C38" w:rsidRPr="00100B08" w:rsidRDefault="00E41C38" w:rsidP="00B43224">
      <w:pPr>
        <w:pStyle w:val="a7"/>
        <w:spacing w:after="0" w:line="276" w:lineRule="auto"/>
        <w:jc w:val="center"/>
      </w:pPr>
      <w:r w:rsidRPr="00100B08">
        <w:rPr>
          <w:b/>
          <w:bCs/>
        </w:rPr>
        <w:t>общественного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эксперта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о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проекте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закона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Самарской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области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«Об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областном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бюджете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на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2020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год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и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на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период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2021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и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2022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годов»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по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отрасли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Образование.</w:t>
      </w:r>
      <w:r w:rsidR="00B43224">
        <w:rPr>
          <w:b/>
          <w:bCs/>
        </w:rPr>
        <w:t xml:space="preserve"> </w:t>
      </w:r>
    </w:p>
    <w:p w:rsidR="00E41C38" w:rsidRPr="00100B08" w:rsidRDefault="00E41C38" w:rsidP="00B43224">
      <w:pPr>
        <w:spacing w:line="276" w:lineRule="auto"/>
        <w:jc w:val="center"/>
      </w:pPr>
    </w:p>
    <w:p w:rsidR="00E41C38" w:rsidRPr="00100B08" w:rsidRDefault="00E41C38" w:rsidP="00B43224">
      <w:pPr>
        <w:shd w:val="clear" w:color="auto" w:fill="FFFFFF"/>
        <w:autoSpaceDE w:val="0"/>
        <w:spacing w:line="276" w:lineRule="auto"/>
        <w:ind w:firstLine="567"/>
        <w:jc w:val="both"/>
      </w:pPr>
      <w:r w:rsidRPr="00100B08">
        <w:t>Министерство</w:t>
      </w:r>
      <w:r w:rsidR="00B43224">
        <w:t xml:space="preserve"> </w:t>
      </w:r>
      <w:r w:rsidRPr="00100B08">
        <w:t>образования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науки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</w:t>
      </w:r>
      <w:r w:rsidR="00B43224">
        <w:t xml:space="preserve"> </w:t>
      </w:r>
      <w:r w:rsidRPr="00100B08">
        <w:t>(Далее-</w:t>
      </w:r>
      <w:r w:rsidR="00B43224">
        <w:t xml:space="preserve"> </w:t>
      </w:r>
      <w:r w:rsidRPr="00100B08">
        <w:t>Министерство)</w:t>
      </w:r>
      <w:r w:rsidR="00B43224">
        <w:t xml:space="preserve"> </w:t>
      </w:r>
      <w:r w:rsidRPr="00100B08">
        <w:t>провело</w:t>
      </w:r>
      <w:r w:rsidR="00B43224">
        <w:t xml:space="preserve"> </w:t>
      </w:r>
      <w:r w:rsidRPr="00100B08">
        <w:t>публичные</w:t>
      </w:r>
      <w:r w:rsidR="00B43224">
        <w:t xml:space="preserve"> </w:t>
      </w:r>
      <w:r w:rsidRPr="00100B08">
        <w:t>слушания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проекту</w:t>
      </w:r>
      <w:r w:rsidR="00B43224">
        <w:t xml:space="preserve"> </w:t>
      </w:r>
      <w:r w:rsidRPr="00100B08">
        <w:t>бюджета</w:t>
      </w:r>
      <w:r w:rsidR="00B43224">
        <w:t xml:space="preserve"> </w:t>
      </w:r>
      <w:r w:rsidRPr="00100B08">
        <w:t>региона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отрасли</w:t>
      </w:r>
      <w:r w:rsidR="00B43224">
        <w:t xml:space="preserve"> </w:t>
      </w:r>
      <w:r w:rsidRPr="00100B08">
        <w:t>"Образование"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2020</w:t>
      </w:r>
      <w:r w:rsidR="00B43224">
        <w:t xml:space="preserve"> </w:t>
      </w:r>
      <w:r w:rsidRPr="00100B08">
        <w:t>год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период</w:t>
      </w:r>
      <w:r w:rsidR="00B43224">
        <w:t xml:space="preserve"> </w:t>
      </w:r>
      <w:r w:rsidRPr="00100B08">
        <w:t>2021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2022</w:t>
      </w:r>
      <w:r w:rsidR="00B43224">
        <w:t xml:space="preserve"> </w:t>
      </w:r>
      <w:r w:rsidRPr="00100B08">
        <w:t>годов.</w:t>
      </w:r>
      <w:r w:rsidR="00B43224">
        <w:t xml:space="preserve"> </w:t>
      </w:r>
      <w:r w:rsidRPr="00100B08">
        <w:t>Слушания</w:t>
      </w:r>
      <w:r w:rsidR="00B43224">
        <w:t xml:space="preserve"> </w:t>
      </w:r>
      <w:r w:rsidRPr="00100B08">
        <w:t>проходили</w:t>
      </w:r>
      <w:r w:rsidR="00B43224">
        <w:t xml:space="preserve"> </w:t>
      </w:r>
      <w:r w:rsidRPr="00100B08">
        <w:t>22.11.2019</w:t>
      </w:r>
      <w:r w:rsidR="00B43224">
        <w:t xml:space="preserve"> </w:t>
      </w:r>
      <w:r w:rsidRPr="00100B08">
        <w:t>года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здании</w:t>
      </w:r>
      <w:r w:rsidR="00B43224">
        <w:t xml:space="preserve"> </w:t>
      </w:r>
      <w:r w:rsidRPr="00100B08">
        <w:t>Министерства,</w:t>
      </w:r>
      <w:r w:rsidR="00B43224">
        <w:t xml:space="preserve"> </w:t>
      </w:r>
      <w:r w:rsidRPr="00100B08">
        <w:t>ул.</w:t>
      </w:r>
      <w:r w:rsidR="00B43224">
        <w:t xml:space="preserve"> </w:t>
      </w:r>
      <w:r w:rsidRPr="00100B08">
        <w:t>А.</w:t>
      </w:r>
      <w:r w:rsidR="00B43224">
        <w:t xml:space="preserve"> </w:t>
      </w:r>
      <w:r w:rsidRPr="00100B08">
        <w:t>Толстого</w:t>
      </w:r>
      <w:r w:rsidR="00B43224">
        <w:t xml:space="preserve"> </w:t>
      </w:r>
      <w:r w:rsidRPr="00100B08">
        <w:t>38/16.</w:t>
      </w:r>
      <w:r w:rsidR="00B43224">
        <w:t xml:space="preserve"> </w:t>
      </w:r>
      <w:r w:rsidRPr="00100B08">
        <w:t>Присутствовали</w:t>
      </w:r>
      <w:r w:rsidR="00B43224">
        <w:t xml:space="preserve"> </w:t>
      </w:r>
      <w:r w:rsidRPr="00100B08">
        <w:t>представители</w:t>
      </w:r>
      <w:r w:rsidR="00B43224">
        <w:t xml:space="preserve"> </w:t>
      </w:r>
      <w:r w:rsidRPr="00100B08">
        <w:t>Министерства,</w:t>
      </w:r>
      <w:r w:rsidR="00B43224">
        <w:t xml:space="preserve"> </w:t>
      </w:r>
      <w:r w:rsidRPr="00100B08">
        <w:t>члены</w:t>
      </w:r>
      <w:r w:rsidR="00B43224">
        <w:t xml:space="preserve"> </w:t>
      </w:r>
      <w:r w:rsidRPr="00100B08">
        <w:t>коллегии</w:t>
      </w:r>
      <w:r w:rsidR="00B43224">
        <w:t xml:space="preserve"> </w:t>
      </w:r>
      <w:r w:rsidRPr="00100B08">
        <w:t>Министерства,</w:t>
      </w:r>
      <w:r w:rsidR="00B43224">
        <w:t xml:space="preserve"> </w:t>
      </w:r>
      <w:r w:rsidRPr="00100B08">
        <w:t>члены</w:t>
      </w:r>
      <w:r w:rsidR="00B43224">
        <w:t xml:space="preserve"> </w:t>
      </w:r>
      <w:r w:rsidRPr="00100B08">
        <w:t>Общественного</w:t>
      </w:r>
      <w:r w:rsidR="00B43224">
        <w:t xml:space="preserve"> </w:t>
      </w:r>
      <w:r w:rsidRPr="00100B08">
        <w:t>совета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образованию</w:t>
      </w:r>
      <w:r w:rsidR="00B43224">
        <w:t xml:space="preserve"> </w:t>
      </w:r>
      <w:r w:rsidRPr="00100B08">
        <w:t>при</w:t>
      </w:r>
      <w:r w:rsidR="00B43224">
        <w:t xml:space="preserve"> </w:t>
      </w:r>
      <w:r w:rsidRPr="00100B08">
        <w:t>Министерстве,</w:t>
      </w:r>
      <w:r w:rsidR="00B43224">
        <w:t xml:space="preserve"> </w:t>
      </w:r>
      <w:r w:rsidRPr="00100B08">
        <w:t>общественные</w:t>
      </w:r>
      <w:r w:rsidR="00B43224">
        <w:t xml:space="preserve"> </w:t>
      </w:r>
      <w:r w:rsidRPr="00100B08">
        <w:t>эксперты,</w:t>
      </w:r>
      <w:r w:rsidR="00B43224">
        <w:t xml:space="preserve"> </w:t>
      </w:r>
      <w:r w:rsidRPr="00100B08">
        <w:t>руководители</w:t>
      </w:r>
      <w:r w:rsidR="00B43224">
        <w:t xml:space="preserve"> </w:t>
      </w:r>
      <w:r w:rsidRPr="00100B08">
        <w:t>территориальных</w:t>
      </w:r>
      <w:r w:rsidR="00B43224">
        <w:t xml:space="preserve"> </w:t>
      </w:r>
      <w:r w:rsidRPr="00100B08">
        <w:t>управлений</w:t>
      </w:r>
      <w:r w:rsidR="00B43224">
        <w:t xml:space="preserve"> </w:t>
      </w:r>
      <w:r w:rsidRPr="00100B08">
        <w:t>Министерства,</w:t>
      </w:r>
      <w:r w:rsidR="00B43224">
        <w:t xml:space="preserve"> </w:t>
      </w:r>
      <w:r w:rsidRPr="00100B08">
        <w:t>представители</w:t>
      </w:r>
      <w:r w:rsidR="00B43224">
        <w:t xml:space="preserve"> </w:t>
      </w:r>
      <w:r w:rsidRPr="00100B08">
        <w:t>Общественной</w:t>
      </w:r>
      <w:r w:rsidR="00B43224">
        <w:t xml:space="preserve"> </w:t>
      </w:r>
      <w:r w:rsidRPr="00100B08">
        <w:t>палаты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области.</w:t>
      </w:r>
      <w:r w:rsidR="00B43224">
        <w:t xml:space="preserve"> </w:t>
      </w:r>
    </w:p>
    <w:p w:rsidR="00E41C38" w:rsidRPr="00100B08" w:rsidRDefault="00E41C38" w:rsidP="00B43224">
      <w:pPr>
        <w:shd w:val="clear" w:color="auto" w:fill="FFFFFF"/>
        <w:autoSpaceDE w:val="0"/>
        <w:spacing w:line="276" w:lineRule="auto"/>
        <w:ind w:firstLine="567"/>
        <w:jc w:val="both"/>
      </w:pPr>
      <w:r w:rsidRPr="00100B08">
        <w:t>С</w:t>
      </w:r>
      <w:r w:rsidR="00B43224">
        <w:t xml:space="preserve"> </w:t>
      </w:r>
      <w:r w:rsidRPr="00100B08">
        <w:t>докладами</w:t>
      </w:r>
      <w:r w:rsidR="00B43224">
        <w:t xml:space="preserve"> </w:t>
      </w:r>
      <w:r w:rsidRPr="00100B08">
        <w:t>выступили</w:t>
      </w:r>
      <w:r w:rsidR="00B43224">
        <w:t xml:space="preserve"> </w:t>
      </w:r>
      <w:r w:rsidRPr="00100B08">
        <w:t>министр</w:t>
      </w:r>
      <w:r w:rsidR="00B43224">
        <w:t xml:space="preserve"> </w:t>
      </w:r>
      <w:proofErr w:type="spellStart"/>
      <w:r w:rsidRPr="00100B08">
        <w:t>Акопьян</w:t>
      </w:r>
      <w:proofErr w:type="spellEnd"/>
      <w:r w:rsidR="00B43224">
        <w:t xml:space="preserve"> </w:t>
      </w:r>
      <w:r w:rsidRPr="00100B08">
        <w:t>В.</w:t>
      </w:r>
      <w:proofErr w:type="gramStart"/>
      <w:r w:rsidRPr="00100B08">
        <w:t>А</w:t>
      </w:r>
      <w:proofErr w:type="gramEnd"/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руководитель</w:t>
      </w:r>
      <w:r w:rsidR="00B43224">
        <w:t xml:space="preserve"> </w:t>
      </w:r>
      <w:r w:rsidRPr="00100B08">
        <w:t>департамента</w:t>
      </w:r>
      <w:r w:rsidR="00B43224">
        <w:t xml:space="preserve"> </w:t>
      </w:r>
      <w:r w:rsidRPr="00100B08">
        <w:t>молодежной</w:t>
      </w:r>
      <w:r w:rsidR="00B43224">
        <w:t xml:space="preserve"> </w:t>
      </w:r>
      <w:r w:rsidRPr="00100B08">
        <w:t>политики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</w:t>
      </w:r>
      <w:r w:rsidR="00B43224">
        <w:t xml:space="preserve"> </w:t>
      </w:r>
      <w:r w:rsidRPr="00100B08">
        <w:t>Бурцев</w:t>
      </w:r>
      <w:r w:rsidR="00B43224">
        <w:t xml:space="preserve"> </w:t>
      </w:r>
      <w:r w:rsidRPr="00100B08">
        <w:t>С.А.</w:t>
      </w:r>
      <w:r w:rsidR="00B43224">
        <w:t xml:space="preserve"> </w:t>
      </w:r>
      <w:r w:rsidRPr="00100B08">
        <w:t>Мультимедийная</w:t>
      </w:r>
      <w:r w:rsidR="00B43224">
        <w:t xml:space="preserve"> </w:t>
      </w:r>
      <w:r w:rsidRPr="00100B08">
        <w:t>презентация</w:t>
      </w:r>
      <w:r w:rsidR="00B43224">
        <w:t xml:space="preserve"> </w:t>
      </w:r>
      <w:r w:rsidRPr="00100B08">
        <w:t>докладов</w:t>
      </w:r>
      <w:r w:rsidR="00B43224">
        <w:t xml:space="preserve"> </w:t>
      </w:r>
      <w:r w:rsidRPr="00100B08">
        <w:t>полно</w:t>
      </w:r>
      <w:r w:rsidR="00B43224">
        <w:t xml:space="preserve"> </w:t>
      </w:r>
      <w:r w:rsidRPr="00100B08">
        <w:t>отображала</w:t>
      </w:r>
      <w:r w:rsidR="00B43224">
        <w:t xml:space="preserve"> </w:t>
      </w:r>
      <w:r w:rsidRPr="00100B08">
        <w:t>основные</w:t>
      </w:r>
      <w:r w:rsidR="00B43224">
        <w:t xml:space="preserve"> </w:t>
      </w:r>
      <w:r w:rsidRPr="00100B08">
        <w:t>параметры</w:t>
      </w:r>
      <w:r w:rsidR="00B43224">
        <w:t xml:space="preserve"> </w:t>
      </w:r>
      <w:r w:rsidRPr="00100B08">
        <w:t>бюджета.</w:t>
      </w:r>
      <w:r w:rsidR="00B43224">
        <w:t xml:space="preserve"> </w:t>
      </w:r>
    </w:p>
    <w:p w:rsidR="00E41C38" w:rsidRPr="00100B08" w:rsidRDefault="00B43224" w:rsidP="00B43224">
      <w:pPr>
        <w:spacing w:line="276" w:lineRule="auto"/>
        <w:jc w:val="both"/>
        <w:rPr>
          <w:bCs/>
          <w:spacing w:val="-1"/>
        </w:rPr>
      </w:pPr>
      <w:r>
        <w:t xml:space="preserve"> </w:t>
      </w:r>
      <w:r w:rsidR="00E41C38" w:rsidRPr="00100B08">
        <w:rPr>
          <w:bCs/>
          <w:spacing w:val="-1"/>
        </w:rPr>
        <w:t>Цели</w:t>
      </w:r>
      <w:r>
        <w:rPr>
          <w:bCs/>
          <w:spacing w:val="-1"/>
        </w:rPr>
        <w:t xml:space="preserve"> </w:t>
      </w:r>
      <w:r w:rsidR="00E41C38" w:rsidRPr="00100B08">
        <w:rPr>
          <w:bCs/>
          <w:spacing w:val="-1"/>
        </w:rPr>
        <w:t>деятельности</w:t>
      </w:r>
      <w:r>
        <w:rPr>
          <w:bCs/>
          <w:spacing w:val="-1"/>
        </w:rPr>
        <w:t xml:space="preserve"> </w:t>
      </w:r>
      <w:r w:rsidR="00E41C38" w:rsidRPr="00100B08">
        <w:rPr>
          <w:bCs/>
          <w:spacing w:val="-1"/>
        </w:rPr>
        <w:t>Министерства</w:t>
      </w:r>
      <w:r>
        <w:rPr>
          <w:bCs/>
          <w:spacing w:val="-1"/>
        </w:rPr>
        <w:t xml:space="preserve"> </w:t>
      </w:r>
      <w:r w:rsidR="00E41C38" w:rsidRPr="00100B08">
        <w:rPr>
          <w:bCs/>
          <w:spacing w:val="-1"/>
        </w:rPr>
        <w:t>на</w:t>
      </w:r>
      <w:r>
        <w:rPr>
          <w:bCs/>
          <w:spacing w:val="-1"/>
        </w:rPr>
        <w:t xml:space="preserve"> </w:t>
      </w:r>
      <w:r w:rsidR="00E41C38" w:rsidRPr="00100B08">
        <w:rPr>
          <w:bCs/>
          <w:spacing w:val="-1"/>
        </w:rPr>
        <w:t>2020</w:t>
      </w:r>
      <w:r>
        <w:rPr>
          <w:bCs/>
          <w:spacing w:val="-1"/>
        </w:rPr>
        <w:t xml:space="preserve"> </w:t>
      </w:r>
      <w:r w:rsidR="00E41C38" w:rsidRPr="00100B08">
        <w:rPr>
          <w:bCs/>
          <w:spacing w:val="-1"/>
        </w:rPr>
        <w:t>год</w:t>
      </w:r>
      <w:r>
        <w:rPr>
          <w:bCs/>
          <w:spacing w:val="-1"/>
        </w:rPr>
        <w:t xml:space="preserve"> </w:t>
      </w:r>
      <w:r w:rsidR="00E41C38" w:rsidRPr="00100B08">
        <w:rPr>
          <w:bCs/>
          <w:spacing w:val="-1"/>
        </w:rPr>
        <w:t>определены</w:t>
      </w:r>
      <w:r>
        <w:rPr>
          <w:bCs/>
          <w:spacing w:val="-1"/>
        </w:rPr>
        <w:t xml:space="preserve"> </w:t>
      </w:r>
      <w:r w:rsidR="00E41C38" w:rsidRPr="00100B08">
        <w:rPr>
          <w:bCs/>
          <w:spacing w:val="-1"/>
        </w:rPr>
        <w:t>исходя</w:t>
      </w:r>
      <w:r>
        <w:rPr>
          <w:bCs/>
          <w:spacing w:val="-1"/>
        </w:rPr>
        <w:t xml:space="preserve"> </w:t>
      </w:r>
      <w:r w:rsidR="00E41C38" w:rsidRPr="00100B08">
        <w:rPr>
          <w:bCs/>
          <w:spacing w:val="-1"/>
        </w:rPr>
        <w:t>из</w:t>
      </w:r>
      <w:r>
        <w:rPr>
          <w:bCs/>
          <w:spacing w:val="-1"/>
        </w:rPr>
        <w:t xml:space="preserve"> </w:t>
      </w:r>
      <w:r w:rsidR="00E41C38" w:rsidRPr="00100B08">
        <w:rPr>
          <w:bCs/>
          <w:spacing w:val="-1"/>
        </w:rPr>
        <w:t>стратегической</w:t>
      </w:r>
      <w:r>
        <w:rPr>
          <w:bCs/>
          <w:spacing w:val="-1"/>
        </w:rPr>
        <w:t xml:space="preserve"> </w:t>
      </w:r>
      <w:r w:rsidR="00E41C38" w:rsidRPr="00100B08">
        <w:rPr>
          <w:bCs/>
          <w:spacing w:val="-1"/>
        </w:rPr>
        <w:t>цели</w:t>
      </w:r>
      <w:r>
        <w:rPr>
          <w:bCs/>
          <w:spacing w:val="-1"/>
        </w:rPr>
        <w:t xml:space="preserve"> </w:t>
      </w:r>
      <w:r w:rsidR="00E41C38" w:rsidRPr="00100B08">
        <w:rPr>
          <w:bCs/>
          <w:spacing w:val="-1"/>
        </w:rPr>
        <w:t>развития</w:t>
      </w:r>
      <w:r>
        <w:rPr>
          <w:bCs/>
          <w:spacing w:val="-1"/>
        </w:rPr>
        <w:t xml:space="preserve"> </w:t>
      </w:r>
      <w:r w:rsidR="00E41C38" w:rsidRPr="00100B08">
        <w:rPr>
          <w:bCs/>
          <w:spacing w:val="-1"/>
        </w:rPr>
        <w:t>Самарской</w:t>
      </w:r>
      <w:r>
        <w:rPr>
          <w:bCs/>
          <w:spacing w:val="-1"/>
        </w:rPr>
        <w:t xml:space="preserve"> </w:t>
      </w:r>
      <w:r w:rsidR="00E41C38" w:rsidRPr="00100B08">
        <w:rPr>
          <w:bCs/>
          <w:spacing w:val="-1"/>
        </w:rPr>
        <w:t>области</w:t>
      </w:r>
      <w:r>
        <w:rPr>
          <w:bCs/>
          <w:spacing w:val="-1"/>
        </w:rPr>
        <w:t xml:space="preserve"> </w:t>
      </w:r>
      <w:r w:rsidR="00E41C38" w:rsidRPr="00100B08">
        <w:rPr>
          <w:bCs/>
          <w:spacing w:val="-1"/>
        </w:rPr>
        <w:t>на</w:t>
      </w:r>
      <w:r>
        <w:rPr>
          <w:bCs/>
          <w:spacing w:val="-1"/>
        </w:rPr>
        <w:t xml:space="preserve"> </w:t>
      </w:r>
      <w:r w:rsidR="00E41C38" w:rsidRPr="00100B08">
        <w:rPr>
          <w:bCs/>
          <w:spacing w:val="-1"/>
        </w:rPr>
        <w:t>среднесрочную</w:t>
      </w:r>
      <w:r>
        <w:rPr>
          <w:bCs/>
          <w:spacing w:val="-1"/>
        </w:rPr>
        <w:t xml:space="preserve"> </w:t>
      </w:r>
      <w:r w:rsidR="00E41C38" w:rsidRPr="00100B08">
        <w:rPr>
          <w:bCs/>
          <w:spacing w:val="-1"/>
        </w:rPr>
        <w:t>перспективу</w:t>
      </w:r>
      <w:r>
        <w:rPr>
          <w:bCs/>
          <w:spacing w:val="-1"/>
        </w:rPr>
        <w:t xml:space="preserve"> </w:t>
      </w:r>
      <w:r w:rsidR="00E41C38" w:rsidRPr="00100B08">
        <w:rPr>
          <w:bCs/>
          <w:spacing w:val="-1"/>
        </w:rPr>
        <w:t>–</w:t>
      </w:r>
      <w:r>
        <w:rPr>
          <w:bCs/>
          <w:spacing w:val="-1"/>
        </w:rPr>
        <w:t xml:space="preserve"> </w:t>
      </w:r>
      <w:r w:rsidR="00E41C38" w:rsidRPr="00100B08">
        <w:rPr>
          <w:bCs/>
          <w:spacing w:val="-1"/>
        </w:rPr>
        <w:t>повышение</w:t>
      </w:r>
      <w:r>
        <w:rPr>
          <w:bCs/>
          <w:spacing w:val="-1"/>
        </w:rPr>
        <w:t xml:space="preserve"> </w:t>
      </w:r>
      <w:r w:rsidR="00E41C38" w:rsidRPr="00100B08">
        <w:rPr>
          <w:bCs/>
          <w:spacing w:val="-1"/>
        </w:rPr>
        <w:t>уровня</w:t>
      </w:r>
      <w:r>
        <w:rPr>
          <w:bCs/>
          <w:spacing w:val="-1"/>
        </w:rPr>
        <w:t xml:space="preserve"> </w:t>
      </w:r>
      <w:r w:rsidR="00E41C38" w:rsidRPr="00100B08">
        <w:rPr>
          <w:bCs/>
          <w:spacing w:val="-1"/>
        </w:rPr>
        <w:t>и</w:t>
      </w:r>
      <w:r>
        <w:rPr>
          <w:bCs/>
          <w:spacing w:val="-1"/>
        </w:rPr>
        <w:t xml:space="preserve"> </w:t>
      </w:r>
      <w:r w:rsidR="00E41C38" w:rsidRPr="00100B08">
        <w:rPr>
          <w:bCs/>
          <w:spacing w:val="-1"/>
        </w:rPr>
        <w:t>качества</w:t>
      </w:r>
      <w:r>
        <w:rPr>
          <w:bCs/>
          <w:spacing w:val="-1"/>
        </w:rPr>
        <w:t xml:space="preserve"> </w:t>
      </w:r>
      <w:r w:rsidR="00E41C38" w:rsidRPr="00100B08">
        <w:rPr>
          <w:bCs/>
          <w:spacing w:val="-1"/>
        </w:rPr>
        <w:t>жизни</w:t>
      </w:r>
      <w:r>
        <w:rPr>
          <w:bCs/>
          <w:spacing w:val="-1"/>
        </w:rPr>
        <w:t xml:space="preserve"> </w:t>
      </w:r>
      <w:r w:rsidR="00E41C38" w:rsidRPr="00100B08">
        <w:rPr>
          <w:bCs/>
          <w:spacing w:val="-1"/>
        </w:rPr>
        <w:t>населения.</w:t>
      </w:r>
      <w:r>
        <w:rPr>
          <w:bCs/>
          <w:spacing w:val="-1"/>
        </w:rPr>
        <w:t xml:space="preserve"> </w:t>
      </w:r>
      <w:r w:rsidR="00E41C38" w:rsidRPr="00100B08">
        <w:rPr>
          <w:bCs/>
          <w:spacing w:val="-1"/>
        </w:rPr>
        <w:t>Проект</w:t>
      </w:r>
      <w:r>
        <w:rPr>
          <w:bCs/>
          <w:spacing w:val="-1"/>
        </w:rPr>
        <w:t xml:space="preserve"> </w:t>
      </w:r>
      <w:r w:rsidR="00E41C38" w:rsidRPr="00100B08">
        <w:rPr>
          <w:bCs/>
          <w:spacing w:val="-1"/>
        </w:rPr>
        <w:t>бюджета</w:t>
      </w:r>
      <w:r>
        <w:rPr>
          <w:bCs/>
          <w:spacing w:val="-1"/>
        </w:rPr>
        <w:t xml:space="preserve"> </w:t>
      </w:r>
      <w:r w:rsidR="00E41C38" w:rsidRPr="00100B08">
        <w:rPr>
          <w:bCs/>
          <w:spacing w:val="-1"/>
        </w:rPr>
        <w:t>2020</w:t>
      </w:r>
      <w:r>
        <w:rPr>
          <w:bCs/>
          <w:spacing w:val="-1"/>
        </w:rPr>
        <w:t xml:space="preserve"> </w:t>
      </w:r>
      <w:r w:rsidR="00E41C38" w:rsidRPr="00100B08">
        <w:rPr>
          <w:bCs/>
          <w:spacing w:val="-1"/>
        </w:rPr>
        <w:t>года</w:t>
      </w:r>
      <w:r>
        <w:rPr>
          <w:bCs/>
          <w:spacing w:val="-1"/>
        </w:rPr>
        <w:t xml:space="preserve"> </w:t>
      </w:r>
      <w:r w:rsidR="00E41C38" w:rsidRPr="00100B08">
        <w:rPr>
          <w:bCs/>
          <w:spacing w:val="-1"/>
        </w:rPr>
        <w:t>носит</w:t>
      </w:r>
      <w:r>
        <w:rPr>
          <w:bCs/>
          <w:spacing w:val="-1"/>
        </w:rPr>
        <w:t xml:space="preserve"> </w:t>
      </w:r>
      <w:r w:rsidR="00E41C38" w:rsidRPr="00100B08">
        <w:rPr>
          <w:bCs/>
          <w:spacing w:val="-1"/>
        </w:rPr>
        <w:t>социальную</w:t>
      </w:r>
      <w:r>
        <w:rPr>
          <w:bCs/>
          <w:spacing w:val="-1"/>
        </w:rPr>
        <w:t xml:space="preserve"> </w:t>
      </w:r>
      <w:r w:rsidR="00E41C38" w:rsidRPr="00100B08">
        <w:rPr>
          <w:bCs/>
          <w:spacing w:val="-1"/>
        </w:rPr>
        <w:t>направленность.</w:t>
      </w:r>
      <w:r>
        <w:rPr>
          <w:bCs/>
          <w:spacing w:val="-1"/>
        </w:rPr>
        <w:t xml:space="preserve"> </w:t>
      </w:r>
      <w:r w:rsidR="00E41C38" w:rsidRPr="00100B08">
        <w:rPr>
          <w:bCs/>
          <w:spacing w:val="-1"/>
        </w:rPr>
        <w:t>Бюджет</w:t>
      </w:r>
      <w:r>
        <w:rPr>
          <w:bCs/>
          <w:spacing w:val="-1"/>
        </w:rPr>
        <w:t xml:space="preserve"> </w:t>
      </w:r>
      <w:r w:rsidR="00E41C38" w:rsidRPr="00100B08">
        <w:rPr>
          <w:bCs/>
          <w:spacing w:val="-1"/>
        </w:rPr>
        <w:t>оценивается</w:t>
      </w:r>
      <w:r>
        <w:rPr>
          <w:bCs/>
          <w:spacing w:val="-1"/>
        </w:rPr>
        <w:t xml:space="preserve"> </w:t>
      </w:r>
      <w:r w:rsidR="00E41C38" w:rsidRPr="00100B08">
        <w:rPr>
          <w:bCs/>
          <w:spacing w:val="-1"/>
        </w:rPr>
        <w:t>экспертами</w:t>
      </w:r>
      <w:r>
        <w:rPr>
          <w:bCs/>
          <w:spacing w:val="-1"/>
        </w:rPr>
        <w:t xml:space="preserve"> </w:t>
      </w:r>
      <w:r w:rsidR="00E41C38" w:rsidRPr="00100B08">
        <w:rPr>
          <w:bCs/>
          <w:spacing w:val="-1"/>
        </w:rPr>
        <w:t>удовлетворительным</w:t>
      </w:r>
      <w:r>
        <w:rPr>
          <w:bCs/>
          <w:spacing w:val="-1"/>
        </w:rPr>
        <w:t xml:space="preserve"> </w:t>
      </w:r>
      <w:r w:rsidR="00E41C38" w:rsidRPr="00100B08">
        <w:rPr>
          <w:bCs/>
          <w:spacing w:val="-1"/>
        </w:rPr>
        <w:t>для</w:t>
      </w:r>
      <w:r>
        <w:rPr>
          <w:bCs/>
          <w:spacing w:val="-1"/>
        </w:rPr>
        <w:t xml:space="preserve"> </w:t>
      </w:r>
      <w:r w:rsidR="00E41C38" w:rsidRPr="00100B08">
        <w:rPr>
          <w:bCs/>
          <w:spacing w:val="-1"/>
        </w:rPr>
        <w:t>решения</w:t>
      </w:r>
      <w:r>
        <w:rPr>
          <w:bCs/>
          <w:spacing w:val="-1"/>
        </w:rPr>
        <w:t xml:space="preserve"> </w:t>
      </w:r>
      <w:r w:rsidR="00E41C38" w:rsidRPr="00100B08">
        <w:rPr>
          <w:bCs/>
          <w:spacing w:val="-1"/>
        </w:rPr>
        <w:t>социальных</w:t>
      </w:r>
      <w:r>
        <w:rPr>
          <w:bCs/>
          <w:spacing w:val="-1"/>
        </w:rPr>
        <w:t xml:space="preserve"> </w:t>
      </w:r>
      <w:r w:rsidR="00E41C38" w:rsidRPr="00100B08">
        <w:rPr>
          <w:bCs/>
          <w:spacing w:val="-1"/>
        </w:rPr>
        <w:t>задач,</w:t>
      </w:r>
      <w:r>
        <w:rPr>
          <w:bCs/>
          <w:spacing w:val="-1"/>
        </w:rPr>
        <w:t xml:space="preserve"> </w:t>
      </w:r>
      <w:r w:rsidR="00E41C38" w:rsidRPr="00100B08">
        <w:rPr>
          <w:bCs/>
          <w:spacing w:val="-1"/>
        </w:rPr>
        <w:t>он</w:t>
      </w:r>
      <w:r>
        <w:rPr>
          <w:bCs/>
          <w:spacing w:val="-1"/>
        </w:rPr>
        <w:t xml:space="preserve"> </w:t>
      </w:r>
      <w:r w:rsidR="00E41C38" w:rsidRPr="00100B08">
        <w:rPr>
          <w:bCs/>
          <w:spacing w:val="-1"/>
        </w:rPr>
        <w:t>составляет</w:t>
      </w:r>
      <w:r>
        <w:rPr>
          <w:bCs/>
          <w:spacing w:val="-1"/>
        </w:rPr>
        <w:t xml:space="preserve"> </w:t>
      </w:r>
      <w:r w:rsidR="00E41C38" w:rsidRPr="00100B08">
        <w:rPr>
          <w:bCs/>
          <w:spacing w:val="-1"/>
        </w:rPr>
        <w:t>36</w:t>
      </w:r>
      <w:r>
        <w:rPr>
          <w:bCs/>
          <w:spacing w:val="-1"/>
        </w:rPr>
        <w:t xml:space="preserve"> </w:t>
      </w:r>
      <w:r w:rsidR="00E41C38" w:rsidRPr="00100B08">
        <w:rPr>
          <w:bCs/>
          <w:spacing w:val="-1"/>
        </w:rPr>
        <w:t>362</w:t>
      </w:r>
      <w:r>
        <w:rPr>
          <w:bCs/>
          <w:spacing w:val="-1"/>
        </w:rPr>
        <w:t xml:space="preserve"> </w:t>
      </w:r>
      <w:r w:rsidR="00E41C38" w:rsidRPr="00100B08">
        <w:rPr>
          <w:bCs/>
          <w:spacing w:val="-1"/>
        </w:rPr>
        <w:t>059</w:t>
      </w:r>
      <w:r>
        <w:rPr>
          <w:bCs/>
          <w:spacing w:val="-1"/>
        </w:rPr>
        <w:t xml:space="preserve"> </w:t>
      </w:r>
      <w:r w:rsidR="00E41C38" w:rsidRPr="00100B08">
        <w:rPr>
          <w:bCs/>
          <w:spacing w:val="-1"/>
        </w:rPr>
        <w:t>тыс.</w:t>
      </w:r>
      <w:r>
        <w:rPr>
          <w:bCs/>
          <w:spacing w:val="-1"/>
        </w:rPr>
        <w:t xml:space="preserve"> </w:t>
      </w:r>
      <w:r w:rsidR="00E41C38" w:rsidRPr="00100B08">
        <w:rPr>
          <w:bCs/>
          <w:spacing w:val="-1"/>
        </w:rPr>
        <w:t>рублей,</w:t>
      </w:r>
      <w:r>
        <w:rPr>
          <w:bCs/>
          <w:spacing w:val="-1"/>
        </w:rPr>
        <w:t xml:space="preserve"> </w:t>
      </w:r>
      <w:r w:rsidR="00E41C38" w:rsidRPr="00100B08">
        <w:rPr>
          <w:bCs/>
          <w:spacing w:val="-1"/>
        </w:rPr>
        <w:t>что</w:t>
      </w:r>
      <w:r>
        <w:rPr>
          <w:bCs/>
          <w:spacing w:val="-1"/>
        </w:rPr>
        <w:t xml:space="preserve"> </w:t>
      </w:r>
      <w:r w:rsidR="00E41C38" w:rsidRPr="00100B08">
        <w:rPr>
          <w:bCs/>
          <w:spacing w:val="-1"/>
        </w:rPr>
        <w:t>1,8%</w:t>
      </w:r>
      <w:r>
        <w:rPr>
          <w:bCs/>
          <w:spacing w:val="-1"/>
        </w:rPr>
        <w:t xml:space="preserve"> </w:t>
      </w:r>
      <w:r w:rsidR="00E41C38" w:rsidRPr="00100B08">
        <w:rPr>
          <w:bCs/>
          <w:spacing w:val="-1"/>
        </w:rPr>
        <w:t>больше</w:t>
      </w:r>
      <w:r>
        <w:rPr>
          <w:bCs/>
          <w:spacing w:val="-1"/>
        </w:rPr>
        <w:t xml:space="preserve"> </w:t>
      </w:r>
      <w:r w:rsidR="00E41C38" w:rsidRPr="00100B08">
        <w:rPr>
          <w:bCs/>
          <w:spacing w:val="-1"/>
        </w:rPr>
        <w:t>бюджета</w:t>
      </w:r>
      <w:r>
        <w:rPr>
          <w:bCs/>
          <w:spacing w:val="-1"/>
        </w:rPr>
        <w:t xml:space="preserve"> </w:t>
      </w:r>
      <w:r w:rsidR="00E41C38" w:rsidRPr="00100B08">
        <w:rPr>
          <w:bCs/>
          <w:spacing w:val="-1"/>
        </w:rPr>
        <w:t>2019</w:t>
      </w:r>
      <w:r>
        <w:rPr>
          <w:bCs/>
          <w:spacing w:val="-1"/>
        </w:rPr>
        <w:t xml:space="preserve"> </w:t>
      </w:r>
      <w:r w:rsidR="00E41C38" w:rsidRPr="00100B08">
        <w:rPr>
          <w:bCs/>
          <w:spacing w:val="-1"/>
        </w:rPr>
        <w:t>года</w:t>
      </w:r>
      <w:r>
        <w:rPr>
          <w:bCs/>
          <w:spacing w:val="-1"/>
        </w:rPr>
        <w:t xml:space="preserve"> </w:t>
      </w:r>
      <w:r w:rsidR="00E41C38" w:rsidRPr="00100B08">
        <w:rPr>
          <w:bCs/>
          <w:spacing w:val="-1"/>
        </w:rPr>
        <w:t>и</w:t>
      </w:r>
      <w:r>
        <w:rPr>
          <w:bCs/>
          <w:spacing w:val="-1"/>
        </w:rPr>
        <w:t xml:space="preserve"> </w:t>
      </w:r>
      <w:r w:rsidR="00E41C38" w:rsidRPr="00100B08">
        <w:rPr>
          <w:bCs/>
          <w:spacing w:val="-1"/>
        </w:rPr>
        <w:t>составляет</w:t>
      </w:r>
      <w:r>
        <w:rPr>
          <w:bCs/>
          <w:spacing w:val="-1"/>
        </w:rPr>
        <w:t xml:space="preserve"> </w:t>
      </w:r>
      <w:r w:rsidR="00E41C38" w:rsidRPr="00100B08">
        <w:rPr>
          <w:bCs/>
          <w:spacing w:val="-1"/>
        </w:rPr>
        <w:t>24,4%</w:t>
      </w:r>
      <w:r>
        <w:rPr>
          <w:bCs/>
          <w:spacing w:val="-1"/>
        </w:rPr>
        <w:t xml:space="preserve"> </w:t>
      </w:r>
      <w:r w:rsidR="00E41C38" w:rsidRPr="00100B08">
        <w:rPr>
          <w:bCs/>
          <w:spacing w:val="-1"/>
        </w:rPr>
        <w:t>от</w:t>
      </w:r>
      <w:r>
        <w:rPr>
          <w:bCs/>
          <w:spacing w:val="-1"/>
        </w:rPr>
        <w:t xml:space="preserve"> </w:t>
      </w:r>
      <w:r w:rsidR="00E41C38" w:rsidRPr="00100B08">
        <w:rPr>
          <w:bCs/>
          <w:spacing w:val="-1"/>
        </w:rPr>
        <w:t>общих</w:t>
      </w:r>
      <w:r>
        <w:rPr>
          <w:bCs/>
          <w:spacing w:val="-1"/>
        </w:rPr>
        <w:t xml:space="preserve"> </w:t>
      </w:r>
      <w:r w:rsidR="00E41C38" w:rsidRPr="00100B08">
        <w:rPr>
          <w:bCs/>
          <w:spacing w:val="-1"/>
        </w:rPr>
        <w:t>расходов</w:t>
      </w:r>
      <w:r>
        <w:rPr>
          <w:bCs/>
          <w:spacing w:val="-1"/>
        </w:rPr>
        <w:t xml:space="preserve"> </w:t>
      </w:r>
      <w:r w:rsidR="00E41C38" w:rsidRPr="00100B08">
        <w:rPr>
          <w:bCs/>
          <w:spacing w:val="-1"/>
        </w:rPr>
        <w:t>Самарской</w:t>
      </w:r>
      <w:r>
        <w:rPr>
          <w:bCs/>
          <w:spacing w:val="-1"/>
        </w:rPr>
        <w:t xml:space="preserve"> </w:t>
      </w:r>
      <w:r w:rsidR="00E41C38" w:rsidRPr="00100B08">
        <w:rPr>
          <w:bCs/>
          <w:spacing w:val="-1"/>
        </w:rPr>
        <w:t>области</w:t>
      </w:r>
    </w:p>
    <w:p w:rsidR="00E41C38" w:rsidRPr="00100B08" w:rsidRDefault="00E41C38" w:rsidP="00B43224">
      <w:pPr>
        <w:spacing w:line="276" w:lineRule="auto"/>
        <w:jc w:val="both"/>
        <w:rPr>
          <w:bCs/>
          <w:spacing w:val="-1"/>
        </w:rPr>
      </w:pPr>
    </w:p>
    <w:p w:rsidR="00E41C38" w:rsidRPr="00100B08" w:rsidRDefault="00B43224" w:rsidP="00B43224">
      <w:pPr>
        <w:pStyle w:val="11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Цель</w:t>
      </w:r>
      <w:r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экспертного</w:t>
      </w:r>
      <w:r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заключения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-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проблематизация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расходования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бюджетных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средств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в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системе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профилактики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девиантного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поведения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среди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детей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молодежи,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находящихся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в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сложной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жизненной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ситуации,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фокусирование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внимания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на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достижении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качественных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показателей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профилактики.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Это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соответствует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госпрограмме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управления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госфинансами: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i/>
          <w:color w:val="auto"/>
          <w:sz w:val="24"/>
          <w:szCs w:val="24"/>
        </w:rPr>
        <w:t>«Повышения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i/>
          <w:color w:val="auto"/>
          <w:sz w:val="24"/>
          <w:szCs w:val="24"/>
        </w:rPr>
        <w:t>эффективности…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i/>
          <w:color w:val="auto"/>
          <w:sz w:val="24"/>
          <w:szCs w:val="24"/>
        </w:rPr>
        <w:t>использования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i/>
          <w:color w:val="auto"/>
          <w:sz w:val="24"/>
          <w:szCs w:val="24"/>
        </w:rPr>
        <w:t>бюджетных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i/>
          <w:color w:val="auto"/>
          <w:sz w:val="24"/>
          <w:szCs w:val="24"/>
        </w:rPr>
        <w:t>средств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i/>
          <w:color w:val="auto"/>
          <w:sz w:val="24"/>
          <w:szCs w:val="24"/>
        </w:rPr>
        <w:t>в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i/>
          <w:color w:val="auto"/>
          <w:sz w:val="24"/>
          <w:szCs w:val="24"/>
        </w:rPr>
        <w:t>увязке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i/>
          <w:color w:val="auto"/>
          <w:sz w:val="24"/>
          <w:szCs w:val="24"/>
        </w:rPr>
        <w:t>с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i/>
          <w:color w:val="auto"/>
          <w:sz w:val="24"/>
          <w:szCs w:val="24"/>
        </w:rPr>
        <w:t>целями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i/>
          <w:color w:val="auto"/>
          <w:sz w:val="24"/>
          <w:szCs w:val="24"/>
        </w:rPr>
        <w:t>и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i/>
          <w:color w:val="auto"/>
          <w:sz w:val="24"/>
          <w:szCs w:val="24"/>
        </w:rPr>
        <w:t>результатами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i/>
          <w:color w:val="auto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i/>
          <w:color w:val="auto"/>
          <w:sz w:val="24"/>
          <w:szCs w:val="24"/>
        </w:rPr>
        <w:t>политики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».</w:t>
      </w:r>
    </w:p>
    <w:p w:rsidR="00E41C38" w:rsidRPr="00100B08" w:rsidRDefault="00B43224" w:rsidP="00B43224">
      <w:pPr>
        <w:shd w:val="clear" w:color="auto" w:fill="FFFFFF"/>
        <w:autoSpaceDE w:val="0"/>
        <w:spacing w:line="276" w:lineRule="auto"/>
        <w:ind w:firstLine="567"/>
        <w:jc w:val="both"/>
      </w:pPr>
      <w:r>
        <w:t xml:space="preserve"> </w:t>
      </w:r>
    </w:p>
    <w:p w:rsidR="00E41C38" w:rsidRPr="00100B08" w:rsidRDefault="00B43224" w:rsidP="00B43224">
      <w:pPr>
        <w:pStyle w:val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Экспертизе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подвергнут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межведомственный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бюджет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в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части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расходов,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относящихся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к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системе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профилактики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девиаций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детей,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находящихся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в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сложной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жизненной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ситуации.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Этот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приоритет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выбран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в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связи:</w:t>
      </w:r>
    </w:p>
    <w:p w:rsidR="00E41C38" w:rsidRPr="00100B08" w:rsidRDefault="00E41C38" w:rsidP="00B43224">
      <w:pPr>
        <w:pStyle w:val="11"/>
        <w:numPr>
          <w:ilvl w:val="0"/>
          <w:numId w:val="7"/>
        </w:numPr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0B08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динамикой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детской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преступности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преступлений,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совершенных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отношении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детей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Самарской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области,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E41C38" w:rsidRPr="00100B08" w:rsidRDefault="00E41C38" w:rsidP="00B43224">
      <w:pPr>
        <w:pStyle w:val="11"/>
        <w:numPr>
          <w:ilvl w:val="0"/>
          <w:numId w:val="7"/>
        </w:numPr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0B08">
        <w:rPr>
          <w:rFonts w:ascii="Times New Roman" w:hAnsi="Times New Roman" w:cs="Times New Roman"/>
          <w:color w:val="auto"/>
          <w:sz w:val="24"/>
          <w:szCs w:val="24"/>
        </w:rPr>
        <w:t>проявлением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муниципалитетах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уголовных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сообществ,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оказывающих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влияние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на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подростков,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E41C38" w:rsidRPr="00100B08" w:rsidRDefault="00E41C38" w:rsidP="00B43224">
      <w:pPr>
        <w:pStyle w:val="11"/>
        <w:numPr>
          <w:ilvl w:val="0"/>
          <w:numId w:val="7"/>
        </w:numPr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0B08">
        <w:rPr>
          <w:rFonts w:ascii="Times New Roman" w:hAnsi="Times New Roman" w:cs="Times New Roman"/>
          <w:color w:val="auto"/>
          <w:sz w:val="24"/>
          <w:szCs w:val="24"/>
        </w:rPr>
        <w:t>появлением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00B08">
        <w:rPr>
          <w:rFonts w:ascii="Times New Roman" w:hAnsi="Times New Roman" w:cs="Times New Roman"/>
          <w:color w:val="auto"/>
          <w:sz w:val="24"/>
          <w:szCs w:val="24"/>
        </w:rPr>
        <w:t>соцсетях</w:t>
      </w:r>
      <w:proofErr w:type="spellEnd"/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открытой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информации,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ориентированной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на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Самарскую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область,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новых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наркотиках,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E41C38" w:rsidRPr="00100B08" w:rsidRDefault="00E41C38" w:rsidP="00B43224">
      <w:pPr>
        <w:pStyle w:val="11"/>
        <w:numPr>
          <w:ilvl w:val="0"/>
          <w:numId w:val="7"/>
        </w:numPr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0B08">
        <w:rPr>
          <w:rFonts w:ascii="Times New Roman" w:hAnsi="Times New Roman" w:cs="Times New Roman"/>
          <w:color w:val="auto"/>
          <w:sz w:val="24"/>
          <w:szCs w:val="24"/>
        </w:rPr>
        <w:t>продолжающейся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дискуссией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рамках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круглых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столов,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общественных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слушаний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об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эффективности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реализуемых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мероприятий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системе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профилактики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00B08">
        <w:rPr>
          <w:rFonts w:ascii="Times New Roman" w:hAnsi="Times New Roman" w:cs="Times New Roman"/>
          <w:color w:val="auto"/>
          <w:sz w:val="24"/>
          <w:szCs w:val="24"/>
        </w:rPr>
        <w:t>девиантного</w:t>
      </w:r>
      <w:proofErr w:type="spellEnd"/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поведения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у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детей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B432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color w:val="auto"/>
          <w:sz w:val="24"/>
          <w:szCs w:val="24"/>
        </w:rPr>
        <w:t>молодежи.</w:t>
      </w:r>
    </w:p>
    <w:p w:rsidR="00E41C38" w:rsidRPr="00100B08" w:rsidRDefault="00B43224" w:rsidP="00B43224">
      <w:pPr>
        <w:pStyle w:val="11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E41C38" w:rsidRPr="00100B08" w:rsidRDefault="00B43224" w:rsidP="00B43224">
      <w:pPr>
        <w:pStyle w:val="11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Для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обоснования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экспертной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оценки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приведу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данные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социологического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опроса,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проведенного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Институтом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E41C38" w:rsidRPr="00100B0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творчества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в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2018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году</w:t>
      </w:r>
      <w:r w:rsidR="00E41C38" w:rsidRPr="00100B0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E41C38" w:rsidRPr="00100B0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(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Институт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творчества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E41C38" w:rsidRPr="00100B0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в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E41C38" w:rsidRPr="00100B0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рамках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E41C38" w:rsidRPr="00100B0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уставной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E41C38" w:rsidRPr="00100B0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деятельности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E41C38" w:rsidRPr="00100B0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оказывает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E41C38" w:rsidRPr="00100B0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помощь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E41C38" w:rsidRPr="00100B0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детям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E41C38" w:rsidRPr="00100B0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более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E41C38" w:rsidRPr="00100B0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10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E41C38" w:rsidRPr="00100B0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лет,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E41C38" w:rsidRPr="00100B0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профилактикой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="00E41C38" w:rsidRPr="00100B0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девиантного</w:t>
      </w:r>
      <w:proofErr w:type="spellEnd"/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E41C38" w:rsidRPr="00100B0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поведения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E41C38" w:rsidRPr="00100B0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специалисты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E41C38" w:rsidRPr="00100B0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занимаются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E41C38" w:rsidRPr="00100B0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5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E41C38" w:rsidRPr="00100B0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лет,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E41C38" w:rsidRPr="00100B0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накоплен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E41C38" w:rsidRPr="00100B0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опыт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E41C38" w:rsidRPr="00100B0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и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E41C38" w:rsidRPr="00100B0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подготовлены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E41C38" w:rsidRPr="00100B0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программы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E41C38" w:rsidRPr="00100B0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по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E41C38" w:rsidRPr="00100B0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профилактике).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Начиная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работу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в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проекте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«Дворовые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отряды»,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поддержан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Фондом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президентских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грантов,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в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Центрах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помощи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детям,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оставшихся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без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попечения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родителей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Самарской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области,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во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дворах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по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месту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проживания,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проводился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опрос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детей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с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целью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объективной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информации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об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их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состоянии.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Было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обследовано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260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человек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в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возрасте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от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10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до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12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лет.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Что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же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было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выявлено?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Из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опрошенных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детей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-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95%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проживают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в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неполных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семьях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или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в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детских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домах,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из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них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-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100%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уже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употребляли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алкоголь,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более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60%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курят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год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более,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17%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пробовали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наркотики.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У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73%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опрошенных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низкая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грамотность,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не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сформированы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жизненные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цели,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ребята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хорошо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коммуницируют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доминируют,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они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лидеры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в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группах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–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"серые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кардиналы".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98%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опрошенных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не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хотят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после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окончания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школы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учиться,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хотят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иметь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много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денег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желательно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сразу…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(Каким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образом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это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можно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исполнить,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догадаться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не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трудно).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Опрос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проводился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анонимно,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поэтому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был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такой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вопрос: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«Во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сколько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лет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Вы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привлекались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к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ответственности?»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40%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ответили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с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8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до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10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лет.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(!)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Сравнивая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с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результатами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опроса,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проведенного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в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1998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году,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можно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сделать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вывод: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Преступность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растет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C38" w:rsidRPr="00100B08">
        <w:rPr>
          <w:rFonts w:ascii="Times New Roman" w:hAnsi="Times New Roman" w:cs="Times New Roman"/>
          <w:color w:val="auto"/>
          <w:sz w:val="24"/>
          <w:szCs w:val="24"/>
        </w:rPr>
        <w:t>молодеет.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E41C38" w:rsidRPr="00100B08" w:rsidRDefault="00B43224" w:rsidP="00B43224">
      <w:pPr>
        <w:tabs>
          <w:tab w:val="left" w:pos="720"/>
        </w:tabs>
        <w:autoSpaceDE w:val="0"/>
        <w:autoSpaceDN w:val="0"/>
        <w:adjustRightInd w:val="0"/>
        <w:spacing w:line="276" w:lineRule="auto"/>
        <w:jc w:val="both"/>
      </w:pPr>
      <w:r>
        <w:t xml:space="preserve"> </w:t>
      </w:r>
    </w:p>
    <w:p w:rsidR="00E41C38" w:rsidRPr="00100B08" w:rsidRDefault="00B43224" w:rsidP="00B43224">
      <w:pPr>
        <w:tabs>
          <w:tab w:val="left" w:pos="720"/>
        </w:tabs>
        <w:autoSpaceDE w:val="0"/>
        <w:autoSpaceDN w:val="0"/>
        <w:adjustRightInd w:val="0"/>
        <w:spacing w:line="276" w:lineRule="auto"/>
        <w:jc w:val="both"/>
      </w:pPr>
      <w:r>
        <w:t xml:space="preserve"> </w:t>
      </w:r>
      <w:r w:rsidR="00E41C38" w:rsidRPr="00100B08">
        <w:t>Профилактика</w:t>
      </w:r>
      <w:r>
        <w:t xml:space="preserve"> </w:t>
      </w:r>
      <w:proofErr w:type="spellStart"/>
      <w:r w:rsidR="00E41C38" w:rsidRPr="00100B08">
        <w:t>девиантного</w:t>
      </w:r>
      <w:proofErr w:type="spellEnd"/>
      <w:r>
        <w:t xml:space="preserve"> </w:t>
      </w:r>
      <w:r w:rsidR="00E41C38" w:rsidRPr="00100B08">
        <w:t>поведения</w:t>
      </w:r>
      <w:r>
        <w:t xml:space="preserve"> </w:t>
      </w:r>
      <w:r w:rsidR="00E41C38" w:rsidRPr="00100B08">
        <w:t>среди</w:t>
      </w:r>
      <w:r>
        <w:t xml:space="preserve"> </w:t>
      </w:r>
      <w:r w:rsidR="00E41C38" w:rsidRPr="00100B08">
        <w:t>детей</w:t>
      </w:r>
      <w:r>
        <w:t xml:space="preserve"> </w:t>
      </w:r>
      <w:r w:rsidR="00E41C38" w:rsidRPr="00100B08">
        <w:t>и</w:t>
      </w:r>
      <w:r>
        <w:t xml:space="preserve"> </w:t>
      </w:r>
      <w:r w:rsidR="00E41C38" w:rsidRPr="00100B08">
        <w:t>молодежи</w:t>
      </w:r>
      <w:r>
        <w:t xml:space="preserve"> </w:t>
      </w:r>
      <w:r w:rsidR="00E41C38" w:rsidRPr="00100B08">
        <w:t>стала</w:t>
      </w:r>
      <w:r>
        <w:t xml:space="preserve"> </w:t>
      </w:r>
      <w:r w:rsidR="00E41C38" w:rsidRPr="00100B08">
        <w:t>одной</w:t>
      </w:r>
      <w:r>
        <w:t xml:space="preserve"> </w:t>
      </w:r>
      <w:r w:rsidR="00E41C38" w:rsidRPr="00100B08">
        <w:t>из</w:t>
      </w:r>
      <w:r>
        <w:t xml:space="preserve"> </w:t>
      </w:r>
      <w:r w:rsidR="00E41C38" w:rsidRPr="00100B08">
        <w:t>важнейших</w:t>
      </w:r>
      <w:r>
        <w:t xml:space="preserve"> </w:t>
      </w:r>
      <w:r w:rsidR="00E41C38" w:rsidRPr="00100B08">
        <w:t>задач</w:t>
      </w:r>
      <w:r>
        <w:t xml:space="preserve"> </w:t>
      </w:r>
      <w:r w:rsidR="00E41C38" w:rsidRPr="00100B08">
        <w:t>государства.</w:t>
      </w:r>
      <w:r>
        <w:t xml:space="preserve"> </w:t>
      </w:r>
      <w:r w:rsidR="00E41C38" w:rsidRPr="00100B08">
        <w:t>В</w:t>
      </w:r>
      <w:r>
        <w:t xml:space="preserve"> </w:t>
      </w:r>
      <w:r w:rsidR="00E41C38" w:rsidRPr="00100B08">
        <w:t>Самарской</w:t>
      </w:r>
      <w:r>
        <w:t xml:space="preserve"> </w:t>
      </w:r>
      <w:r w:rsidR="00E41C38" w:rsidRPr="00100B08">
        <w:t>области</w:t>
      </w:r>
      <w:r>
        <w:t xml:space="preserve"> </w:t>
      </w:r>
      <w:r w:rsidR="00E41C38" w:rsidRPr="00100B08">
        <w:t>для</w:t>
      </w:r>
      <w:r>
        <w:t xml:space="preserve"> </w:t>
      </w:r>
      <w:r w:rsidR="00E41C38" w:rsidRPr="00100B08">
        <w:t>решения</w:t>
      </w:r>
      <w:r>
        <w:t xml:space="preserve"> </w:t>
      </w:r>
      <w:r w:rsidR="00E41C38" w:rsidRPr="00100B08">
        <w:t>этой</w:t>
      </w:r>
      <w:r>
        <w:t xml:space="preserve"> </w:t>
      </w:r>
      <w:r w:rsidR="00E41C38" w:rsidRPr="00100B08">
        <w:t>задачи</w:t>
      </w:r>
      <w:r>
        <w:t xml:space="preserve"> </w:t>
      </w:r>
      <w:r w:rsidR="00E41C38" w:rsidRPr="00100B08">
        <w:t>работает</w:t>
      </w:r>
      <w:r>
        <w:t xml:space="preserve"> </w:t>
      </w:r>
      <w:r w:rsidR="00E41C38" w:rsidRPr="00100B08">
        <w:t>межведомственная</w:t>
      </w:r>
      <w:r>
        <w:t xml:space="preserve"> </w:t>
      </w:r>
      <w:r w:rsidR="00E41C38" w:rsidRPr="00100B08">
        <w:t>система</w:t>
      </w:r>
      <w:r>
        <w:t xml:space="preserve"> </w:t>
      </w:r>
      <w:r w:rsidR="00E41C38" w:rsidRPr="00100B08">
        <w:t>КДН</w:t>
      </w:r>
      <w:r>
        <w:t xml:space="preserve"> </w:t>
      </w:r>
      <w:r w:rsidR="00E41C38" w:rsidRPr="00100B08">
        <w:t>с</w:t>
      </w:r>
      <w:r>
        <w:t xml:space="preserve"> </w:t>
      </w:r>
      <w:r w:rsidR="00E41C38" w:rsidRPr="00100B08">
        <w:t>хорошей</w:t>
      </w:r>
      <w:r>
        <w:t xml:space="preserve"> </w:t>
      </w:r>
      <w:r w:rsidR="00E41C38" w:rsidRPr="00100B08">
        <w:t>материальной</w:t>
      </w:r>
      <w:r>
        <w:t xml:space="preserve"> </w:t>
      </w:r>
      <w:r w:rsidR="00E41C38" w:rsidRPr="00100B08">
        <w:t>базой,</w:t>
      </w:r>
      <w:r>
        <w:t xml:space="preserve"> </w:t>
      </w:r>
      <w:r w:rsidR="00E41C38" w:rsidRPr="00100B08">
        <w:t>в</w:t>
      </w:r>
      <w:r>
        <w:t xml:space="preserve"> </w:t>
      </w:r>
      <w:r w:rsidR="00E41C38" w:rsidRPr="00100B08">
        <w:t>которой</w:t>
      </w:r>
      <w:r>
        <w:t xml:space="preserve"> </w:t>
      </w:r>
      <w:r w:rsidR="00E41C38" w:rsidRPr="00100B08">
        <w:t>работают</w:t>
      </w:r>
      <w:r>
        <w:t xml:space="preserve"> </w:t>
      </w:r>
      <w:r w:rsidR="00E41C38" w:rsidRPr="00100B08">
        <w:t>сотни</w:t>
      </w:r>
      <w:r>
        <w:t xml:space="preserve"> </w:t>
      </w:r>
      <w:r w:rsidR="00E41C38" w:rsidRPr="00100B08">
        <w:t>специалистов,</w:t>
      </w:r>
      <w:r>
        <w:t xml:space="preserve"> </w:t>
      </w:r>
      <w:r w:rsidR="00E41C38" w:rsidRPr="00100B08">
        <w:t>на</w:t>
      </w:r>
      <w:r>
        <w:t xml:space="preserve"> </w:t>
      </w:r>
      <w:r w:rsidR="00E41C38" w:rsidRPr="00100B08">
        <w:t>их</w:t>
      </w:r>
      <w:r>
        <w:t xml:space="preserve"> </w:t>
      </w:r>
      <w:r w:rsidR="00E41C38" w:rsidRPr="00100B08">
        <w:t>содержание</w:t>
      </w:r>
      <w:r>
        <w:t xml:space="preserve"> </w:t>
      </w:r>
      <w:r w:rsidR="00E41C38" w:rsidRPr="00100B08">
        <w:t>тратятся</w:t>
      </w:r>
      <w:r>
        <w:t xml:space="preserve"> </w:t>
      </w:r>
      <w:r w:rsidR="00E41C38" w:rsidRPr="00100B08">
        <w:t>значительные</w:t>
      </w:r>
      <w:r>
        <w:t xml:space="preserve"> </w:t>
      </w:r>
      <w:r w:rsidR="00E41C38" w:rsidRPr="00100B08">
        <w:t>средства.</w:t>
      </w:r>
      <w:r>
        <w:t xml:space="preserve"> </w:t>
      </w:r>
      <w:r w:rsidR="00E41C38" w:rsidRPr="00100B08">
        <w:t>(На</w:t>
      </w:r>
      <w:r>
        <w:t xml:space="preserve"> </w:t>
      </w:r>
      <w:r w:rsidR="00E41C38" w:rsidRPr="00100B08">
        <w:t>финансирование</w:t>
      </w:r>
      <w:r>
        <w:t xml:space="preserve"> </w:t>
      </w:r>
      <w:r w:rsidR="00E41C38" w:rsidRPr="00100B08">
        <w:t>профилактики</w:t>
      </w:r>
      <w:r>
        <w:t xml:space="preserve"> </w:t>
      </w:r>
      <w:r w:rsidR="00E41C38" w:rsidRPr="00100B08">
        <w:t>только</w:t>
      </w:r>
      <w:r>
        <w:t xml:space="preserve"> </w:t>
      </w:r>
      <w:r w:rsidR="00E41C38" w:rsidRPr="00100B08">
        <w:rPr>
          <w:rFonts w:eastAsia="Arial"/>
        </w:rPr>
        <w:t>ГРБС</w:t>
      </w:r>
      <w:r>
        <w:rPr>
          <w:rFonts w:eastAsia="Arial"/>
        </w:rPr>
        <w:t xml:space="preserve"> </w:t>
      </w:r>
      <w:proofErr w:type="spellStart"/>
      <w:r w:rsidR="00E41C38" w:rsidRPr="00100B08">
        <w:rPr>
          <w:rFonts w:eastAsia="Arial"/>
        </w:rPr>
        <w:t>МОиН</w:t>
      </w:r>
      <w:proofErr w:type="spellEnd"/>
      <w:r>
        <w:rPr>
          <w:rFonts w:eastAsia="Arial"/>
        </w:rPr>
        <w:t xml:space="preserve"> </w:t>
      </w:r>
      <w:r w:rsidR="00E41C38" w:rsidRPr="00100B08">
        <w:t>тратит</w:t>
      </w:r>
      <w:r>
        <w:t xml:space="preserve"> </w:t>
      </w:r>
      <w:r w:rsidR="00E41C38" w:rsidRPr="00100B08">
        <w:rPr>
          <w:rFonts w:eastAsia="Arial"/>
        </w:rPr>
        <w:t>1</w:t>
      </w:r>
      <w:r>
        <w:rPr>
          <w:rFonts w:eastAsia="Arial"/>
        </w:rPr>
        <w:t xml:space="preserve"> </w:t>
      </w:r>
      <w:r w:rsidR="00E41C38" w:rsidRPr="00100B08">
        <w:rPr>
          <w:rFonts w:eastAsia="Arial"/>
        </w:rPr>
        <w:t>375</w:t>
      </w:r>
      <w:r>
        <w:rPr>
          <w:rFonts w:eastAsia="Arial"/>
        </w:rPr>
        <w:t xml:space="preserve"> </w:t>
      </w:r>
      <w:r w:rsidR="00E41C38" w:rsidRPr="00100B08">
        <w:rPr>
          <w:rFonts w:eastAsia="Arial"/>
        </w:rPr>
        <w:t>551</w:t>
      </w:r>
      <w:r>
        <w:rPr>
          <w:rFonts w:eastAsia="Arial"/>
        </w:rPr>
        <w:t xml:space="preserve"> </w:t>
      </w:r>
      <w:r w:rsidR="00E41C38" w:rsidRPr="00100B08">
        <w:rPr>
          <w:rFonts w:eastAsia="Arial"/>
        </w:rPr>
        <w:t>тыс.</w:t>
      </w:r>
      <w:r>
        <w:rPr>
          <w:rFonts w:eastAsia="Arial"/>
        </w:rPr>
        <w:t xml:space="preserve"> </w:t>
      </w:r>
      <w:r w:rsidR="00E41C38" w:rsidRPr="00100B08">
        <w:rPr>
          <w:rFonts w:eastAsia="Arial"/>
        </w:rPr>
        <w:t>руб</w:t>
      </w:r>
      <w:r w:rsidR="00E41C38" w:rsidRPr="00100B08">
        <w:t>лей).</w:t>
      </w:r>
      <w:r>
        <w:t xml:space="preserve"> </w:t>
      </w:r>
      <w:r w:rsidR="00E41C38" w:rsidRPr="00100B08">
        <w:t>Однако,</w:t>
      </w:r>
      <w:r>
        <w:t xml:space="preserve"> </w:t>
      </w:r>
      <w:r w:rsidR="00E41C38" w:rsidRPr="00100B08">
        <w:t>профилактика</w:t>
      </w:r>
      <w:r>
        <w:t xml:space="preserve"> </w:t>
      </w:r>
      <w:r w:rsidR="00E41C38" w:rsidRPr="00100B08">
        <w:t>не</w:t>
      </w:r>
      <w:r>
        <w:t xml:space="preserve"> </w:t>
      </w:r>
      <w:r w:rsidR="00E41C38" w:rsidRPr="00100B08">
        <w:t>успевает</w:t>
      </w:r>
      <w:r>
        <w:t xml:space="preserve"> </w:t>
      </w:r>
      <w:r w:rsidR="00E41C38" w:rsidRPr="00100B08">
        <w:t>за</w:t>
      </w:r>
      <w:r>
        <w:t xml:space="preserve"> </w:t>
      </w:r>
      <w:r w:rsidR="00E41C38" w:rsidRPr="00100B08">
        <w:t>подростковой</w:t>
      </w:r>
      <w:r>
        <w:t xml:space="preserve"> </w:t>
      </w:r>
      <w:r w:rsidR="00E41C38" w:rsidRPr="00100B08">
        <w:t>преступностью,</w:t>
      </w:r>
      <w:r>
        <w:t xml:space="preserve"> </w:t>
      </w:r>
      <w:r w:rsidR="00E41C38" w:rsidRPr="00100B08">
        <w:t>каких-то</w:t>
      </w:r>
      <w:r>
        <w:t xml:space="preserve"> </w:t>
      </w:r>
      <w:r w:rsidR="00E41C38" w:rsidRPr="00100B08">
        <w:t>значимых</w:t>
      </w:r>
      <w:r>
        <w:t xml:space="preserve"> </w:t>
      </w:r>
      <w:r w:rsidR="00E41C38" w:rsidRPr="00100B08">
        <w:t>результатов</w:t>
      </w:r>
      <w:r>
        <w:t xml:space="preserve"> </w:t>
      </w:r>
      <w:r w:rsidR="00E41C38" w:rsidRPr="00100B08">
        <w:t>не</w:t>
      </w:r>
      <w:r>
        <w:t xml:space="preserve"> </w:t>
      </w:r>
      <w:r w:rsidR="00E41C38" w:rsidRPr="00100B08">
        <w:t>достигнуто,</w:t>
      </w:r>
      <w:r>
        <w:t xml:space="preserve"> </w:t>
      </w:r>
      <w:r w:rsidR="00E41C38" w:rsidRPr="00100B08">
        <w:t>а</w:t>
      </w:r>
      <w:r>
        <w:t xml:space="preserve"> </w:t>
      </w:r>
      <w:r w:rsidR="00E41C38" w:rsidRPr="00100B08">
        <w:t>разработка</w:t>
      </w:r>
      <w:r>
        <w:t xml:space="preserve"> </w:t>
      </w:r>
      <w:r w:rsidR="00E41C38" w:rsidRPr="00100B08">
        <w:t>и</w:t>
      </w:r>
      <w:r>
        <w:t xml:space="preserve"> </w:t>
      </w:r>
      <w:r w:rsidR="00E41C38" w:rsidRPr="00100B08">
        <w:t>внедрение</w:t>
      </w:r>
      <w:r>
        <w:t xml:space="preserve"> </w:t>
      </w:r>
      <w:r w:rsidR="00E41C38" w:rsidRPr="00100B08">
        <w:t>профилактики</w:t>
      </w:r>
      <w:r>
        <w:t xml:space="preserve"> </w:t>
      </w:r>
      <w:r w:rsidR="00E41C38" w:rsidRPr="00100B08">
        <w:t>девиаций</w:t>
      </w:r>
      <w:r>
        <w:t xml:space="preserve"> </w:t>
      </w:r>
      <w:r w:rsidR="00E41C38" w:rsidRPr="00100B08">
        <w:t>у</w:t>
      </w:r>
      <w:r>
        <w:t xml:space="preserve"> </w:t>
      </w:r>
      <w:r w:rsidR="00E41C38" w:rsidRPr="00100B08">
        <w:t>подростков</w:t>
      </w:r>
      <w:r>
        <w:t xml:space="preserve"> </w:t>
      </w:r>
      <w:r w:rsidR="00E41C38" w:rsidRPr="00100B08">
        <w:t>и</w:t>
      </w:r>
      <w:r>
        <w:t xml:space="preserve"> </w:t>
      </w:r>
      <w:r w:rsidR="00E41C38" w:rsidRPr="00100B08">
        <w:t>молодежи</w:t>
      </w:r>
      <w:r>
        <w:t xml:space="preserve"> </w:t>
      </w:r>
      <w:r w:rsidR="00E41C38" w:rsidRPr="00100B08">
        <w:t>чрезвычайно</w:t>
      </w:r>
      <w:r>
        <w:t xml:space="preserve"> </w:t>
      </w:r>
      <w:r w:rsidR="00E41C38" w:rsidRPr="00100B08">
        <w:t>затруднены</w:t>
      </w:r>
      <w:r>
        <w:t xml:space="preserve"> </w:t>
      </w:r>
      <w:r w:rsidR="00E41C38" w:rsidRPr="00100B08">
        <w:t>в</w:t>
      </w:r>
      <w:r>
        <w:t xml:space="preserve"> </w:t>
      </w:r>
      <w:r w:rsidR="00E41C38" w:rsidRPr="00100B08">
        <w:t>силу</w:t>
      </w:r>
      <w:r>
        <w:t xml:space="preserve"> </w:t>
      </w:r>
      <w:r w:rsidR="00E41C38" w:rsidRPr="00100B08">
        <w:t>ряда</w:t>
      </w:r>
      <w:r>
        <w:t xml:space="preserve"> </w:t>
      </w:r>
      <w:r w:rsidR="00E41C38" w:rsidRPr="00100B08">
        <w:t>обстоятельств:</w:t>
      </w:r>
      <w:r>
        <w:t xml:space="preserve"> </w:t>
      </w:r>
    </w:p>
    <w:p w:rsidR="00E41C38" w:rsidRPr="00100B08" w:rsidRDefault="00E41C38" w:rsidP="00B43224">
      <w:pPr>
        <w:tabs>
          <w:tab w:val="left" w:pos="720"/>
        </w:tabs>
        <w:autoSpaceDE w:val="0"/>
        <w:autoSpaceDN w:val="0"/>
        <w:adjustRightInd w:val="0"/>
        <w:spacing w:line="276" w:lineRule="auto"/>
        <w:jc w:val="both"/>
      </w:pPr>
      <w:r w:rsidRPr="00100B08">
        <w:t>•</w:t>
      </w:r>
      <w:r w:rsidRPr="00100B08">
        <w:tab/>
        <w:t>До</w:t>
      </w:r>
      <w:r w:rsidR="00B43224">
        <w:t xml:space="preserve"> </w:t>
      </w:r>
      <w:r w:rsidRPr="00100B08">
        <w:t>сих</w:t>
      </w:r>
      <w:r w:rsidR="00B43224">
        <w:t xml:space="preserve"> </w:t>
      </w:r>
      <w:r w:rsidRPr="00100B08">
        <w:t>пор</w:t>
      </w:r>
      <w:r w:rsidR="00B43224">
        <w:t xml:space="preserve"> </w:t>
      </w:r>
      <w:r w:rsidRPr="00100B08">
        <w:t>недостаточно</w:t>
      </w:r>
      <w:r w:rsidR="00B43224">
        <w:t xml:space="preserve"> </w:t>
      </w:r>
      <w:r w:rsidRPr="00100B08">
        <w:t>ясно,</w:t>
      </w:r>
      <w:r w:rsidR="00B43224">
        <w:t xml:space="preserve"> </w:t>
      </w:r>
      <w:r w:rsidRPr="00100B08">
        <w:t>к</w:t>
      </w:r>
      <w:r w:rsidR="00B43224">
        <w:t xml:space="preserve"> </w:t>
      </w:r>
      <w:r w:rsidRPr="00100B08">
        <w:t>чьей</w:t>
      </w:r>
      <w:r w:rsidR="00B43224">
        <w:t xml:space="preserve"> </w:t>
      </w:r>
      <w:r w:rsidRPr="00100B08">
        <w:t>компетенции</w:t>
      </w:r>
      <w:r w:rsidR="00B43224">
        <w:t xml:space="preserve"> </w:t>
      </w:r>
      <w:r w:rsidRPr="00100B08">
        <w:t>относится</w:t>
      </w:r>
      <w:r w:rsidR="00B43224">
        <w:t xml:space="preserve"> </w:t>
      </w:r>
      <w:r w:rsidRPr="00100B08">
        <w:t>реализация</w:t>
      </w:r>
      <w:r w:rsidR="00B43224">
        <w:t xml:space="preserve"> </w:t>
      </w:r>
      <w:r w:rsidRPr="00100B08">
        <w:t>профилактической</w:t>
      </w:r>
      <w:r w:rsidR="00B43224">
        <w:t xml:space="preserve"> </w:t>
      </w:r>
      <w:r w:rsidRPr="00100B08">
        <w:t>работы</w:t>
      </w:r>
      <w:r w:rsidR="00B43224">
        <w:t xml:space="preserve"> </w:t>
      </w:r>
      <w:r w:rsidRPr="00100B08">
        <w:t>с</w:t>
      </w:r>
      <w:r w:rsidR="00B43224">
        <w:t xml:space="preserve"> </w:t>
      </w:r>
      <w:r w:rsidRPr="00100B08">
        <w:t>молодежью.</w:t>
      </w:r>
      <w:r w:rsidR="00B43224">
        <w:t xml:space="preserve"> </w:t>
      </w:r>
      <w:r w:rsidRPr="00100B08">
        <w:t>Какие</w:t>
      </w:r>
      <w:r w:rsidR="00B43224">
        <w:t xml:space="preserve"> </w:t>
      </w:r>
      <w:r w:rsidRPr="00100B08">
        <w:t>ведомства</w:t>
      </w:r>
      <w:r w:rsidR="00B43224">
        <w:t xml:space="preserve"> </w:t>
      </w:r>
      <w:r w:rsidRPr="00100B08">
        <w:t>должны</w:t>
      </w:r>
      <w:r w:rsidR="00B43224">
        <w:t xml:space="preserve"> </w:t>
      </w:r>
      <w:r w:rsidRPr="00100B08">
        <w:t>взять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себя</w:t>
      </w:r>
      <w:r w:rsidR="00B43224">
        <w:t xml:space="preserve"> </w:t>
      </w:r>
      <w:r w:rsidRPr="00100B08">
        <w:t>затраты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ответственность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ее</w:t>
      </w:r>
      <w:r w:rsidR="00B43224">
        <w:t xml:space="preserve"> </w:t>
      </w:r>
      <w:r w:rsidRPr="00100B08">
        <w:t>проведению?</w:t>
      </w:r>
      <w:r w:rsidR="00B43224">
        <w:t xml:space="preserve"> </w:t>
      </w:r>
      <w:r w:rsidRPr="00100B08">
        <w:t>Министерства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ведомства</w:t>
      </w:r>
      <w:r w:rsidR="00B43224">
        <w:t xml:space="preserve"> </w:t>
      </w:r>
      <w:r w:rsidRPr="00100B08">
        <w:t>выполняют</w:t>
      </w:r>
      <w:r w:rsidR="00B43224">
        <w:t xml:space="preserve"> </w:t>
      </w:r>
      <w:r w:rsidRPr="00100B08">
        <w:t>каждый</w:t>
      </w:r>
      <w:r w:rsidR="00B43224">
        <w:t xml:space="preserve"> </w:t>
      </w:r>
      <w:r w:rsidRPr="00100B08">
        <w:t>свою</w:t>
      </w:r>
      <w:r w:rsidR="00B43224">
        <w:t xml:space="preserve"> </w:t>
      </w:r>
      <w:r w:rsidRPr="00100B08">
        <w:t>часть,</w:t>
      </w:r>
      <w:r w:rsidR="00B43224">
        <w:t xml:space="preserve"> </w:t>
      </w:r>
      <w:r w:rsidRPr="00100B08">
        <w:t>но</w:t>
      </w:r>
      <w:r w:rsidR="00B43224">
        <w:t xml:space="preserve"> </w:t>
      </w:r>
      <w:r w:rsidRPr="00100B08">
        <w:t>разобщенно.</w:t>
      </w:r>
      <w:r w:rsidR="00B43224">
        <w:t xml:space="preserve"> </w:t>
      </w:r>
      <w:r w:rsidRPr="00100B08">
        <w:t>Это</w:t>
      </w:r>
      <w:r w:rsidR="00B43224">
        <w:t xml:space="preserve"> </w:t>
      </w:r>
      <w:r w:rsidRPr="00100B08">
        <w:t>приводит</w:t>
      </w:r>
      <w:r w:rsidR="00B43224">
        <w:t xml:space="preserve"> </w:t>
      </w:r>
      <w:r w:rsidRPr="00100B08">
        <w:t>к</w:t>
      </w:r>
      <w:r w:rsidR="00B43224">
        <w:t xml:space="preserve"> </w:t>
      </w:r>
      <w:r w:rsidRPr="00100B08">
        <w:t>тому,</w:t>
      </w:r>
      <w:r w:rsidR="00B43224">
        <w:t xml:space="preserve"> </w:t>
      </w:r>
      <w:r w:rsidRPr="00100B08">
        <w:t>что</w:t>
      </w:r>
      <w:r w:rsidR="00B43224">
        <w:t xml:space="preserve"> </w:t>
      </w:r>
      <w:r w:rsidRPr="00100B08">
        <w:t>финансовые</w:t>
      </w:r>
      <w:r w:rsidR="00B43224">
        <w:t xml:space="preserve"> </w:t>
      </w:r>
      <w:r w:rsidRPr="00100B08">
        <w:t>средства,</w:t>
      </w:r>
      <w:r w:rsidR="00B43224">
        <w:t xml:space="preserve"> </w:t>
      </w:r>
      <w:r w:rsidRPr="00100B08">
        <w:t>выделяемые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профилактику</w:t>
      </w:r>
      <w:r w:rsidR="00B43224">
        <w:t xml:space="preserve"> </w:t>
      </w:r>
      <w:r w:rsidRPr="00100B08">
        <w:t>девиаций,</w:t>
      </w:r>
      <w:r w:rsidR="00B43224">
        <w:t xml:space="preserve"> </w:t>
      </w:r>
      <w:r w:rsidRPr="00100B08">
        <w:t>распыляются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различным</w:t>
      </w:r>
      <w:r w:rsidR="00B43224">
        <w:t xml:space="preserve"> </w:t>
      </w:r>
      <w:r w:rsidRPr="00100B08">
        <w:t>ведомствам,</w:t>
      </w:r>
      <w:r w:rsidR="00B43224">
        <w:t xml:space="preserve"> </w:t>
      </w:r>
      <w:r w:rsidRPr="00100B08">
        <w:t>которые</w:t>
      </w:r>
      <w:r w:rsidR="00B43224">
        <w:t xml:space="preserve"> </w:t>
      </w:r>
      <w:r w:rsidRPr="00100B08">
        <w:t>реализуют</w:t>
      </w:r>
      <w:r w:rsidR="00B43224">
        <w:t xml:space="preserve"> </w:t>
      </w:r>
      <w:r w:rsidRPr="00100B08">
        <w:t>плохо</w:t>
      </w:r>
      <w:r w:rsidR="00B43224">
        <w:t xml:space="preserve"> </w:t>
      </w:r>
      <w:r w:rsidRPr="00100B08">
        <w:t>согласованные</w:t>
      </w:r>
      <w:r w:rsidR="00B43224">
        <w:t xml:space="preserve"> </w:t>
      </w:r>
      <w:r w:rsidRPr="00100B08">
        <w:t>друг</w:t>
      </w:r>
      <w:r w:rsidR="00B43224">
        <w:t xml:space="preserve"> </w:t>
      </w:r>
      <w:r w:rsidRPr="00100B08">
        <w:t>с</w:t>
      </w:r>
      <w:r w:rsidR="00B43224">
        <w:t xml:space="preserve"> </w:t>
      </w:r>
      <w:r w:rsidRPr="00100B08">
        <w:t>другом</w:t>
      </w:r>
      <w:r w:rsidR="00B43224">
        <w:t xml:space="preserve"> </w:t>
      </w:r>
      <w:r w:rsidRPr="00100B08">
        <w:t>мероприятия,</w:t>
      </w:r>
      <w:r w:rsidR="00B43224">
        <w:t xml:space="preserve"> </w:t>
      </w:r>
      <w:r w:rsidRPr="00100B08">
        <w:t>эффективность</w:t>
      </w:r>
      <w:r w:rsidR="00B43224">
        <w:t xml:space="preserve"> </w:t>
      </w:r>
      <w:r w:rsidRPr="00100B08">
        <w:t>которых</w:t>
      </w:r>
      <w:r w:rsidR="00B43224">
        <w:t xml:space="preserve"> </w:t>
      </w:r>
      <w:r w:rsidRPr="00100B08">
        <w:t>трудно</w:t>
      </w:r>
      <w:r w:rsidR="00B43224">
        <w:t xml:space="preserve"> </w:t>
      </w:r>
      <w:r w:rsidRPr="00100B08">
        <w:t>оценить,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ещё,</w:t>
      </w:r>
      <w:r w:rsidR="00B43224">
        <w:t xml:space="preserve"> </w:t>
      </w:r>
      <w:r w:rsidRPr="00100B08">
        <w:t>ведомства,</w:t>
      </w:r>
      <w:r w:rsidR="00B43224">
        <w:t xml:space="preserve"> </w:t>
      </w:r>
      <w:r w:rsidRPr="00100B08">
        <w:t>имеющие</w:t>
      </w:r>
      <w:r w:rsidR="00B43224">
        <w:t xml:space="preserve"> </w:t>
      </w:r>
      <w:r w:rsidRPr="00100B08">
        <w:t>непосредственное</w:t>
      </w:r>
      <w:r w:rsidR="00B43224">
        <w:t xml:space="preserve"> </w:t>
      </w:r>
      <w:r w:rsidRPr="00100B08">
        <w:t>отношение</w:t>
      </w:r>
      <w:r w:rsidR="00B43224">
        <w:t xml:space="preserve"> </w:t>
      </w:r>
      <w:r w:rsidRPr="00100B08">
        <w:t>к</w:t>
      </w:r>
      <w:r w:rsidR="00B43224">
        <w:t xml:space="preserve"> </w:t>
      </w:r>
      <w:r w:rsidRPr="00100B08">
        <w:t>профилактике,</w:t>
      </w:r>
      <w:r w:rsidR="00B43224">
        <w:t xml:space="preserve"> </w:t>
      </w:r>
      <w:r w:rsidRPr="00100B08">
        <w:t>всячески</w:t>
      </w:r>
      <w:r w:rsidR="00B43224">
        <w:t xml:space="preserve"> </w:t>
      </w:r>
      <w:r w:rsidRPr="00100B08">
        <w:t>дистанцируются</w:t>
      </w:r>
      <w:r w:rsidR="00B43224">
        <w:t xml:space="preserve"> </w:t>
      </w:r>
      <w:r w:rsidRPr="00100B08">
        <w:t>от</w:t>
      </w:r>
      <w:r w:rsidR="00B43224">
        <w:t xml:space="preserve"> </w:t>
      </w:r>
      <w:r w:rsidRPr="00100B08">
        <w:t>этой</w:t>
      </w:r>
      <w:r w:rsidR="00B43224">
        <w:t xml:space="preserve"> </w:t>
      </w:r>
      <w:r w:rsidRPr="00100B08">
        <w:t>работы.</w:t>
      </w:r>
      <w:r w:rsidR="00B43224">
        <w:t xml:space="preserve"> </w:t>
      </w:r>
    </w:p>
    <w:p w:rsidR="00E41C38" w:rsidRPr="00100B08" w:rsidRDefault="00E41C38" w:rsidP="00B43224">
      <w:pPr>
        <w:tabs>
          <w:tab w:val="left" w:pos="720"/>
        </w:tabs>
        <w:autoSpaceDE w:val="0"/>
        <w:autoSpaceDN w:val="0"/>
        <w:adjustRightInd w:val="0"/>
        <w:spacing w:line="276" w:lineRule="auto"/>
        <w:jc w:val="both"/>
      </w:pPr>
      <w:r w:rsidRPr="00100B08">
        <w:t>•</w:t>
      </w:r>
      <w:r w:rsidRPr="00100B08">
        <w:tab/>
        <w:t>Неопределенным</w:t>
      </w:r>
      <w:r w:rsidR="00B43224">
        <w:t xml:space="preserve"> </w:t>
      </w:r>
      <w:r w:rsidRPr="00100B08">
        <w:t>является</w:t>
      </w:r>
      <w:r w:rsidR="00B43224">
        <w:t xml:space="preserve"> </w:t>
      </w:r>
      <w:r w:rsidRPr="00100B08">
        <w:t>вопрос</w:t>
      </w:r>
      <w:r w:rsidR="00B43224">
        <w:t xml:space="preserve"> </w:t>
      </w:r>
      <w:r w:rsidRPr="00100B08">
        <w:t>о</w:t>
      </w:r>
      <w:r w:rsidR="00B43224">
        <w:t xml:space="preserve"> </w:t>
      </w:r>
      <w:r w:rsidRPr="00100B08">
        <w:t>том,</w:t>
      </w:r>
      <w:r w:rsidR="00B43224">
        <w:t xml:space="preserve"> </w:t>
      </w:r>
      <w:r w:rsidRPr="00100B08">
        <w:t>усилиями</w:t>
      </w:r>
      <w:r w:rsidR="00B43224">
        <w:t xml:space="preserve"> </w:t>
      </w:r>
      <w:r w:rsidRPr="00100B08">
        <w:t>каких</w:t>
      </w:r>
      <w:r w:rsidR="00B43224">
        <w:t xml:space="preserve"> </w:t>
      </w:r>
      <w:r w:rsidRPr="00100B08">
        <w:t>специалистов</w:t>
      </w:r>
      <w:r w:rsidR="00B43224">
        <w:t xml:space="preserve"> </w:t>
      </w:r>
      <w:r w:rsidRPr="00100B08">
        <w:t>-</w:t>
      </w:r>
      <w:r w:rsidR="00B43224">
        <w:t xml:space="preserve"> </w:t>
      </w:r>
      <w:r w:rsidRPr="00100B08">
        <w:t>педагогов,</w:t>
      </w:r>
      <w:r w:rsidR="00B43224">
        <w:t xml:space="preserve"> </w:t>
      </w:r>
      <w:r w:rsidRPr="00100B08">
        <w:t>врачей,</w:t>
      </w:r>
      <w:r w:rsidR="00B43224">
        <w:t xml:space="preserve"> </w:t>
      </w:r>
      <w:r w:rsidRPr="00100B08">
        <w:t>психологов,</w:t>
      </w:r>
      <w:r w:rsidR="00B43224">
        <w:t xml:space="preserve"> </w:t>
      </w:r>
      <w:r w:rsidRPr="00100B08">
        <w:t>участковых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делам</w:t>
      </w:r>
      <w:r w:rsidR="00B43224">
        <w:t xml:space="preserve"> </w:t>
      </w:r>
      <w:r w:rsidRPr="00100B08">
        <w:t>несовершеннолетних</w:t>
      </w:r>
      <w:r w:rsidR="00B43224">
        <w:t xml:space="preserve"> </w:t>
      </w:r>
      <w:r w:rsidRPr="00100B08">
        <w:t>-</w:t>
      </w:r>
      <w:r w:rsidR="00B43224">
        <w:t xml:space="preserve"> </w:t>
      </w:r>
      <w:r w:rsidRPr="00100B08">
        <w:t>должна</w:t>
      </w:r>
      <w:r w:rsidR="00B43224">
        <w:t xml:space="preserve"> </w:t>
      </w:r>
      <w:r w:rsidRPr="00100B08">
        <w:t>вестись</w:t>
      </w:r>
      <w:r w:rsidR="00B43224">
        <w:t xml:space="preserve"> </w:t>
      </w:r>
      <w:r w:rsidRPr="00100B08">
        <w:t>профилактическая</w:t>
      </w:r>
      <w:r w:rsidR="00B43224">
        <w:t xml:space="preserve"> </w:t>
      </w:r>
      <w:r w:rsidRPr="00100B08">
        <w:t>работа?</w:t>
      </w:r>
      <w:r w:rsidR="00B43224">
        <w:t xml:space="preserve"> </w:t>
      </w:r>
      <w:r w:rsidRPr="00100B08">
        <w:t>Очевидно</w:t>
      </w:r>
      <w:r w:rsidR="00B43224">
        <w:t xml:space="preserve"> </w:t>
      </w:r>
      <w:r w:rsidRPr="00100B08">
        <w:t>одно:</w:t>
      </w:r>
      <w:r w:rsidR="00B43224">
        <w:t xml:space="preserve"> </w:t>
      </w:r>
      <w:r w:rsidRPr="00100B08">
        <w:t>усилия</w:t>
      </w:r>
      <w:r w:rsidR="00B43224">
        <w:t xml:space="preserve"> </w:t>
      </w:r>
      <w:r w:rsidRPr="00100B08">
        <w:t>педагогов,</w:t>
      </w:r>
      <w:r w:rsidR="00B43224">
        <w:t xml:space="preserve"> </w:t>
      </w:r>
      <w:r w:rsidRPr="00100B08">
        <w:t>участковых</w:t>
      </w:r>
      <w:r w:rsidR="00B43224">
        <w:t xml:space="preserve"> </w:t>
      </w:r>
      <w:r w:rsidRPr="00100B08">
        <w:t>недостаточны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силу</w:t>
      </w:r>
      <w:r w:rsidR="00B43224">
        <w:t xml:space="preserve"> </w:t>
      </w:r>
      <w:r w:rsidRPr="00100B08">
        <w:t>их</w:t>
      </w:r>
      <w:r w:rsidR="00B43224">
        <w:t xml:space="preserve"> </w:t>
      </w:r>
      <w:r w:rsidRPr="00100B08">
        <w:t>низкой</w:t>
      </w:r>
      <w:r w:rsidR="00B43224">
        <w:t xml:space="preserve"> </w:t>
      </w:r>
      <w:r w:rsidRPr="00100B08">
        <w:t>осведомленности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вопросах</w:t>
      </w:r>
      <w:r w:rsidR="00B43224">
        <w:t xml:space="preserve"> </w:t>
      </w:r>
      <w:r w:rsidRPr="00100B08">
        <w:t>наркомании,</w:t>
      </w:r>
      <w:r w:rsidR="00B43224">
        <w:t xml:space="preserve"> </w:t>
      </w:r>
      <w:r w:rsidRPr="00100B08">
        <w:t>пьянства,</w:t>
      </w:r>
      <w:r w:rsidR="00B43224">
        <w:t xml:space="preserve"> </w:t>
      </w:r>
      <w:r w:rsidRPr="00100B08">
        <w:t>а</w:t>
      </w:r>
      <w:r w:rsidR="00B43224">
        <w:t xml:space="preserve"> </w:t>
      </w:r>
      <w:r w:rsidRPr="00100B08">
        <w:t>усилия</w:t>
      </w:r>
      <w:r w:rsidR="00B43224">
        <w:t xml:space="preserve"> </w:t>
      </w:r>
      <w:r w:rsidRPr="00100B08">
        <w:t>медиков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участковых</w:t>
      </w:r>
      <w:r w:rsidR="00B43224">
        <w:t xml:space="preserve"> </w:t>
      </w:r>
      <w:r w:rsidRPr="00100B08">
        <w:t>ограничены</w:t>
      </w:r>
      <w:r w:rsidR="00B43224">
        <w:t xml:space="preserve"> </w:t>
      </w:r>
      <w:r w:rsidRPr="00100B08">
        <w:t>недостаточностью</w:t>
      </w:r>
      <w:r w:rsidR="00B43224">
        <w:t xml:space="preserve"> </w:t>
      </w:r>
      <w:r w:rsidRPr="00100B08">
        <w:t>навыков</w:t>
      </w:r>
      <w:r w:rsidR="00B43224">
        <w:t xml:space="preserve"> </w:t>
      </w:r>
      <w:r w:rsidRPr="00100B08">
        <w:t>работы</w:t>
      </w:r>
      <w:r w:rsidR="00B43224">
        <w:t xml:space="preserve"> </w:t>
      </w:r>
      <w:r w:rsidRPr="00100B08">
        <w:t>с</w:t>
      </w:r>
      <w:r w:rsidR="00B43224">
        <w:t xml:space="preserve"> </w:t>
      </w:r>
      <w:r w:rsidRPr="00100B08">
        <w:t>детьми.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том,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другом</w:t>
      </w:r>
      <w:r w:rsidR="00B43224">
        <w:t xml:space="preserve"> </w:t>
      </w:r>
      <w:r w:rsidRPr="00100B08">
        <w:t>случае</w:t>
      </w:r>
      <w:r w:rsidR="00B43224">
        <w:t xml:space="preserve"> </w:t>
      </w:r>
      <w:r w:rsidRPr="00100B08">
        <w:t>мы</w:t>
      </w:r>
      <w:r w:rsidR="00B43224">
        <w:t xml:space="preserve"> </w:t>
      </w:r>
      <w:r w:rsidRPr="00100B08">
        <w:t>сталкиваемся</w:t>
      </w:r>
      <w:r w:rsidR="00B43224">
        <w:t xml:space="preserve"> </w:t>
      </w:r>
      <w:r w:rsidRPr="00100B08">
        <w:t>с</w:t>
      </w:r>
      <w:r w:rsidR="00B43224">
        <w:t xml:space="preserve"> </w:t>
      </w:r>
      <w:r w:rsidRPr="00100B08">
        <w:t>различными</w:t>
      </w:r>
      <w:r w:rsidR="00B43224">
        <w:t xml:space="preserve"> </w:t>
      </w:r>
      <w:r w:rsidRPr="00100B08">
        <w:t>аспектами</w:t>
      </w:r>
      <w:r w:rsidR="00B43224">
        <w:t xml:space="preserve"> </w:t>
      </w:r>
      <w:r w:rsidRPr="00100B08">
        <w:t>некомпетентности,</w:t>
      </w:r>
      <w:r w:rsidR="00B43224">
        <w:t xml:space="preserve"> </w:t>
      </w:r>
      <w:r w:rsidRPr="00100B08">
        <w:t>вместо</w:t>
      </w:r>
      <w:r w:rsidR="00B43224">
        <w:t xml:space="preserve"> </w:t>
      </w:r>
      <w:r w:rsidRPr="00100B08">
        <w:t>профилактики</w:t>
      </w:r>
      <w:r w:rsidR="00B43224">
        <w:t xml:space="preserve"> </w:t>
      </w:r>
      <w:r w:rsidRPr="00100B08">
        <w:t>специалисты</w:t>
      </w:r>
      <w:r w:rsidR="00B43224">
        <w:t xml:space="preserve"> </w:t>
      </w:r>
      <w:r w:rsidRPr="00100B08">
        <w:t>занимаются</w:t>
      </w:r>
      <w:r w:rsidR="00B43224">
        <w:t xml:space="preserve"> </w:t>
      </w:r>
      <w:r w:rsidRPr="00100B08">
        <w:t>запугиванием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дезинформацией,</w:t>
      </w:r>
      <w:r w:rsidR="00B43224">
        <w:t xml:space="preserve"> </w:t>
      </w:r>
      <w:r w:rsidRPr="00100B08">
        <w:t>подменой</w:t>
      </w:r>
      <w:r w:rsidR="00B43224">
        <w:t xml:space="preserve"> </w:t>
      </w:r>
      <w:r w:rsidRPr="00100B08">
        <w:t>профилактики</w:t>
      </w:r>
      <w:r w:rsidR="00B43224">
        <w:t xml:space="preserve"> </w:t>
      </w:r>
      <w:r w:rsidRPr="00100B08">
        <w:t>военно-патриотической</w:t>
      </w:r>
      <w:r w:rsidR="00B43224">
        <w:t xml:space="preserve"> </w:t>
      </w:r>
      <w:r w:rsidRPr="00100B08">
        <w:t>работой.</w:t>
      </w:r>
      <w:r w:rsidR="00B43224">
        <w:t xml:space="preserve"> </w:t>
      </w:r>
    </w:p>
    <w:p w:rsidR="00E41C38" w:rsidRPr="00100B08" w:rsidRDefault="00E41C38" w:rsidP="00B43224">
      <w:pPr>
        <w:tabs>
          <w:tab w:val="left" w:pos="720"/>
        </w:tabs>
        <w:autoSpaceDE w:val="0"/>
        <w:autoSpaceDN w:val="0"/>
        <w:adjustRightInd w:val="0"/>
        <w:spacing w:line="276" w:lineRule="auto"/>
        <w:jc w:val="both"/>
      </w:pPr>
      <w:r w:rsidRPr="00100B08">
        <w:t>•</w:t>
      </w:r>
      <w:r w:rsidRPr="00100B08">
        <w:tab/>
      </w:r>
      <w:proofErr w:type="gramStart"/>
      <w:r w:rsidRPr="00100B08">
        <w:t>В</w:t>
      </w:r>
      <w:proofErr w:type="gramEnd"/>
      <w:r w:rsidR="00B43224">
        <w:t xml:space="preserve"> </w:t>
      </w:r>
      <w:r w:rsidRPr="00100B08">
        <w:t>профилактике</w:t>
      </w:r>
      <w:r w:rsidR="00B43224">
        <w:t xml:space="preserve"> </w:t>
      </w:r>
      <w:r w:rsidRPr="00100B08">
        <w:t>нет</w:t>
      </w:r>
      <w:r w:rsidR="00B43224">
        <w:t xml:space="preserve"> </w:t>
      </w:r>
      <w:r w:rsidRPr="00100B08">
        <w:t>системности,</w:t>
      </w:r>
      <w:r w:rsidR="00B43224">
        <w:t xml:space="preserve"> </w:t>
      </w:r>
      <w:r w:rsidRPr="00100B08">
        <w:t>нет</w:t>
      </w:r>
      <w:r w:rsidR="00B43224">
        <w:t xml:space="preserve"> </w:t>
      </w:r>
      <w:r w:rsidRPr="00100B08">
        <w:t>единых</w:t>
      </w:r>
      <w:r w:rsidR="00B43224">
        <w:t xml:space="preserve"> </w:t>
      </w:r>
      <w:r w:rsidRPr="00100B08">
        <w:t>стандартов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технологий.</w:t>
      </w:r>
      <w:r w:rsidR="00B43224">
        <w:t xml:space="preserve"> </w:t>
      </w:r>
      <w:r w:rsidRPr="00100B08">
        <w:t>Областной</w:t>
      </w:r>
      <w:r w:rsidR="00B43224">
        <w:t xml:space="preserve"> </w:t>
      </w:r>
      <w:r w:rsidRPr="00100B08">
        <w:t>Центр</w:t>
      </w:r>
      <w:r w:rsidR="00B43224">
        <w:t xml:space="preserve"> </w:t>
      </w:r>
      <w:r w:rsidRPr="00100B08">
        <w:t>социализации</w:t>
      </w:r>
      <w:r w:rsidR="00B43224">
        <w:t xml:space="preserve"> </w:t>
      </w:r>
      <w:r w:rsidRPr="00100B08">
        <w:t>молодежи</w:t>
      </w:r>
      <w:r w:rsidR="00B43224">
        <w:t xml:space="preserve"> </w:t>
      </w:r>
      <w:r w:rsidRPr="00100B08">
        <w:t>пока</w:t>
      </w:r>
      <w:r w:rsidR="00B43224">
        <w:t xml:space="preserve"> </w:t>
      </w:r>
      <w:r w:rsidRPr="00100B08">
        <w:t>не</w:t>
      </w:r>
      <w:r w:rsidR="00B43224">
        <w:t xml:space="preserve"> </w:t>
      </w:r>
      <w:r w:rsidRPr="00100B08">
        <w:t>определился</w:t>
      </w:r>
      <w:r w:rsidR="00B43224">
        <w:t xml:space="preserve"> </w:t>
      </w:r>
      <w:r w:rsidRPr="00100B08">
        <w:t>с</w:t>
      </w:r>
      <w:r w:rsidR="00B43224">
        <w:t xml:space="preserve"> </w:t>
      </w:r>
      <w:r w:rsidRPr="00100B08">
        <w:t>целевой</w:t>
      </w:r>
      <w:r w:rsidR="00B43224">
        <w:t xml:space="preserve"> </w:t>
      </w:r>
      <w:r w:rsidRPr="00100B08">
        <w:t>программой</w:t>
      </w:r>
      <w:r w:rsidR="00B43224">
        <w:t xml:space="preserve"> </w:t>
      </w:r>
      <w:r w:rsidRPr="00100B08">
        <w:t>профилактики</w:t>
      </w:r>
      <w:r w:rsidR="00B43224">
        <w:t xml:space="preserve"> </w:t>
      </w:r>
      <w:r w:rsidRPr="00100B08">
        <w:t>девиаций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занимается</w:t>
      </w:r>
      <w:r w:rsidR="00B43224">
        <w:t xml:space="preserve"> </w:t>
      </w:r>
      <w:r w:rsidRPr="00100B08">
        <w:t>этой</w:t>
      </w:r>
      <w:r w:rsidR="00B43224">
        <w:t xml:space="preserve"> </w:t>
      </w:r>
      <w:r w:rsidRPr="00100B08">
        <w:t>деятельностью</w:t>
      </w:r>
      <w:r w:rsidR="00B43224">
        <w:t xml:space="preserve"> </w:t>
      </w:r>
      <w:r w:rsidRPr="00100B08">
        <w:t>только</w:t>
      </w:r>
      <w:r w:rsidR="00B43224">
        <w:t xml:space="preserve"> </w:t>
      </w:r>
      <w:r w:rsidRPr="00100B08">
        <w:t>опосредованно.</w:t>
      </w:r>
      <w:r w:rsidR="00B43224">
        <w:t xml:space="preserve"> </w:t>
      </w:r>
      <w:r w:rsidRPr="00100B08">
        <w:t>Часть</w:t>
      </w:r>
      <w:r w:rsidR="00B43224">
        <w:t xml:space="preserve"> </w:t>
      </w:r>
      <w:r w:rsidRPr="00100B08">
        <w:t>профилактики</w:t>
      </w:r>
      <w:r w:rsidR="00B43224">
        <w:t xml:space="preserve"> </w:t>
      </w:r>
      <w:r w:rsidRPr="00100B08">
        <w:t>перенесена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МВД,</w:t>
      </w:r>
      <w:r w:rsidR="00B43224">
        <w:t xml:space="preserve"> </w:t>
      </w:r>
      <w:r w:rsidRPr="00100B08">
        <w:t>у</w:t>
      </w:r>
      <w:r w:rsidR="00B43224">
        <w:t xml:space="preserve"> </w:t>
      </w:r>
      <w:r w:rsidRPr="00100B08">
        <w:t>сотрудников</w:t>
      </w:r>
      <w:r w:rsidR="00B43224">
        <w:t xml:space="preserve"> </w:t>
      </w:r>
      <w:r w:rsidRPr="00100B08">
        <w:t>ОДН</w:t>
      </w:r>
      <w:r w:rsidR="00B43224">
        <w:t xml:space="preserve"> </w:t>
      </w:r>
      <w:r w:rsidRPr="00100B08">
        <w:t>свои</w:t>
      </w:r>
      <w:r w:rsidR="00B43224">
        <w:t xml:space="preserve"> </w:t>
      </w:r>
      <w:r w:rsidRPr="00100B08">
        <w:t>методы</w:t>
      </w:r>
      <w:r w:rsidR="00B43224">
        <w:t xml:space="preserve"> </w:t>
      </w:r>
      <w:r w:rsidRPr="00100B08">
        <w:t>работы</w:t>
      </w:r>
      <w:r w:rsidR="00B43224">
        <w:t xml:space="preserve"> </w:t>
      </w:r>
      <w:r w:rsidRPr="00100B08">
        <w:t>–</w:t>
      </w:r>
      <w:r w:rsidR="00B43224">
        <w:t xml:space="preserve"> </w:t>
      </w:r>
      <w:r w:rsidRPr="00100B08">
        <w:t>запугивание.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некоторых</w:t>
      </w:r>
      <w:r w:rsidR="00B43224">
        <w:t xml:space="preserve"> </w:t>
      </w:r>
      <w:r w:rsidRPr="00100B08">
        <w:t>муниципалитетах</w:t>
      </w:r>
      <w:r w:rsidR="00B43224">
        <w:t xml:space="preserve"> </w:t>
      </w:r>
      <w:r w:rsidRPr="00100B08">
        <w:t>ведется</w:t>
      </w:r>
      <w:r w:rsidR="00B43224">
        <w:t xml:space="preserve"> </w:t>
      </w:r>
      <w:r w:rsidRPr="00100B08">
        <w:t>успешная</w:t>
      </w:r>
      <w:r w:rsidR="00B43224">
        <w:t xml:space="preserve"> </w:t>
      </w:r>
      <w:r w:rsidRPr="00100B08">
        <w:t>работа,</w:t>
      </w:r>
      <w:r w:rsidR="00B43224">
        <w:t xml:space="preserve"> </w:t>
      </w:r>
      <w:r w:rsidRPr="00100B08">
        <w:t>применяются</w:t>
      </w:r>
      <w:r w:rsidR="00B43224">
        <w:t xml:space="preserve"> </w:t>
      </w:r>
      <w:r w:rsidRPr="00100B08">
        <w:t>эффективные</w:t>
      </w:r>
      <w:r w:rsidR="00B43224">
        <w:t xml:space="preserve"> </w:t>
      </w:r>
      <w:r w:rsidRPr="00100B08">
        <w:t>технологии,</w:t>
      </w:r>
      <w:r w:rsidR="00B43224">
        <w:t xml:space="preserve"> </w:t>
      </w:r>
      <w:r w:rsidRPr="00100B08">
        <w:t>приведу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пример</w:t>
      </w:r>
      <w:r w:rsidR="00B43224">
        <w:t xml:space="preserve"> </w:t>
      </w:r>
      <w:r w:rsidRPr="00100B08">
        <w:t>«Шанс»</w:t>
      </w:r>
      <w:r w:rsidR="00B43224">
        <w:t xml:space="preserve"> </w:t>
      </w:r>
      <w:proofErr w:type="spellStart"/>
      <w:r w:rsidRPr="00100B08">
        <w:t>г.о</w:t>
      </w:r>
      <w:proofErr w:type="spellEnd"/>
      <w:r w:rsidRPr="00100B08">
        <w:t>.</w:t>
      </w:r>
      <w:r w:rsidR="00B43224">
        <w:t xml:space="preserve"> </w:t>
      </w:r>
      <w:r w:rsidRPr="00100B08">
        <w:t>Тольятти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Институт</w:t>
      </w:r>
      <w:r w:rsidR="00B43224">
        <w:t xml:space="preserve"> </w:t>
      </w:r>
      <w:r w:rsidRPr="00100B08">
        <w:t>творчества</w:t>
      </w:r>
      <w:r w:rsidR="00B43224">
        <w:t xml:space="preserve"> </w:t>
      </w:r>
      <w:proofErr w:type="spellStart"/>
      <w:r w:rsidRPr="00100B08">
        <w:t>г.о</w:t>
      </w:r>
      <w:proofErr w:type="spellEnd"/>
      <w:r w:rsidRPr="00100B08">
        <w:t>.</w:t>
      </w:r>
      <w:r w:rsidR="00B43224">
        <w:t xml:space="preserve"> </w:t>
      </w:r>
      <w:r w:rsidRPr="00100B08">
        <w:t>Самара.</w:t>
      </w:r>
      <w:r w:rsidR="00B43224">
        <w:t xml:space="preserve"> </w:t>
      </w:r>
      <w:r w:rsidRPr="00100B08">
        <w:t>Но</w:t>
      </w:r>
      <w:r w:rsidR="00B43224">
        <w:t xml:space="preserve"> </w:t>
      </w:r>
      <w:r w:rsidRPr="00100B08">
        <w:t>этот</w:t>
      </w:r>
      <w:r w:rsidR="00B43224">
        <w:t xml:space="preserve"> </w:t>
      </w:r>
      <w:r w:rsidRPr="00100B08">
        <w:t>опыт</w:t>
      </w:r>
      <w:r w:rsidR="00B43224">
        <w:t xml:space="preserve"> </w:t>
      </w:r>
      <w:r w:rsidRPr="00100B08">
        <w:t>не</w:t>
      </w:r>
      <w:r w:rsidR="00B43224">
        <w:t xml:space="preserve"> </w:t>
      </w:r>
      <w:r w:rsidRPr="00100B08">
        <w:t>получает</w:t>
      </w:r>
      <w:r w:rsidR="00B43224">
        <w:t xml:space="preserve"> </w:t>
      </w:r>
      <w:r w:rsidRPr="00100B08">
        <w:t>распространения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lastRenderedPageBreak/>
        <w:t>Самарской</w:t>
      </w:r>
      <w:r w:rsidR="00B43224">
        <w:t xml:space="preserve"> </w:t>
      </w:r>
      <w:r w:rsidRPr="00100B08">
        <w:t>области.</w:t>
      </w:r>
      <w:r w:rsidR="00B43224">
        <w:t xml:space="preserve"> </w:t>
      </w:r>
      <w:r w:rsidRPr="00100B08">
        <w:t>А,</w:t>
      </w:r>
      <w:r w:rsidR="00B43224">
        <w:t xml:space="preserve"> </w:t>
      </w:r>
      <w:r w:rsidRPr="00100B08">
        <w:t>это</w:t>
      </w:r>
      <w:r w:rsidR="00B43224">
        <w:t xml:space="preserve"> </w:t>
      </w:r>
      <w:r w:rsidRPr="00100B08">
        <w:t>необходимо,</w:t>
      </w:r>
      <w:r w:rsidR="00B43224">
        <w:t xml:space="preserve"> </w:t>
      </w:r>
      <w:r w:rsidRPr="00100B08">
        <w:t>так</w:t>
      </w:r>
      <w:r w:rsidR="00B43224">
        <w:t xml:space="preserve"> </w:t>
      </w:r>
      <w:r w:rsidRPr="00100B08">
        <w:t>как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отдельных</w:t>
      </w:r>
      <w:r w:rsidR="00B43224">
        <w:t xml:space="preserve"> </w:t>
      </w:r>
      <w:r w:rsidRPr="00100B08">
        <w:t>муниципалитетах</w:t>
      </w:r>
      <w:r w:rsidR="00B43224">
        <w:t xml:space="preserve"> </w:t>
      </w:r>
      <w:r w:rsidRPr="00100B08">
        <w:t>ситуация</w:t>
      </w:r>
      <w:r w:rsidR="00B43224">
        <w:t xml:space="preserve"> </w:t>
      </w:r>
      <w:r w:rsidRPr="00100B08">
        <w:t>с</w:t>
      </w:r>
      <w:r w:rsidR="00B43224">
        <w:t xml:space="preserve"> </w:t>
      </w:r>
      <w:r w:rsidRPr="00100B08">
        <w:t>правонарушениями</w:t>
      </w:r>
      <w:r w:rsidR="00B43224">
        <w:t xml:space="preserve"> </w:t>
      </w:r>
      <w:r w:rsidRPr="00100B08">
        <w:t>очень</w:t>
      </w:r>
      <w:r w:rsidR="00B43224">
        <w:t xml:space="preserve"> </w:t>
      </w:r>
      <w:r w:rsidRPr="00100B08">
        <w:t>тревожная.</w:t>
      </w:r>
      <w:r w:rsidR="00B43224">
        <w:t xml:space="preserve"> </w:t>
      </w:r>
      <w:r w:rsidRPr="00100B08">
        <w:t>Профилактику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</w:t>
      </w:r>
      <w:r w:rsidR="00B43224">
        <w:t xml:space="preserve"> </w:t>
      </w:r>
      <w:r w:rsidRPr="00100B08">
        <w:t>необходимо</w:t>
      </w:r>
      <w:r w:rsidR="00B43224">
        <w:t xml:space="preserve"> </w:t>
      </w:r>
      <w:r w:rsidRPr="00100B08">
        <w:t>систематизировать.</w:t>
      </w:r>
    </w:p>
    <w:p w:rsidR="00E41C38" w:rsidRPr="00100B08" w:rsidRDefault="00E41C38" w:rsidP="00B43224">
      <w:pPr>
        <w:tabs>
          <w:tab w:val="left" w:pos="720"/>
        </w:tabs>
        <w:autoSpaceDE w:val="0"/>
        <w:autoSpaceDN w:val="0"/>
        <w:adjustRightInd w:val="0"/>
        <w:spacing w:line="276" w:lineRule="auto"/>
        <w:jc w:val="both"/>
      </w:pPr>
      <w:r w:rsidRPr="00100B08">
        <w:t>•</w:t>
      </w:r>
      <w:r w:rsidRPr="00100B08">
        <w:tab/>
        <w:t>Пока</w:t>
      </w:r>
      <w:r w:rsidR="00B43224">
        <w:t xml:space="preserve"> </w:t>
      </w:r>
      <w:r w:rsidRPr="00100B08">
        <w:t>ещё</w:t>
      </w:r>
      <w:r w:rsidR="00B43224">
        <w:t xml:space="preserve"> </w:t>
      </w:r>
      <w:r w:rsidRPr="00100B08">
        <w:t>слабо</w:t>
      </w:r>
      <w:r w:rsidR="00B43224">
        <w:t xml:space="preserve"> </w:t>
      </w:r>
      <w:r w:rsidRPr="00100B08">
        <w:t>изучена</w:t>
      </w:r>
      <w:r w:rsidR="00B43224">
        <w:t xml:space="preserve"> </w:t>
      </w:r>
      <w:r w:rsidRPr="00100B08">
        <w:t>первичная</w:t>
      </w:r>
      <w:r w:rsidR="00B43224">
        <w:t xml:space="preserve"> </w:t>
      </w:r>
      <w:r w:rsidRPr="00100B08">
        <w:t>профилактика</w:t>
      </w:r>
      <w:r w:rsidR="00B43224">
        <w:t xml:space="preserve"> </w:t>
      </w:r>
      <w:r w:rsidRPr="00100B08">
        <w:t>отклоняющегося</w:t>
      </w:r>
      <w:r w:rsidR="00B43224">
        <w:t xml:space="preserve"> </w:t>
      </w:r>
      <w:r w:rsidRPr="00100B08">
        <w:t>поведения</w:t>
      </w:r>
      <w:r w:rsidR="00B43224">
        <w:t xml:space="preserve"> </w:t>
      </w:r>
      <w:r w:rsidRPr="00100B08">
        <w:t>среди</w:t>
      </w:r>
      <w:r w:rsidR="00B43224">
        <w:t xml:space="preserve"> </w:t>
      </w:r>
      <w:r w:rsidRPr="00100B08">
        <w:t>подростков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молодежи,</w:t>
      </w:r>
      <w:r w:rsidR="00B43224">
        <w:t xml:space="preserve"> </w:t>
      </w:r>
      <w:r w:rsidRPr="00100B08">
        <w:t>нет</w:t>
      </w:r>
      <w:r w:rsidR="00B43224">
        <w:t xml:space="preserve"> </w:t>
      </w:r>
      <w:r w:rsidRPr="00100B08">
        <w:t>эффективных</w:t>
      </w:r>
      <w:r w:rsidR="00B43224">
        <w:t xml:space="preserve"> </w:t>
      </w:r>
      <w:r w:rsidRPr="00100B08">
        <w:t>программ.</w:t>
      </w:r>
      <w:r w:rsidR="00B43224">
        <w:t xml:space="preserve"> </w:t>
      </w:r>
      <w:r w:rsidRPr="00100B08">
        <w:t>Существующие</w:t>
      </w:r>
      <w:r w:rsidR="00B43224">
        <w:t xml:space="preserve"> </w:t>
      </w:r>
      <w:r w:rsidRPr="00100B08">
        <w:t>методические</w:t>
      </w:r>
      <w:r w:rsidR="00B43224">
        <w:t xml:space="preserve"> </w:t>
      </w:r>
      <w:r w:rsidRPr="00100B08">
        <w:t>рекомендации,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большинстве</w:t>
      </w:r>
      <w:r w:rsidR="00B43224">
        <w:t xml:space="preserve"> </w:t>
      </w:r>
      <w:r w:rsidRPr="00100B08">
        <w:t>своем</w:t>
      </w:r>
      <w:r w:rsidR="00B43224">
        <w:t xml:space="preserve"> </w:t>
      </w:r>
      <w:r w:rsidRPr="00100B08">
        <w:t>антинаркотические,</w:t>
      </w:r>
      <w:r w:rsidR="00B43224">
        <w:t xml:space="preserve"> </w:t>
      </w:r>
      <w:r w:rsidRPr="00100B08">
        <w:t>которые</w:t>
      </w:r>
      <w:r w:rsidR="00B43224">
        <w:t xml:space="preserve"> </w:t>
      </w:r>
      <w:r w:rsidRPr="00100B08">
        <w:t>составлены</w:t>
      </w:r>
      <w:r w:rsidR="00B43224">
        <w:t xml:space="preserve"> </w:t>
      </w:r>
      <w:r w:rsidRPr="00100B08">
        <w:t>врачами-наркологами</w:t>
      </w:r>
      <w:r w:rsidR="00B43224">
        <w:t xml:space="preserve"> </w:t>
      </w:r>
      <w:r w:rsidRPr="00100B08">
        <w:t>носят</w:t>
      </w:r>
      <w:r w:rsidR="00B43224">
        <w:t xml:space="preserve"> </w:t>
      </w:r>
      <w:r w:rsidRPr="00100B08">
        <w:t>ознакомительный</w:t>
      </w:r>
      <w:r w:rsidR="00B43224">
        <w:t xml:space="preserve"> </w:t>
      </w:r>
      <w:r w:rsidRPr="00100B08">
        <w:t>характер.</w:t>
      </w:r>
      <w:r w:rsidR="00B43224">
        <w:t xml:space="preserve"> </w:t>
      </w:r>
      <w:r w:rsidRPr="00100B08">
        <w:t>Отсутствие</w:t>
      </w:r>
      <w:r w:rsidR="00B43224">
        <w:t xml:space="preserve"> </w:t>
      </w:r>
      <w:r w:rsidRPr="00100B08">
        <w:t>обоснованных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проработанных</w:t>
      </w:r>
      <w:r w:rsidR="00B43224">
        <w:t xml:space="preserve"> </w:t>
      </w:r>
      <w:r w:rsidRPr="00100B08">
        <w:t>программ</w:t>
      </w:r>
      <w:r w:rsidR="00B43224">
        <w:t xml:space="preserve"> </w:t>
      </w:r>
      <w:r w:rsidRPr="00100B08">
        <w:t>профилактики</w:t>
      </w:r>
      <w:r w:rsidR="00B43224">
        <w:t xml:space="preserve"> </w:t>
      </w:r>
      <w:r w:rsidRPr="00100B08">
        <w:t>приводит</w:t>
      </w:r>
      <w:r w:rsidR="00B43224">
        <w:t xml:space="preserve"> </w:t>
      </w:r>
      <w:r w:rsidRPr="00100B08">
        <w:t>к</w:t>
      </w:r>
      <w:r w:rsidR="00B43224">
        <w:t xml:space="preserve"> </w:t>
      </w:r>
      <w:r w:rsidRPr="00100B08">
        <w:t>сохранению</w:t>
      </w:r>
      <w:r w:rsidR="00B43224">
        <w:t xml:space="preserve"> </w:t>
      </w:r>
      <w:r w:rsidRPr="00100B08">
        <w:t>запугивающей</w:t>
      </w:r>
      <w:r w:rsidR="00B43224">
        <w:t xml:space="preserve"> </w:t>
      </w:r>
      <w:r w:rsidRPr="00100B08">
        <w:t>модели</w:t>
      </w:r>
      <w:r w:rsidR="00B43224">
        <w:t xml:space="preserve"> </w:t>
      </w:r>
      <w:r w:rsidRPr="00100B08">
        <w:t>профилактики.</w:t>
      </w:r>
      <w:r w:rsidR="00B43224">
        <w:t xml:space="preserve"> </w:t>
      </w:r>
      <w:r w:rsidRPr="00100B08">
        <w:t>Неэффективность</w:t>
      </w:r>
      <w:r w:rsidR="00B43224">
        <w:t xml:space="preserve"> </w:t>
      </w:r>
      <w:r w:rsidRPr="00100B08">
        <w:t>подхода</w:t>
      </w:r>
      <w:r w:rsidR="00B43224">
        <w:t xml:space="preserve"> </w:t>
      </w:r>
      <w:r w:rsidRPr="00100B08">
        <w:t>очевидна,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его</w:t>
      </w:r>
      <w:r w:rsidR="00B43224">
        <w:t xml:space="preserve"> </w:t>
      </w:r>
      <w:r w:rsidRPr="00100B08">
        <w:t>сохранение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нынешних</w:t>
      </w:r>
      <w:r w:rsidR="00B43224">
        <w:t xml:space="preserve"> </w:t>
      </w:r>
      <w:r w:rsidRPr="00100B08">
        <w:t>условиях</w:t>
      </w:r>
      <w:r w:rsidR="00B43224">
        <w:t xml:space="preserve"> </w:t>
      </w:r>
      <w:r w:rsidRPr="00100B08">
        <w:t>означает</w:t>
      </w:r>
      <w:r w:rsidR="00B43224">
        <w:t xml:space="preserve"> </w:t>
      </w:r>
      <w:r w:rsidRPr="00100B08">
        <w:t>пустую</w:t>
      </w:r>
      <w:r w:rsidR="00B43224">
        <w:t xml:space="preserve"> </w:t>
      </w:r>
      <w:r w:rsidRPr="00100B08">
        <w:t>трату</w:t>
      </w:r>
      <w:r w:rsidR="00B43224">
        <w:t xml:space="preserve"> </w:t>
      </w:r>
      <w:r w:rsidRPr="00100B08">
        <w:t>средств,</w:t>
      </w:r>
      <w:r w:rsidR="00B43224">
        <w:t xml:space="preserve"> </w:t>
      </w:r>
      <w:r w:rsidRPr="00100B08">
        <w:t>профессиональных</w:t>
      </w:r>
      <w:r w:rsidR="00B43224">
        <w:t xml:space="preserve"> </w:t>
      </w:r>
      <w:r w:rsidRPr="00100B08">
        <w:t>усилий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поистине</w:t>
      </w:r>
      <w:r w:rsidR="00B43224">
        <w:t xml:space="preserve"> </w:t>
      </w:r>
      <w:r w:rsidRPr="00100B08">
        <w:t>драгоценного</w:t>
      </w:r>
      <w:r w:rsidR="00B43224">
        <w:t xml:space="preserve"> </w:t>
      </w:r>
      <w:r w:rsidRPr="00100B08">
        <w:t>времени.</w:t>
      </w:r>
      <w:r w:rsidR="00B43224">
        <w:t xml:space="preserve"> </w:t>
      </w:r>
    </w:p>
    <w:p w:rsidR="00E41C38" w:rsidRPr="00100B08" w:rsidRDefault="00E41C38" w:rsidP="00B43224">
      <w:pPr>
        <w:tabs>
          <w:tab w:val="left" w:pos="720"/>
        </w:tabs>
        <w:autoSpaceDE w:val="0"/>
        <w:autoSpaceDN w:val="0"/>
        <w:adjustRightInd w:val="0"/>
        <w:spacing w:line="276" w:lineRule="auto"/>
        <w:jc w:val="both"/>
      </w:pPr>
      <w:r w:rsidRPr="00100B08">
        <w:t>•</w:t>
      </w:r>
      <w:r w:rsidRPr="00100B08">
        <w:tab/>
        <w:t>До</w:t>
      </w:r>
      <w:r w:rsidR="00B43224">
        <w:t xml:space="preserve"> </w:t>
      </w:r>
      <w:r w:rsidRPr="00100B08">
        <w:t>сих</w:t>
      </w:r>
      <w:r w:rsidR="00B43224">
        <w:t xml:space="preserve"> </w:t>
      </w:r>
      <w:r w:rsidRPr="00100B08">
        <w:t>пор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медицине,</w:t>
      </w:r>
      <w:r w:rsidR="00B43224">
        <w:t xml:space="preserve"> </w:t>
      </w:r>
      <w:r w:rsidRPr="00100B08">
        <w:t>психологии,</w:t>
      </w:r>
      <w:r w:rsidR="00B43224">
        <w:t xml:space="preserve"> </w:t>
      </w:r>
      <w:r w:rsidRPr="00100B08">
        <w:t>педагогике</w:t>
      </w:r>
      <w:r w:rsidR="00B43224">
        <w:t xml:space="preserve"> </w:t>
      </w:r>
      <w:r w:rsidRPr="00100B08">
        <w:t>отсутствует</w:t>
      </w:r>
      <w:r w:rsidR="00B43224">
        <w:t xml:space="preserve"> </w:t>
      </w:r>
      <w:r w:rsidRPr="00100B08">
        <w:t>системный</w:t>
      </w:r>
      <w:r w:rsidR="00B43224">
        <w:t xml:space="preserve"> </w:t>
      </w:r>
      <w:r w:rsidRPr="00100B08">
        <w:t>подход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понимании</w:t>
      </w:r>
      <w:r w:rsidR="00B43224">
        <w:t xml:space="preserve"> </w:t>
      </w:r>
      <w:r w:rsidRPr="00100B08">
        <w:t>сущности</w:t>
      </w:r>
      <w:r w:rsidR="00B43224">
        <w:t xml:space="preserve"> </w:t>
      </w:r>
      <w:r w:rsidRPr="00100B08">
        <w:t>различных</w:t>
      </w:r>
      <w:r w:rsidR="00B43224">
        <w:t xml:space="preserve"> </w:t>
      </w:r>
      <w:r w:rsidRPr="00100B08">
        <w:t>девиаций</w:t>
      </w:r>
      <w:r w:rsidR="00B43224">
        <w:t xml:space="preserve"> </w:t>
      </w:r>
      <w:r w:rsidRPr="00100B08">
        <w:t>как</w:t>
      </w:r>
      <w:r w:rsidR="00B43224">
        <w:t xml:space="preserve"> </w:t>
      </w:r>
      <w:r w:rsidRPr="00100B08">
        <w:t>явления.</w:t>
      </w:r>
      <w:r w:rsidR="00B43224">
        <w:t xml:space="preserve"> </w:t>
      </w:r>
      <w:r w:rsidRPr="00100B08">
        <w:t>Узкопрофессиональное</w:t>
      </w:r>
      <w:r w:rsidR="00B43224">
        <w:t xml:space="preserve"> </w:t>
      </w:r>
      <w:r w:rsidRPr="00100B08">
        <w:t>видение</w:t>
      </w:r>
      <w:r w:rsidR="00B43224">
        <w:t xml:space="preserve"> </w:t>
      </w:r>
      <w:r w:rsidRPr="00100B08">
        <w:t>приводит</w:t>
      </w:r>
      <w:r w:rsidR="00B43224">
        <w:t xml:space="preserve"> </w:t>
      </w:r>
      <w:r w:rsidRPr="00100B08">
        <w:t>к</w:t>
      </w:r>
      <w:r w:rsidR="00B43224">
        <w:t xml:space="preserve"> </w:t>
      </w:r>
      <w:r w:rsidRPr="00100B08">
        <w:t>формированию</w:t>
      </w:r>
      <w:r w:rsidR="00B43224">
        <w:t xml:space="preserve"> </w:t>
      </w:r>
      <w:r w:rsidRPr="00100B08">
        <w:t>восприятия</w:t>
      </w:r>
      <w:r w:rsidR="00B43224">
        <w:t xml:space="preserve"> </w:t>
      </w:r>
      <w:r w:rsidRPr="00100B08">
        <w:t>наркомании,</w:t>
      </w:r>
      <w:r w:rsidR="00B43224">
        <w:t xml:space="preserve"> </w:t>
      </w:r>
      <w:r w:rsidRPr="00100B08">
        <w:t>как</w:t>
      </w:r>
      <w:r w:rsidR="00B43224">
        <w:t xml:space="preserve"> </w:t>
      </w:r>
      <w:r w:rsidRPr="00100B08">
        <w:t>болезни,</w:t>
      </w:r>
      <w:r w:rsidR="00B43224">
        <w:t xml:space="preserve"> </w:t>
      </w:r>
      <w:r w:rsidRPr="00100B08">
        <w:t>психоза,</w:t>
      </w:r>
      <w:r w:rsidR="00B43224">
        <w:t xml:space="preserve"> </w:t>
      </w:r>
      <w:r w:rsidRPr="00100B08">
        <w:t>-</w:t>
      </w:r>
      <w:r w:rsidR="00B43224">
        <w:t xml:space="preserve"> </w:t>
      </w:r>
      <w:r w:rsidRPr="00100B08">
        <w:t>формы</w:t>
      </w:r>
      <w:r w:rsidR="00B43224">
        <w:t xml:space="preserve"> </w:t>
      </w:r>
      <w:r w:rsidRPr="00100B08">
        <w:t>личностной</w:t>
      </w:r>
      <w:r w:rsidR="00B43224">
        <w:t xml:space="preserve"> </w:t>
      </w:r>
      <w:r w:rsidRPr="00100B08">
        <w:t>защиты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др.</w:t>
      </w:r>
      <w:r w:rsidR="00B43224">
        <w:t xml:space="preserve"> </w:t>
      </w:r>
      <w:r w:rsidRPr="00100B08">
        <w:t>Очевидно,</w:t>
      </w:r>
      <w:r w:rsidR="00B43224">
        <w:t xml:space="preserve"> </w:t>
      </w:r>
      <w:r w:rsidRPr="00100B08">
        <w:t>что</w:t>
      </w:r>
      <w:r w:rsidR="00B43224">
        <w:t xml:space="preserve"> </w:t>
      </w:r>
      <w:r w:rsidRPr="00100B08">
        <w:t>речь</w:t>
      </w:r>
      <w:r w:rsidR="00B43224">
        <w:t xml:space="preserve"> </w:t>
      </w:r>
      <w:r w:rsidRPr="00100B08">
        <w:t>идет</w:t>
      </w:r>
      <w:r w:rsidR="00B43224">
        <w:t xml:space="preserve"> </w:t>
      </w:r>
      <w:r w:rsidRPr="00100B08">
        <w:t>о</w:t>
      </w:r>
      <w:r w:rsidR="00B43224">
        <w:t xml:space="preserve"> </w:t>
      </w:r>
      <w:r w:rsidRPr="00100B08">
        <w:t>распространенном</w:t>
      </w:r>
      <w:r w:rsidR="00B43224">
        <w:t xml:space="preserve"> </w:t>
      </w:r>
      <w:r w:rsidRPr="00100B08">
        <w:t>явлении,</w:t>
      </w:r>
      <w:r w:rsidR="00B43224">
        <w:t xml:space="preserve"> </w:t>
      </w:r>
      <w:r w:rsidRPr="00100B08">
        <w:t>адекватное</w:t>
      </w:r>
      <w:r w:rsidR="00B43224">
        <w:t xml:space="preserve"> </w:t>
      </w:r>
      <w:r w:rsidRPr="00100B08">
        <w:t>понимание</w:t>
      </w:r>
      <w:r w:rsidR="00B43224">
        <w:t xml:space="preserve"> </w:t>
      </w:r>
      <w:r w:rsidRPr="00100B08">
        <w:t>которого</w:t>
      </w:r>
      <w:r w:rsidR="00B43224">
        <w:t xml:space="preserve"> </w:t>
      </w:r>
      <w:r w:rsidRPr="00100B08">
        <w:t>возможно</w:t>
      </w:r>
      <w:r w:rsidR="00B43224">
        <w:t xml:space="preserve"> </w:t>
      </w:r>
      <w:r w:rsidRPr="00100B08">
        <w:t>лишь</w:t>
      </w:r>
      <w:r w:rsidR="00B43224">
        <w:t xml:space="preserve"> </w:t>
      </w:r>
      <w:r w:rsidRPr="00100B08">
        <w:t>с</w:t>
      </w:r>
      <w:r w:rsidR="00B43224">
        <w:t xml:space="preserve"> </w:t>
      </w:r>
      <w:r w:rsidRPr="00100B08">
        <w:t>позиций</w:t>
      </w:r>
      <w:r w:rsidR="00B43224">
        <w:t xml:space="preserve"> </w:t>
      </w:r>
      <w:r w:rsidRPr="00100B08">
        <w:t>системного</w:t>
      </w:r>
      <w:r w:rsidR="00B43224">
        <w:t xml:space="preserve"> </w:t>
      </w:r>
      <w:r w:rsidRPr="00100B08">
        <w:t>подхода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анализа.</w:t>
      </w:r>
      <w:r w:rsidR="00B43224">
        <w:t xml:space="preserve"> </w:t>
      </w:r>
      <w:r w:rsidRPr="00100B08">
        <w:t>Мы</w:t>
      </w:r>
      <w:r w:rsidR="00B43224">
        <w:t xml:space="preserve"> </w:t>
      </w:r>
      <w:r w:rsidRPr="00100B08">
        <w:t>имеем</w:t>
      </w:r>
      <w:r w:rsidR="00B43224">
        <w:t xml:space="preserve"> </w:t>
      </w:r>
      <w:r w:rsidRPr="00100B08">
        <w:t>некоторые</w:t>
      </w:r>
      <w:r w:rsidR="00B43224">
        <w:t xml:space="preserve"> </w:t>
      </w:r>
      <w:r w:rsidRPr="00100B08">
        <w:t>результаты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изучении</w:t>
      </w:r>
      <w:r w:rsidR="00B43224">
        <w:t xml:space="preserve"> </w:t>
      </w:r>
      <w:r w:rsidRPr="00100B08">
        <w:t>отдельных</w:t>
      </w:r>
      <w:r w:rsidR="00B43224">
        <w:t xml:space="preserve"> </w:t>
      </w:r>
      <w:r w:rsidRPr="00100B08">
        <w:t>видов</w:t>
      </w:r>
      <w:r w:rsidR="00B43224">
        <w:t xml:space="preserve"> </w:t>
      </w:r>
      <w:proofErr w:type="spellStart"/>
      <w:r w:rsidRPr="00100B08">
        <w:t>девиантного</w:t>
      </w:r>
      <w:proofErr w:type="spellEnd"/>
      <w:r w:rsidR="00B43224">
        <w:t xml:space="preserve"> </w:t>
      </w:r>
      <w:r w:rsidRPr="00100B08">
        <w:t>поведения,</w:t>
      </w:r>
      <w:r w:rsidR="00B43224">
        <w:t xml:space="preserve"> </w:t>
      </w:r>
      <w:r w:rsidRPr="00100B08">
        <w:t>однако</w:t>
      </w:r>
      <w:r w:rsidR="00B43224">
        <w:t xml:space="preserve"> </w:t>
      </w:r>
      <w:r w:rsidRPr="00100B08">
        <w:t>значительных</w:t>
      </w:r>
      <w:r w:rsidR="00B43224">
        <w:t xml:space="preserve"> </w:t>
      </w:r>
      <w:r w:rsidRPr="00100B08">
        <w:t>результатов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профилактике</w:t>
      </w:r>
      <w:r w:rsidR="00B43224">
        <w:t xml:space="preserve"> </w:t>
      </w:r>
      <w:r w:rsidRPr="00100B08">
        <w:t>негативных</w:t>
      </w:r>
      <w:r w:rsidR="00B43224">
        <w:t xml:space="preserve"> </w:t>
      </w:r>
      <w:r w:rsidRPr="00100B08">
        <w:t>явлений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молодежной</w:t>
      </w:r>
      <w:r w:rsidR="00B43224">
        <w:t xml:space="preserve"> </w:t>
      </w:r>
      <w:r w:rsidRPr="00100B08">
        <w:t>среде</w:t>
      </w:r>
      <w:r w:rsidR="00B43224">
        <w:t xml:space="preserve"> </w:t>
      </w:r>
      <w:r w:rsidRPr="00100B08">
        <w:t>трудно</w:t>
      </w:r>
      <w:r w:rsidR="00B43224">
        <w:t xml:space="preserve"> </w:t>
      </w:r>
      <w:r w:rsidRPr="00100B08">
        <w:t>добиться</w:t>
      </w:r>
      <w:r w:rsidR="00B43224">
        <w:t xml:space="preserve"> </w:t>
      </w:r>
      <w:r w:rsidRPr="00100B08">
        <w:t>без</w:t>
      </w:r>
      <w:r w:rsidR="00B43224">
        <w:t xml:space="preserve"> </w:t>
      </w:r>
      <w:r w:rsidRPr="00100B08">
        <w:t>разработки</w:t>
      </w:r>
      <w:r w:rsidR="00B43224">
        <w:t xml:space="preserve"> </w:t>
      </w:r>
      <w:r w:rsidRPr="00100B08">
        <w:t>педагогического</w:t>
      </w:r>
      <w:r w:rsidR="00B43224">
        <w:t xml:space="preserve"> </w:t>
      </w:r>
      <w:r w:rsidRPr="00100B08">
        <w:t>аспекта.</w:t>
      </w:r>
      <w:r w:rsidR="00B43224">
        <w:t xml:space="preserve"> </w:t>
      </w:r>
      <w:r w:rsidRPr="00100B08">
        <w:t>К</w:t>
      </w:r>
      <w:r w:rsidR="00B43224">
        <w:t xml:space="preserve"> </w:t>
      </w:r>
      <w:r w:rsidRPr="00100B08">
        <w:t>сожалению,</w:t>
      </w:r>
      <w:r w:rsidR="00B43224">
        <w:t xml:space="preserve"> </w:t>
      </w:r>
      <w:r w:rsidRPr="00100B08">
        <w:t>пока</w:t>
      </w:r>
      <w:r w:rsidR="00B43224">
        <w:t xml:space="preserve"> </w:t>
      </w:r>
      <w:r w:rsidRPr="00100B08">
        <w:t>исследований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эту</w:t>
      </w:r>
      <w:r w:rsidR="00B43224">
        <w:t xml:space="preserve"> </w:t>
      </w:r>
      <w:r w:rsidRPr="00100B08">
        <w:t>тему</w:t>
      </w:r>
      <w:r w:rsidR="00B43224">
        <w:t xml:space="preserve"> </w:t>
      </w:r>
      <w:r w:rsidRPr="00100B08">
        <w:t>нет,</w:t>
      </w:r>
      <w:r w:rsidR="00B43224">
        <w:t xml:space="preserve"> </w:t>
      </w:r>
      <w:r w:rsidRPr="00100B08">
        <w:t>существуют</w:t>
      </w:r>
      <w:r w:rsidR="00B43224">
        <w:t xml:space="preserve"> </w:t>
      </w:r>
      <w:r w:rsidRPr="00100B08">
        <w:t>лишь</w:t>
      </w:r>
      <w:r w:rsidR="00B43224">
        <w:t xml:space="preserve"> </w:t>
      </w:r>
      <w:r w:rsidRPr="00100B08">
        <w:t>попытки</w:t>
      </w:r>
      <w:r w:rsidR="00B43224">
        <w:t xml:space="preserve"> </w:t>
      </w:r>
      <w:r w:rsidRPr="00100B08">
        <w:t>осмысления</w:t>
      </w:r>
      <w:r w:rsidR="00B43224">
        <w:t xml:space="preserve"> </w:t>
      </w:r>
      <w:r w:rsidRPr="00100B08">
        <w:t>практического</w:t>
      </w:r>
      <w:r w:rsidR="00B43224">
        <w:t xml:space="preserve"> </w:t>
      </w:r>
      <w:r w:rsidRPr="00100B08">
        <w:t>опыта.</w:t>
      </w:r>
    </w:p>
    <w:p w:rsidR="00E41C38" w:rsidRPr="00100B08" w:rsidRDefault="00E41C38" w:rsidP="00B43224">
      <w:pPr>
        <w:tabs>
          <w:tab w:val="left" w:pos="720"/>
        </w:tabs>
        <w:autoSpaceDE w:val="0"/>
        <w:autoSpaceDN w:val="0"/>
        <w:adjustRightInd w:val="0"/>
        <w:spacing w:line="276" w:lineRule="auto"/>
        <w:jc w:val="both"/>
      </w:pPr>
      <w:r w:rsidRPr="00100B08">
        <w:t>•</w:t>
      </w:r>
      <w:r w:rsidRPr="00100B08">
        <w:tab/>
        <w:t>Сегодня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системе</w:t>
      </w:r>
      <w:r w:rsidR="00B43224">
        <w:t xml:space="preserve"> </w:t>
      </w:r>
      <w:r w:rsidRPr="00100B08">
        <w:t>профилактики</w:t>
      </w:r>
      <w:r w:rsidR="00B43224">
        <w:t xml:space="preserve"> </w:t>
      </w:r>
      <w:r w:rsidRPr="00100B08">
        <w:t>работают</w:t>
      </w:r>
      <w:r w:rsidR="00B43224">
        <w:t xml:space="preserve"> </w:t>
      </w:r>
      <w:r w:rsidRPr="00100B08">
        <w:t>более</w:t>
      </w:r>
      <w:r w:rsidR="00B43224">
        <w:t xml:space="preserve"> </w:t>
      </w:r>
      <w:r w:rsidRPr="00100B08">
        <w:t>85%</w:t>
      </w:r>
      <w:r w:rsidR="00B43224">
        <w:t xml:space="preserve"> </w:t>
      </w:r>
      <w:r w:rsidRPr="00100B08">
        <w:t>женщин.</w:t>
      </w:r>
      <w:r w:rsidR="00B43224">
        <w:t xml:space="preserve"> </w:t>
      </w:r>
      <w:r w:rsidRPr="00100B08">
        <w:t>Такая</w:t>
      </w:r>
      <w:r w:rsidR="00B43224">
        <w:t xml:space="preserve"> </w:t>
      </w:r>
      <w:r w:rsidRPr="00100B08">
        <w:t>же</w:t>
      </w:r>
      <w:r w:rsidR="00B43224">
        <w:t xml:space="preserve"> </w:t>
      </w:r>
      <w:r w:rsidRPr="00100B08">
        <w:t>ситуация</w:t>
      </w:r>
      <w:r w:rsidR="00B43224">
        <w:t xml:space="preserve"> </w:t>
      </w:r>
      <w:r w:rsidRPr="00100B08">
        <w:t>наблюдается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неполных</w:t>
      </w:r>
      <w:r w:rsidR="00B43224">
        <w:t xml:space="preserve"> </w:t>
      </w:r>
      <w:r w:rsidRPr="00100B08">
        <w:t>семьях,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школах,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Центрах</w:t>
      </w:r>
      <w:r w:rsidR="00B43224">
        <w:t xml:space="preserve"> </w:t>
      </w:r>
      <w:r w:rsidRPr="00100B08">
        <w:t>помощи</w:t>
      </w:r>
      <w:r w:rsidR="00B43224">
        <w:t xml:space="preserve"> </w:t>
      </w:r>
      <w:r w:rsidRPr="00100B08">
        <w:t>детям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дополнительном</w:t>
      </w:r>
      <w:r w:rsidR="00B43224">
        <w:t xml:space="preserve"> </w:t>
      </w:r>
      <w:r w:rsidRPr="00100B08">
        <w:t>образовании.</w:t>
      </w:r>
      <w:r w:rsidR="00B43224">
        <w:t xml:space="preserve"> </w:t>
      </w:r>
      <w:r w:rsidRPr="00100B08">
        <w:t>Однако</w:t>
      </w:r>
      <w:r w:rsidR="00B43224">
        <w:t xml:space="preserve"> </w:t>
      </w:r>
      <w:r w:rsidRPr="00100B08">
        <w:t>совершают</w:t>
      </w:r>
      <w:r w:rsidR="00B43224">
        <w:t xml:space="preserve"> </w:t>
      </w:r>
      <w:r w:rsidRPr="00100B08">
        <w:t>правонарушения</w:t>
      </w:r>
      <w:r w:rsidR="00B43224">
        <w:t xml:space="preserve"> </w:t>
      </w:r>
      <w:r w:rsidRPr="00100B08">
        <w:t>преимущественно</w:t>
      </w:r>
      <w:r w:rsidR="00B43224">
        <w:t xml:space="preserve"> </w:t>
      </w:r>
      <w:r w:rsidRPr="00100B08">
        <w:t>мальчики,</w:t>
      </w:r>
      <w:r w:rsidR="00B43224">
        <w:t xml:space="preserve"> </w:t>
      </w:r>
      <w:r w:rsidRPr="00100B08">
        <w:t>идут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преступления</w:t>
      </w:r>
      <w:r w:rsidR="00B43224">
        <w:t xml:space="preserve"> </w:t>
      </w:r>
      <w:r w:rsidRPr="00100B08">
        <w:t>часто</w:t>
      </w:r>
      <w:r w:rsidR="00B43224">
        <w:t xml:space="preserve"> </w:t>
      </w:r>
      <w:r w:rsidRPr="00100B08">
        <w:t>неосознанно,</w:t>
      </w:r>
      <w:r w:rsidR="00B43224">
        <w:t xml:space="preserve"> </w:t>
      </w:r>
      <w:r w:rsidRPr="00100B08">
        <w:t>из-за</w:t>
      </w:r>
      <w:r w:rsidR="00B43224">
        <w:t xml:space="preserve"> </w:t>
      </w:r>
      <w:r w:rsidRPr="00100B08">
        <w:t>попытки</w:t>
      </w:r>
      <w:r w:rsidR="00B43224">
        <w:t xml:space="preserve"> </w:t>
      </w:r>
      <w:r w:rsidRPr="00100B08">
        <w:t>обратить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себя</w:t>
      </w:r>
      <w:r w:rsidR="00B43224">
        <w:t xml:space="preserve"> </w:t>
      </w:r>
      <w:r w:rsidRPr="00100B08">
        <w:t>внимание</w:t>
      </w:r>
      <w:r w:rsidR="00B43224">
        <w:t xml:space="preserve"> </w:t>
      </w:r>
      <w:r w:rsidRPr="00100B08">
        <w:t>или</w:t>
      </w:r>
      <w:r w:rsidR="00B43224">
        <w:t xml:space="preserve"> </w:t>
      </w:r>
      <w:r w:rsidRPr="00100B08">
        <w:t>решить</w:t>
      </w:r>
      <w:r w:rsidR="00B43224">
        <w:t xml:space="preserve"> </w:t>
      </w:r>
      <w:r w:rsidRPr="00100B08">
        <w:t>бытовую</w:t>
      </w:r>
      <w:r w:rsidR="00B43224">
        <w:t xml:space="preserve"> </w:t>
      </w:r>
      <w:r w:rsidRPr="00100B08">
        <w:t>проблему.</w:t>
      </w:r>
      <w:r w:rsidR="00B43224">
        <w:t xml:space="preserve"> </w:t>
      </w:r>
      <w:r w:rsidRPr="00100B08">
        <w:t>Мальчишкам</w:t>
      </w:r>
      <w:r w:rsidR="00B43224">
        <w:t xml:space="preserve"> </w:t>
      </w:r>
      <w:r w:rsidRPr="00100B08">
        <w:t>не</w:t>
      </w:r>
      <w:r w:rsidR="00B43224">
        <w:t xml:space="preserve"> </w:t>
      </w:r>
      <w:r w:rsidRPr="00100B08">
        <w:t>хватает</w:t>
      </w:r>
      <w:r w:rsidR="00B43224">
        <w:t xml:space="preserve"> </w:t>
      </w:r>
      <w:r w:rsidRPr="00100B08">
        <w:t>мужского</w:t>
      </w:r>
      <w:r w:rsidR="00B43224">
        <w:t xml:space="preserve"> </w:t>
      </w:r>
      <w:r w:rsidRPr="00100B08">
        <w:t>внимания,</w:t>
      </w:r>
      <w:r w:rsidR="00B43224">
        <w:t xml:space="preserve"> </w:t>
      </w:r>
      <w:r w:rsidRPr="00100B08">
        <w:t>участия,</w:t>
      </w:r>
      <w:r w:rsidR="00B43224">
        <w:t xml:space="preserve"> </w:t>
      </w:r>
      <w:r w:rsidRPr="00100B08">
        <w:t>разговора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душам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поддержки,</w:t>
      </w:r>
      <w:r w:rsidR="00B43224">
        <w:t xml:space="preserve"> </w:t>
      </w:r>
      <w:r w:rsidRPr="00100B08">
        <w:t>позитивного</w:t>
      </w:r>
      <w:r w:rsidR="00B43224">
        <w:t xml:space="preserve"> </w:t>
      </w:r>
      <w:r w:rsidRPr="00100B08">
        <w:t>примера,</w:t>
      </w:r>
      <w:r w:rsidR="00B43224">
        <w:t xml:space="preserve"> </w:t>
      </w:r>
      <w:r w:rsidRPr="00100B08">
        <w:t>а</w:t>
      </w:r>
      <w:r w:rsidR="00B43224">
        <w:t xml:space="preserve"> </w:t>
      </w:r>
      <w:r w:rsidRPr="00100B08">
        <w:t>иногда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твердой</w:t>
      </w:r>
      <w:r w:rsidR="00B43224">
        <w:t xml:space="preserve"> </w:t>
      </w:r>
      <w:r w:rsidRPr="00100B08">
        <w:t>руки.</w:t>
      </w:r>
      <w:r w:rsidR="00B43224">
        <w:t xml:space="preserve"> </w:t>
      </w:r>
      <w:r w:rsidRPr="00100B08">
        <w:t>Необходимо</w:t>
      </w:r>
      <w:r w:rsidR="00B43224">
        <w:t xml:space="preserve"> </w:t>
      </w:r>
      <w:r w:rsidRPr="00100B08">
        <w:t>эту</w:t>
      </w:r>
      <w:r w:rsidR="00B43224">
        <w:t xml:space="preserve"> </w:t>
      </w:r>
      <w:r w:rsidRPr="00100B08">
        <w:t>нефинансовую</w:t>
      </w:r>
      <w:r w:rsidR="00B43224">
        <w:t xml:space="preserve"> </w:t>
      </w:r>
      <w:r w:rsidRPr="00100B08">
        <w:t>проблему</w:t>
      </w:r>
      <w:r w:rsidR="00B43224">
        <w:t xml:space="preserve"> </w:t>
      </w:r>
      <w:r w:rsidRPr="00100B08">
        <w:t>также</w:t>
      </w:r>
      <w:r w:rsidR="00B43224">
        <w:t xml:space="preserve"> </w:t>
      </w:r>
      <w:r w:rsidRPr="00100B08">
        <w:t>решать.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воспитании</w:t>
      </w:r>
      <w:r w:rsidR="00B43224">
        <w:t xml:space="preserve"> </w:t>
      </w:r>
      <w:r w:rsidRPr="00100B08">
        <w:t>мелочей</w:t>
      </w:r>
      <w:r w:rsidR="00B43224">
        <w:t xml:space="preserve"> </w:t>
      </w:r>
      <w:r w:rsidRPr="00100B08">
        <w:t>не</w:t>
      </w:r>
      <w:r w:rsidR="00B43224">
        <w:t xml:space="preserve"> </w:t>
      </w:r>
      <w:r w:rsidRPr="00100B08">
        <w:t>бывает.</w:t>
      </w:r>
    </w:p>
    <w:p w:rsidR="00E41C38" w:rsidRPr="00100B08" w:rsidRDefault="00E41C38" w:rsidP="00B43224">
      <w:p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00B08">
        <w:t>•</w:t>
      </w:r>
      <w:r w:rsidR="00B43224">
        <w:t xml:space="preserve"> </w:t>
      </w:r>
      <w:r w:rsidRPr="00100B08">
        <w:t>Также</w:t>
      </w:r>
      <w:r w:rsidR="00B43224">
        <w:t xml:space="preserve"> </w:t>
      </w:r>
      <w:r w:rsidRPr="00100B08">
        <w:t>хочу</w:t>
      </w:r>
      <w:r w:rsidR="00B43224">
        <w:t xml:space="preserve"> </w:t>
      </w:r>
      <w:r w:rsidRPr="00100B08">
        <w:t>отметить</w:t>
      </w:r>
      <w:r w:rsidR="00B43224">
        <w:t xml:space="preserve"> </w:t>
      </w:r>
      <w:r w:rsidRPr="00100B08">
        <w:t>существующий</w:t>
      </w:r>
      <w:r w:rsidR="00B43224">
        <w:t xml:space="preserve"> </w:t>
      </w:r>
      <w:r w:rsidRPr="00100B08">
        <w:t>вакуум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сознании</w:t>
      </w:r>
      <w:r w:rsidR="00B43224">
        <w:t xml:space="preserve"> </w:t>
      </w:r>
      <w:r w:rsidRPr="00100B08">
        <w:t>подростков</w:t>
      </w:r>
      <w:r w:rsidR="00B43224">
        <w:t xml:space="preserve"> </w:t>
      </w:r>
      <w:r w:rsidRPr="00100B08">
        <w:t>из-за</w:t>
      </w:r>
      <w:r w:rsidR="00B43224">
        <w:t xml:space="preserve"> </w:t>
      </w:r>
      <w:r w:rsidRPr="00100B08">
        <w:t>отсутствия</w:t>
      </w:r>
      <w:r w:rsidR="00B43224">
        <w:t xml:space="preserve"> </w:t>
      </w:r>
      <w:r w:rsidRPr="00100B08">
        <w:t>национальной</w:t>
      </w:r>
      <w:r w:rsidR="00B43224">
        <w:t xml:space="preserve"> </w:t>
      </w:r>
      <w:r w:rsidRPr="00100B08">
        <w:t>идей,</w:t>
      </w:r>
      <w:r w:rsidR="00B43224">
        <w:t xml:space="preserve"> </w:t>
      </w:r>
      <w:r w:rsidRPr="00100B08">
        <w:t>который</w:t>
      </w:r>
      <w:r w:rsidR="00B43224">
        <w:t xml:space="preserve"> </w:t>
      </w:r>
      <w:r w:rsidRPr="00100B08">
        <w:t>легко</w:t>
      </w:r>
      <w:r w:rsidR="00B43224">
        <w:t xml:space="preserve"> </w:t>
      </w:r>
      <w:r w:rsidRPr="00100B08">
        <w:t>заполняется</w:t>
      </w:r>
      <w:r w:rsidR="00B43224">
        <w:t xml:space="preserve"> </w:t>
      </w:r>
      <w:r w:rsidRPr="00100B08">
        <w:t>негативной</w:t>
      </w:r>
      <w:r w:rsidR="00B43224">
        <w:t xml:space="preserve"> </w:t>
      </w:r>
      <w:r w:rsidRPr="00100B08">
        <w:t>обстановкой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семье,</w:t>
      </w:r>
      <w:r w:rsidR="00B43224">
        <w:t xml:space="preserve"> </w:t>
      </w:r>
      <w:r w:rsidRPr="00100B08">
        <w:t>во</w:t>
      </w:r>
      <w:r w:rsidR="00B43224">
        <w:t xml:space="preserve"> </w:t>
      </w:r>
      <w:r w:rsidRPr="00100B08">
        <w:t>дворе,</w:t>
      </w:r>
      <w:r w:rsidR="00B43224">
        <w:t xml:space="preserve"> </w:t>
      </w:r>
      <w:r w:rsidRPr="00100B08">
        <w:t>конфликтами,</w:t>
      </w:r>
      <w:r w:rsidR="00B43224">
        <w:t xml:space="preserve"> </w:t>
      </w:r>
      <w:r w:rsidRPr="00100B08">
        <w:t>насилием</w:t>
      </w:r>
      <w:r w:rsidR="00B43224">
        <w:t xml:space="preserve"> </w:t>
      </w:r>
      <w:r w:rsidRPr="00100B08">
        <w:t>взрослых,</w:t>
      </w:r>
      <w:r w:rsidR="00B43224">
        <w:t xml:space="preserve"> </w:t>
      </w:r>
      <w:r w:rsidRPr="00100B08">
        <w:t>низкой</w:t>
      </w:r>
      <w:r w:rsidR="00B43224">
        <w:t xml:space="preserve"> </w:t>
      </w:r>
      <w:r w:rsidRPr="00100B08">
        <w:t>социальной</w:t>
      </w:r>
      <w:r w:rsidR="00B43224">
        <w:t xml:space="preserve"> </w:t>
      </w:r>
      <w:r w:rsidRPr="00100B08">
        <w:t>ответственностью</w:t>
      </w:r>
      <w:r w:rsidR="00B43224">
        <w:t xml:space="preserve"> </w:t>
      </w:r>
      <w:r w:rsidRPr="00100B08">
        <w:t>телевидения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интернета.</w:t>
      </w:r>
      <w:r w:rsidR="00B43224">
        <w:t xml:space="preserve"> </w:t>
      </w:r>
      <w:r w:rsidRPr="00100B08">
        <w:t>Все</w:t>
      </w:r>
      <w:r w:rsidR="00B43224">
        <w:t xml:space="preserve"> </w:t>
      </w:r>
      <w:r w:rsidRPr="00100B08">
        <w:t>это</w:t>
      </w:r>
      <w:r w:rsidR="00B43224">
        <w:t xml:space="preserve"> </w:t>
      </w:r>
      <w:r w:rsidRPr="00100B08">
        <w:t>формируется</w:t>
      </w:r>
      <w:r w:rsidR="00B43224">
        <w:t xml:space="preserve"> </w:t>
      </w:r>
      <w:r w:rsidRPr="00100B08">
        <w:t>у</w:t>
      </w:r>
      <w:r w:rsidR="00B43224">
        <w:t xml:space="preserve"> </w:t>
      </w:r>
      <w:r w:rsidRPr="00100B08">
        <w:t>детей</w:t>
      </w:r>
      <w:r w:rsidR="00B43224">
        <w:t xml:space="preserve"> </w:t>
      </w:r>
      <w:r w:rsidRPr="00100B08">
        <w:t>модель</w:t>
      </w:r>
      <w:r w:rsidR="00B43224">
        <w:t xml:space="preserve"> </w:t>
      </w:r>
      <w:r w:rsidRPr="00100B08">
        <w:t>поведения,</w:t>
      </w:r>
      <w:r w:rsidR="00B43224">
        <w:t xml:space="preserve"> </w:t>
      </w:r>
      <w:r w:rsidRPr="00100B08">
        <w:t>влияет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формирование</w:t>
      </w:r>
      <w:r w:rsidR="00B43224">
        <w:t xml:space="preserve"> </w:t>
      </w:r>
      <w:r w:rsidRPr="00100B08">
        <w:t>убеждений,</w:t>
      </w:r>
      <w:r w:rsidR="00B43224">
        <w:t xml:space="preserve"> </w:t>
      </w:r>
      <w:r w:rsidRPr="00100B08">
        <w:t>нравственных</w:t>
      </w:r>
      <w:r w:rsidR="00B43224">
        <w:t xml:space="preserve"> </w:t>
      </w:r>
      <w:r w:rsidRPr="00100B08">
        <w:t>устоев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жизненных</w:t>
      </w:r>
      <w:r w:rsidR="00B43224">
        <w:t xml:space="preserve"> </w:t>
      </w:r>
      <w:r w:rsidRPr="00100B08">
        <w:t>принципов.</w:t>
      </w:r>
      <w:r w:rsidR="00B43224">
        <w:t xml:space="preserve"> </w:t>
      </w:r>
      <w:r w:rsidRPr="00100B08">
        <w:t>Несоответствие</w:t>
      </w:r>
      <w:r w:rsidR="00B43224">
        <w:t xml:space="preserve"> </w:t>
      </w:r>
      <w:r w:rsidRPr="00100B08">
        <w:t>пропагандируемых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школе</w:t>
      </w:r>
      <w:r w:rsidR="00B43224">
        <w:t xml:space="preserve"> </w:t>
      </w:r>
      <w:r w:rsidRPr="00100B08">
        <w:t>принципов</w:t>
      </w:r>
      <w:r w:rsidR="00B43224">
        <w:t xml:space="preserve"> </w:t>
      </w:r>
      <w:r w:rsidRPr="00100B08">
        <w:t>реалиям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жизни,</w:t>
      </w:r>
      <w:r w:rsidR="00B43224">
        <w:t xml:space="preserve"> </w:t>
      </w:r>
      <w:r w:rsidRPr="00100B08">
        <w:t>формирует</w:t>
      </w:r>
      <w:r w:rsidR="00B43224">
        <w:t xml:space="preserve"> </w:t>
      </w:r>
      <w:r w:rsidRPr="00100B08">
        <w:t>недоверие</w:t>
      </w:r>
      <w:r w:rsidR="00B43224">
        <w:t xml:space="preserve"> </w:t>
      </w:r>
      <w:r w:rsidRPr="00100B08">
        <w:t>к</w:t>
      </w:r>
      <w:r w:rsidR="00B43224">
        <w:t xml:space="preserve"> </w:t>
      </w:r>
      <w:r w:rsidRPr="00100B08">
        <w:t>взрослым,</w:t>
      </w:r>
      <w:r w:rsidR="00B43224">
        <w:t xml:space="preserve"> </w:t>
      </w:r>
      <w:r w:rsidRPr="00100B08">
        <w:t>обществу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государству,</w:t>
      </w:r>
      <w:r w:rsidR="00B43224">
        <w:t xml:space="preserve"> </w:t>
      </w:r>
      <w:r w:rsidRPr="00100B08">
        <w:t>к</w:t>
      </w:r>
      <w:r w:rsidR="00B43224">
        <w:t xml:space="preserve"> </w:t>
      </w:r>
      <w:r w:rsidRPr="00100B08">
        <w:t>тому</w:t>
      </w:r>
      <w:r w:rsidR="00B43224">
        <w:t xml:space="preserve"> </w:t>
      </w:r>
      <w:r w:rsidRPr="00100B08">
        <w:t>же</w:t>
      </w:r>
      <w:r w:rsidR="00B43224">
        <w:t xml:space="preserve"> </w:t>
      </w:r>
      <w:r w:rsidRPr="00100B08">
        <w:t>и</w:t>
      </w:r>
      <w:r w:rsidR="00B43224">
        <w:t xml:space="preserve"> </w:t>
      </w:r>
      <w:proofErr w:type="spellStart"/>
      <w:r w:rsidRPr="00100B08">
        <w:t>демотивирует</w:t>
      </w:r>
      <w:proofErr w:type="spellEnd"/>
      <w:r w:rsidRPr="00100B08">
        <w:t>.</w:t>
      </w:r>
      <w:r w:rsidR="00B43224">
        <w:t xml:space="preserve"> </w:t>
      </w:r>
      <w:r w:rsidRPr="00100B08">
        <w:t>Подростки,</w:t>
      </w:r>
      <w:r w:rsidR="00B43224">
        <w:t xml:space="preserve"> </w:t>
      </w:r>
      <w:r w:rsidRPr="00100B08">
        <w:t>заканчивая</w:t>
      </w:r>
      <w:r w:rsidR="00B43224">
        <w:t xml:space="preserve"> </w:t>
      </w:r>
      <w:r w:rsidRPr="00100B08">
        <w:t>школу,</w:t>
      </w:r>
      <w:r w:rsidR="00B43224">
        <w:t xml:space="preserve"> </w:t>
      </w:r>
      <w:r w:rsidRPr="00100B08">
        <w:t>не</w:t>
      </w:r>
      <w:r w:rsidR="00B43224">
        <w:t xml:space="preserve"> </w:t>
      </w:r>
      <w:r w:rsidRPr="00100B08">
        <w:t>понимают</w:t>
      </w:r>
      <w:r w:rsidR="00B43224">
        <w:t xml:space="preserve"> </w:t>
      </w:r>
      <w:r w:rsidRPr="00100B08">
        <w:t>ради</w:t>
      </w:r>
      <w:r w:rsidR="00B43224">
        <w:t xml:space="preserve"> </w:t>
      </w:r>
      <w:r w:rsidRPr="00100B08">
        <w:t>чего</w:t>
      </w:r>
      <w:r w:rsidR="00B43224">
        <w:t xml:space="preserve"> </w:t>
      </w:r>
      <w:r w:rsidRPr="00100B08">
        <w:t>жить.</w:t>
      </w:r>
    </w:p>
    <w:p w:rsidR="00E41C38" w:rsidRPr="00100B08" w:rsidRDefault="00B43224" w:rsidP="00B43224">
      <w:p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</w:p>
    <w:p w:rsidR="00E41C38" w:rsidRPr="00B43224" w:rsidRDefault="00B43224" w:rsidP="00B43224">
      <w:p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E41C38" w:rsidRPr="00100B08">
        <w:rPr>
          <w:rFonts w:eastAsiaTheme="minorHAnsi"/>
          <w:lang w:eastAsia="en-US"/>
        </w:rPr>
        <w:t>Экспертное</w:t>
      </w:r>
      <w:r>
        <w:rPr>
          <w:rFonts w:eastAsiaTheme="minorHAnsi"/>
          <w:lang w:eastAsia="en-US"/>
        </w:rPr>
        <w:t xml:space="preserve"> </w:t>
      </w:r>
      <w:r w:rsidR="00E41C38" w:rsidRPr="00100B08">
        <w:rPr>
          <w:rFonts w:eastAsiaTheme="minorHAnsi"/>
          <w:lang w:eastAsia="en-US"/>
        </w:rPr>
        <w:t>заключение</w:t>
      </w:r>
      <w:r>
        <w:rPr>
          <w:rFonts w:eastAsiaTheme="minorHAnsi"/>
          <w:lang w:eastAsia="en-US"/>
        </w:rPr>
        <w:t xml:space="preserve"> </w:t>
      </w:r>
      <w:r w:rsidR="00E41C38" w:rsidRPr="00100B08">
        <w:rPr>
          <w:rFonts w:eastAsiaTheme="minorHAnsi"/>
          <w:lang w:eastAsia="en-US"/>
        </w:rPr>
        <w:t>не</w:t>
      </w:r>
      <w:r>
        <w:rPr>
          <w:rFonts w:eastAsiaTheme="minorHAnsi"/>
          <w:lang w:eastAsia="en-US"/>
        </w:rPr>
        <w:t xml:space="preserve"> </w:t>
      </w:r>
      <w:r w:rsidR="00E41C38" w:rsidRPr="00100B08">
        <w:rPr>
          <w:rFonts w:eastAsiaTheme="minorHAnsi"/>
          <w:lang w:eastAsia="en-US"/>
        </w:rPr>
        <w:t>ставит</w:t>
      </w:r>
      <w:r>
        <w:rPr>
          <w:rFonts w:eastAsiaTheme="minorHAnsi"/>
          <w:lang w:eastAsia="en-US"/>
        </w:rPr>
        <w:t xml:space="preserve"> </w:t>
      </w:r>
      <w:r w:rsidR="00E41C38" w:rsidRPr="00100B08">
        <w:rPr>
          <w:rFonts w:eastAsiaTheme="minorHAnsi"/>
          <w:lang w:eastAsia="en-US"/>
        </w:rPr>
        <w:t>цель</w:t>
      </w:r>
      <w:r>
        <w:rPr>
          <w:rFonts w:eastAsiaTheme="minorHAnsi"/>
          <w:lang w:eastAsia="en-US"/>
        </w:rPr>
        <w:t xml:space="preserve"> </w:t>
      </w:r>
      <w:r w:rsidR="00E41C38" w:rsidRPr="00100B08">
        <w:rPr>
          <w:rFonts w:eastAsiaTheme="minorHAnsi"/>
          <w:lang w:eastAsia="en-US"/>
        </w:rPr>
        <w:t>подготовить</w:t>
      </w:r>
      <w:r>
        <w:rPr>
          <w:rFonts w:eastAsiaTheme="minorHAnsi"/>
          <w:lang w:eastAsia="en-US"/>
        </w:rPr>
        <w:t xml:space="preserve"> </w:t>
      </w:r>
      <w:r w:rsidR="00E41C38" w:rsidRPr="00100B08">
        <w:rPr>
          <w:rFonts w:eastAsiaTheme="minorHAnsi"/>
          <w:lang w:eastAsia="en-US"/>
        </w:rPr>
        <w:t>предложения</w:t>
      </w:r>
      <w:r>
        <w:rPr>
          <w:rFonts w:eastAsiaTheme="minorHAnsi"/>
          <w:lang w:eastAsia="en-US"/>
        </w:rPr>
        <w:t xml:space="preserve"> </w:t>
      </w:r>
      <w:r w:rsidR="00E41C38" w:rsidRPr="00100B08">
        <w:rPr>
          <w:rFonts w:eastAsiaTheme="minorHAnsi"/>
          <w:lang w:eastAsia="en-US"/>
        </w:rPr>
        <w:t>для</w:t>
      </w:r>
      <w:r>
        <w:rPr>
          <w:rFonts w:eastAsiaTheme="minorHAnsi"/>
          <w:lang w:eastAsia="en-US"/>
        </w:rPr>
        <w:t xml:space="preserve"> </w:t>
      </w:r>
      <w:r w:rsidR="00E41C38" w:rsidRPr="00100B08">
        <w:rPr>
          <w:rFonts w:eastAsiaTheme="minorHAnsi"/>
          <w:lang w:eastAsia="en-US"/>
        </w:rPr>
        <w:t>решения</w:t>
      </w:r>
      <w:r>
        <w:rPr>
          <w:rFonts w:eastAsiaTheme="minorHAnsi"/>
          <w:lang w:eastAsia="en-US"/>
        </w:rPr>
        <w:t xml:space="preserve"> </w:t>
      </w:r>
      <w:r w:rsidR="00E41C38" w:rsidRPr="00100B08">
        <w:rPr>
          <w:rFonts w:eastAsiaTheme="minorHAnsi"/>
          <w:lang w:eastAsia="en-US"/>
        </w:rPr>
        <w:t>всех</w:t>
      </w:r>
      <w:r>
        <w:rPr>
          <w:rFonts w:eastAsiaTheme="minorHAnsi"/>
          <w:lang w:eastAsia="en-US"/>
        </w:rPr>
        <w:t xml:space="preserve"> </w:t>
      </w:r>
      <w:r w:rsidR="00E41C38" w:rsidRPr="00100B08">
        <w:rPr>
          <w:rFonts w:eastAsiaTheme="minorHAnsi"/>
          <w:lang w:eastAsia="en-US"/>
        </w:rPr>
        <w:t>перечисленных</w:t>
      </w:r>
      <w:r>
        <w:rPr>
          <w:rFonts w:eastAsiaTheme="minorHAnsi"/>
          <w:lang w:eastAsia="en-US"/>
        </w:rPr>
        <w:t xml:space="preserve"> </w:t>
      </w:r>
      <w:r w:rsidR="00E41C38" w:rsidRPr="00100B08">
        <w:rPr>
          <w:rFonts w:eastAsiaTheme="minorHAnsi"/>
          <w:lang w:eastAsia="en-US"/>
        </w:rPr>
        <w:t>проблем.</w:t>
      </w:r>
      <w:r>
        <w:rPr>
          <w:rFonts w:eastAsiaTheme="minorHAnsi"/>
          <w:lang w:eastAsia="en-US"/>
        </w:rPr>
        <w:t xml:space="preserve"> </w:t>
      </w:r>
      <w:r w:rsidR="00E41C38" w:rsidRPr="00100B08">
        <w:rPr>
          <w:rFonts w:eastAsiaTheme="minorHAnsi"/>
          <w:lang w:eastAsia="en-US"/>
        </w:rPr>
        <w:t>Но,</w:t>
      </w:r>
      <w:r>
        <w:rPr>
          <w:rFonts w:eastAsiaTheme="minorHAnsi"/>
          <w:lang w:eastAsia="en-US"/>
        </w:rPr>
        <w:t xml:space="preserve"> </w:t>
      </w:r>
      <w:r w:rsidR="00E41C38" w:rsidRPr="00100B08">
        <w:rPr>
          <w:rFonts w:eastAsiaTheme="minorHAnsi"/>
          <w:lang w:eastAsia="en-US"/>
        </w:rPr>
        <w:t>обозначив</w:t>
      </w:r>
      <w:r>
        <w:rPr>
          <w:rFonts w:eastAsiaTheme="minorHAnsi"/>
          <w:lang w:eastAsia="en-US"/>
        </w:rPr>
        <w:t xml:space="preserve"> </w:t>
      </w:r>
      <w:r w:rsidR="00E41C38" w:rsidRPr="00100B08">
        <w:rPr>
          <w:rFonts w:eastAsiaTheme="minorHAnsi"/>
          <w:lang w:eastAsia="en-US"/>
        </w:rPr>
        <w:t>проблемы,</w:t>
      </w:r>
      <w:r>
        <w:rPr>
          <w:rFonts w:eastAsiaTheme="minorHAnsi"/>
          <w:lang w:eastAsia="en-US"/>
        </w:rPr>
        <w:t xml:space="preserve"> </w:t>
      </w:r>
      <w:r w:rsidR="00E41C38" w:rsidRPr="00100B08">
        <w:rPr>
          <w:rFonts w:eastAsiaTheme="minorHAnsi"/>
          <w:lang w:eastAsia="en-US"/>
        </w:rPr>
        <w:t>необходимо</w:t>
      </w:r>
      <w:r>
        <w:rPr>
          <w:rFonts w:eastAsiaTheme="minorHAnsi"/>
          <w:lang w:eastAsia="en-US"/>
        </w:rPr>
        <w:t xml:space="preserve"> </w:t>
      </w:r>
      <w:r w:rsidR="00E41C38" w:rsidRPr="00100B08">
        <w:rPr>
          <w:rFonts w:eastAsiaTheme="minorHAnsi"/>
          <w:lang w:eastAsia="en-US"/>
        </w:rPr>
        <w:t>провести</w:t>
      </w:r>
      <w:r>
        <w:rPr>
          <w:rFonts w:eastAsiaTheme="minorHAnsi"/>
          <w:lang w:eastAsia="en-US"/>
        </w:rPr>
        <w:t xml:space="preserve"> </w:t>
      </w:r>
      <w:r w:rsidR="00E41C38" w:rsidRPr="00100B08">
        <w:rPr>
          <w:rFonts w:eastAsiaTheme="minorHAnsi"/>
          <w:lang w:eastAsia="en-US"/>
        </w:rPr>
        <w:t>совместную</w:t>
      </w:r>
      <w:r>
        <w:rPr>
          <w:rFonts w:eastAsiaTheme="minorHAnsi"/>
          <w:lang w:eastAsia="en-US"/>
        </w:rPr>
        <w:t xml:space="preserve"> </w:t>
      </w:r>
      <w:r w:rsidR="00E41C38" w:rsidRPr="00100B08">
        <w:rPr>
          <w:rFonts w:eastAsiaTheme="minorHAnsi"/>
          <w:lang w:eastAsia="en-US"/>
        </w:rPr>
        <w:t>работу</w:t>
      </w:r>
      <w:r>
        <w:rPr>
          <w:rFonts w:eastAsiaTheme="minorHAnsi"/>
          <w:lang w:eastAsia="en-US"/>
        </w:rPr>
        <w:t xml:space="preserve"> </w:t>
      </w:r>
      <w:r w:rsidR="00E41C38" w:rsidRPr="00100B08">
        <w:rPr>
          <w:rFonts w:eastAsiaTheme="minorHAnsi"/>
          <w:lang w:eastAsia="en-US"/>
        </w:rPr>
        <w:t>в</w:t>
      </w:r>
      <w:r>
        <w:rPr>
          <w:rFonts w:eastAsiaTheme="minorHAnsi"/>
          <w:lang w:eastAsia="en-US"/>
        </w:rPr>
        <w:t xml:space="preserve"> </w:t>
      </w:r>
      <w:r w:rsidR="00E41C38" w:rsidRPr="00B43224">
        <w:rPr>
          <w:rFonts w:eastAsiaTheme="minorHAnsi"/>
          <w:lang w:eastAsia="en-US"/>
        </w:rPr>
        <w:t>рамках</w:t>
      </w:r>
      <w:r w:rsidRPr="00B43224">
        <w:rPr>
          <w:rFonts w:eastAsiaTheme="minorHAnsi"/>
          <w:lang w:eastAsia="en-US"/>
        </w:rPr>
        <w:t xml:space="preserve"> </w:t>
      </w:r>
      <w:r w:rsidR="00E41C38" w:rsidRPr="00B43224">
        <w:rPr>
          <w:rFonts w:eastAsiaTheme="minorHAnsi"/>
          <w:lang w:eastAsia="en-US"/>
        </w:rPr>
        <w:t>межведомственного</w:t>
      </w:r>
      <w:r w:rsidRPr="00B43224">
        <w:rPr>
          <w:rFonts w:eastAsiaTheme="minorHAnsi"/>
          <w:lang w:eastAsia="en-US"/>
        </w:rPr>
        <w:t xml:space="preserve"> </w:t>
      </w:r>
      <w:r w:rsidR="00E41C38" w:rsidRPr="00B43224">
        <w:rPr>
          <w:rFonts w:eastAsiaTheme="minorHAnsi"/>
          <w:lang w:eastAsia="en-US"/>
        </w:rPr>
        <w:t>взаимодействия</w:t>
      </w:r>
      <w:r w:rsidRPr="00B43224">
        <w:rPr>
          <w:rFonts w:eastAsiaTheme="minorHAnsi"/>
          <w:lang w:eastAsia="en-US"/>
        </w:rPr>
        <w:t xml:space="preserve"> </w:t>
      </w:r>
      <w:r w:rsidR="00E41C38" w:rsidRPr="00B43224">
        <w:rPr>
          <w:rFonts w:eastAsiaTheme="minorHAnsi"/>
          <w:lang w:eastAsia="en-US"/>
        </w:rPr>
        <w:t>по</w:t>
      </w:r>
      <w:r w:rsidRPr="00B43224">
        <w:rPr>
          <w:rFonts w:eastAsiaTheme="minorHAnsi"/>
          <w:lang w:eastAsia="en-US"/>
        </w:rPr>
        <w:t xml:space="preserve"> </w:t>
      </w:r>
      <w:r w:rsidR="00E41C38" w:rsidRPr="00B43224">
        <w:rPr>
          <w:rFonts w:eastAsiaTheme="minorHAnsi"/>
          <w:lang w:eastAsia="en-US"/>
        </w:rPr>
        <w:t>проблемам</w:t>
      </w:r>
      <w:r w:rsidRPr="00B43224">
        <w:rPr>
          <w:rFonts w:eastAsiaTheme="minorHAnsi"/>
          <w:lang w:eastAsia="en-US"/>
        </w:rPr>
        <w:t xml:space="preserve"> </w:t>
      </w:r>
      <w:r w:rsidR="00E41C38" w:rsidRPr="00B43224">
        <w:rPr>
          <w:rFonts w:eastAsiaTheme="minorHAnsi"/>
          <w:lang w:eastAsia="en-US"/>
        </w:rPr>
        <w:t>профилактики.</w:t>
      </w:r>
      <w:r w:rsidRPr="00B43224">
        <w:rPr>
          <w:rFonts w:eastAsiaTheme="minorHAnsi"/>
          <w:lang w:eastAsia="en-US"/>
        </w:rPr>
        <w:t xml:space="preserve"> </w:t>
      </w:r>
      <w:r w:rsidR="00E41C38" w:rsidRPr="00B43224">
        <w:rPr>
          <w:rFonts w:eastAsiaTheme="minorHAnsi"/>
          <w:lang w:eastAsia="en-US"/>
        </w:rPr>
        <w:t>Поэтому</w:t>
      </w:r>
      <w:r w:rsidRPr="00B43224">
        <w:rPr>
          <w:rFonts w:eastAsiaTheme="minorHAnsi"/>
          <w:lang w:eastAsia="en-US"/>
        </w:rPr>
        <w:t xml:space="preserve"> </w:t>
      </w:r>
      <w:r w:rsidR="00E41C38" w:rsidRPr="00B43224">
        <w:rPr>
          <w:rFonts w:eastAsiaTheme="minorHAnsi"/>
          <w:lang w:eastAsia="en-US"/>
        </w:rPr>
        <w:t>ПРЕДЛАГАЮ:</w:t>
      </w:r>
    </w:p>
    <w:p w:rsidR="00E41C38" w:rsidRPr="00B43224" w:rsidRDefault="00E41C38" w:rsidP="00B43224">
      <w:pPr>
        <w:pStyle w:val="a6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24">
        <w:rPr>
          <w:rFonts w:ascii="Times New Roman" w:hAnsi="Times New Roman" w:cs="Times New Roman"/>
          <w:sz w:val="24"/>
          <w:szCs w:val="24"/>
        </w:rPr>
        <w:t>Провести</w:t>
      </w:r>
      <w:r w:rsidR="00B43224" w:rsidRP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B43224">
        <w:rPr>
          <w:rFonts w:ascii="Times New Roman" w:hAnsi="Times New Roman" w:cs="Times New Roman"/>
          <w:sz w:val="24"/>
          <w:szCs w:val="24"/>
        </w:rPr>
        <w:t>круглый</w:t>
      </w:r>
      <w:r w:rsidR="00B43224" w:rsidRP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B43224">
        <w:rPr>
          <w:rFonts w:ascii="Times New Roman" w:hAnsi="Times New Roman" w:cs="Times New Roman"/>
          <w:sz w:val="24"/>
          <w:szCs w:val="24"/>
        </w:rPr>
        <w:t>стол,</w:t>
      </w:r>
      <w:r w:rsidR="00B43224" w:rsidRP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B43224">
        <w:rPr>
          <w:rFonts w:ascii="Times New Roman" w:hAnsi="Times New Roman" w:cs="Times New Roman"/>
          <w:sz w:val="24"/>
          <w:szCs w:val="24"/>
        </w:rPr>
        <w:t>в</w:t>
      </w:r>
      <w:r w:rsidR="00B43224" w:rsidRP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B43224">
        <w:rPr>
          <w:rFonts w:ascii="Times New Roman" w:hAnsi="Times New Roman" w:cs="Times New Roman"/>
          <w:sz w:val="24"/>
          <w:szCs w:val="24"/>
        </w:rPr>
        <w:t>ходе</w:t>
      </w:r>
      <w:r w:rsidR="00B43224" w:rsidRP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B43224">
        <w:rPr>
          <w:rFonts w:ascii="Times New Roman" w:hAnsi="Times New Roman" w:cs="Times New Roman"/>
          <w:sz w:val="24"/>
          <w:szCs w:val="24"/>
        </w:rPr>
        <w:t>которого</w:t>
      </w:r>
      <w:r w:rsidR="00B43224" w:rsidRP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B43224">
        <w:rPr>
          <w:rFonts w:ascii="Times New Roman" w:hAnsi="Times New Roman" w:cs="Times New Roman"/>
          <w:sz w:val="24"/>
          <w:szCs w:val="24"/>
        </w:rPr>
        <w:t>определить</w:t>
      </w:r>
      <w:r w:rsidR="00B43224" w:rsidRP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B43224">
        <w:rPr>
          <w:rFonts w:ascii="Times New Roman" w:hAnsi="Times New Roman" w:cs="Times New Roman"/>
          <w:sz w:val="24"/>
          <w:szCs w:val="24"/>
        </w:rPr>
        <w:t>развитие</w:t>
      </w:r>
      <w:r w:rsidR="00B43224" w:rsidRP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B43224">
        <w:rPr>
          <w:rFonts w:ascii="Times New Roman" w:hAnsi="Times New Roman" w:cs="Times New Roman"/>
          <w:sz w:val="24"/>
          <w:szCs w:val="24"/>
        </w:rPr>
        <w:t>системы</w:t>
      </w:r>
      <w:r w:rsidR="00B43224" w:rsidRP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B43224">
        <w:rPr>
          <w:rFonts w:ascii="Times New Roman" w:hAnsi="Times New Roman" w:cs="Times New Roman"/>
          <w:sz w:val="24"/>
          <w:szCs w:val="24"/>
        </w:rPr>
        <w:t>профилактики</w:t>
      </w:r>
      <w:r w:rsidR="00B43224" w:rsidRP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B43224">
        <w:rPr>
          <w:rFonts w:ascii="Times New Roman" w:hAnsi="Times New Roman" w:cs="Times New Roman"/>
          <w:sz w:val="24"/>
          <w:szCs w:val="24"/>
        </w:rPr>
        <w:t>в</w:t>
      </w:r>
      <w:r w:rsidR="00B43224" w:rsidRP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B43224">
        <w:rPr>
          <w:rFonts w:ascii="Times New Roman" w:hAnsi="Times New Roman" w:cs="Times New Roman"/>
          <w:sz w:val="24"/>
          <w:szCs w:val="24"/>
        </w:rPr>
        <w:t>Самарской</w:t>
      </w:r>
      <w:r w:rsidR="00B43224" w:rsidRP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B43224">
        <w:rPr>
          <w:rFonts w:ascii="Times New Roman" w:hAnsi="Times New Roman" w:cs="Times New Roman"/>
          <w:sz w:val="24"/>
          <w:szCs w:val="24"/>
        </w:rPr>
        <w:t>области.</w:t>
      </w:r>
    </w:p>
    <w:p w:rsidR="00E41C38" w:rsidRPr="00B43224" w:rsidRDefault="00E41C38" w:rsidP="00B43224">
      <w:pPr>
        <w:pStyle w:val="a6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24">
        <w:rPr>
          <w:rFonts w:ascii="Times New Roman" w:hAnsi="Times New Roman" w:cs="Times New Roman"/>
          <w:sz w:val="24"/>
          <w:szCs w:val="24"/>
        </w:rPr>
        <w:t>Провести</w:t>
      </w:r>
      <w:r w:rsidR="00B43224" w:rsidRP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B43224">
        <w:rPr>
          <w:rFonts w:ascii="Times New Roman" w:hAnsi="Times New Roman" w:cs="Times New Roman"/>
          <w:sz w:val="24"/>
          <w:szCs w:val="24"/>
        </w:rPr>
        <w:t>конференцию</w:t>
      </w:r>
      <w:r w:rsidR="00B43224" w:rsidRP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B43224">
        <w:rPr>
          <w:rFonts w:ascii="Times New Roman" w:hAnsi="Times New Roman" w:cs="Times New Roman"/>
          <w:sz w:val="24"/>
          <w:szCs w:val="24"/>
        </w:rPr>
        <w:t>по</w:t>
      </w:r>
      <w:r w:rsidR="00B43224" w:rsidRP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B43224">
        <w:rPr>
          <w:rFonts w:ascii="Times New Roman" w:hAnsi="Times New Roman" w:cs="Times New Roman"/>
          <w:sz w:val="24"/>
          <w:szCs w:val="24"/>
        </w:rPr>
        <w:t>профилактике,</w:t>
      </w:r>
      <w:r w:rsidR="00B43224" w:rsidRP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B43224">
        <w:rPr>
          <w:rFonts w:ascii="Times New Roman" w:hAnsi="Times New Roman" w:cs="Times New Roman"/>
          <w:sz w:val="24"/>
          <w:szCs w:val="24"/>
        </w:rPr>
        <w:t>которая</w:t>
      </w:r>
      <w:r w:rsidR="00B43224" w:rsidRP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B43224">
        <w:rPr>
          <w:rFonts w:ascii="Times New Roman" w:hAnsi="Times New Roman" w:cs="Times New Roman"/>
          <w:sz w:val="24"/>
          <w:szCs w:val="24"/>
        </w:rPr>
        <w:t>познакомит</w:t>
      </w:r>
      <w:r w:rsidR="00B43224" w:rsidRP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B43224">
        <w:rPr>
          <w:rFonts w:ascii="Times New Roman" w:hAnsi="Times New Roman" w:cs="Times New Roman"/>
          <w:sz w:val="24"/>
          <w:szCs w:val="24"/>
        </w:rPr>
        <w:t>специалистов,</w:t>
      </w:r>
      <w:r w:rsidR="00B43224" w:rsidRP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B43224">
        <w:rPr>
          <w:rFonts w:ascii="Times New Roman" w:hAnsi="Times New Roman" w:cs="Times New Roman"/>
          <w:sz w:val="24"/>
          <w:szCs w:val="24"/>
        </w:rPr>
        <w:t>занятых</w:t>
      </w:r>
      <w:r w:rsidR="00B43224" w:rsidRP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B43224">
        <w:rPr>
          <w:rFonts w:ascii="Times New Roman" w:hAnsi="Times New Roman" w:cs="Times New Roman"/>
          <w:sz w:val="24"/>
          <w:szCs w:val="24"/>
        </w:rPr>
        <w:t>в</w:t>
      </w:r>
      <w:r w:rsidR="00B43224" w:rsidRP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B43224">
        <w:rPr>
          <w:rFonts w:ascii="Times New Roman" w:hAnsi="Times New Roman" w:cs="Times New Roman"/>
          <w:sz w:val="24"/>
          <w:szCs w:val="24"/>
        </w:rPr>
        <w:t>профилактике,</w:t>
      </w:r>
      <w:r w:rsidR="00B43224" w:rsidRP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B43224">
        <w:rPr>
          <w:rFonts w:ascii="Times New Roman" w:hAnsi="Times New Roman" w:cs="Times New Roman"/>
          <w:sz w:val="24"/>
          <w:szCs w:val="24"/>
        </w:rPr>
        <w:t>с</w:t>
      </w:r>
      <w:r w:rsidR="00B43224" w:rsidRP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B43224">
        <w:rPr>
          <w:rFonts w:ascii="Times New Roman" w:hAnsi="Times New Roman" w:cs="Times New Roman"/>
          <w:sz w:val="24"/>
          <w:szCs w:val="24"/>
        </w:rPr>
        <w:t>лучшими</w:t>
      </w:r>
      <w:r w:rsidR="00B43224" w:rsidRP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B43224">
        <w:rPr>
          <w:rFonts w:ascii="Times New Roman" w:hAnsi="Times New Roman" w:cs="Times New Roman"/>
          <w:sz w:val="24"/>
          <w:szCs w:val="24"/>
        </w:rPr>
        <w:t>практиками,</w:t>
      </w:r>
      <w:r w:rsidR="00B43224" w:rsidRP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B43224">
        <w:rPr>
          <w:rFonts w:ascii="Times New Roman" w:hAnsi="Times New Roman" w:cs="Times New Roman"/>
          <w:sz w:val="24"/>
          <w:szCs w:val="24"/>
        </w:rPr>
        <w:t>поможет</w:t>
      </w:r>
      <w:r w:rsidR="00B43224" w:rsidRP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B43224">
        <w:rPr>
          <w:rFonts w:ascii="Times New Roman" w:hAnsi="Times New Roman" w:cs="Times New Roman"/>
          <w:sz w:val="24"/>
          <w:szCs w:val="24"/>
        </w:rPr>
        <w:t>выработать</w:t>
      </w:r>
      <w:r w:rsidR="00B43224" w:rsidRP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B43224">
        <w:rPr>
          <w:rFonts w:ascii="Times New Roman" w:hAnsi="Times New Roman" w:cs="Times New Roman"/>
          <w:sz w:val="24"/>
          <w:szCs w:val="24"/>
        </w:rPr>
        <w:t>стандарты</w:t>
      </w:r>
      <w:r w:rsidR="00B43224" w:rsidRP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B43224">
        <w:rPr>
          <w:rFonts w:ascii="Times New Roman" w:hAnsi="Times New Roman" w:cs="Times New Roman"/>
          <w:sz w:val="24"/>
          <w:szCs w:val="24"/>
        </w:rPr>
        <w:t>и</w:t>
      </w:r>
      <w:r w:rsidR="00B43224" w:rsidRP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B43224">
        <w:rPr>
          <w:rFonts w:ascii="Times New Roman" w:hAnsi="Times New Roman" w:cs="Times New Roman"/>
          <w:sz w:val="24"/>
          <w:szCs w:val="24"/>
        </w:rPr>
        <w:t>эффективные</w:t>
      </w:r>
      <w:r w:rsidR="00B43224" w:rsidRP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B43224">
        <w:rPr>
          <w:rFonts w:ascii="Times New Roman" w:hAnsi="Times New Roman" w:cs="Times New Roman"/>
          <w:sz w:val="24"/>
          <w:szCs w:val="24"/>
        </w:rPr>
        <w:t>технологии</w:t>
      </w:r>
      <w:r w:rsidR="00B43224" w:rsidRP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B43224">
        <w:rPr>
          <w:rFonts w:ascii="Times New Roman" w:hAnsi="Times New Roman" w:cs="Times New Roman"/>
          <w:sz w:val="24"/>
          <w:szCs w:val="24"/>
        </w:rPr>
        <w:t>для</w:t>
      </w:r>
      <w:r w:rsidR="00B43224" w:rsidRP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B43224">
        <w:rPr>
          <w:rFonts w:ascii="Times New Roman" w:hAnsi="Times New Roman" w:cs="Times New Roman"/>
          <w:sz w:val="24"/>
          <w:szCs w:val="24"/>
        </w:rPr>
        <w:t>улучшения</w:t>
      </w:r>
      <w:r w:rsidR="00B43224" w:rsidRP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B43224">
        <w:rPr>
          <w:rFonts w:ascii="Times New Roman" w:hAnsi="Times New Roman" w:cs="Times New Roman"/>
          <w:sz w:val="24"/>
          <w:szCs w:val="24"/>
        </w:rPr>
        <w:t>работы</w:t>
      </w:r>
      <w:r w:rsidR="00B43224" w:rsidRP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B43224">
        <w:rPr>
          <w:rFonts w:ascii="Times New Roman" w:hAnsi="Times New Roman" w:cs="Times New Roman"/>
          <w:sz w:val="24"/>
          <w:szCs w:val="24"/>
        </w:rPr>
        <w:t>с</w:t>
      </w:r>
      <w:r w:rsidR="00B43224" w:rsidRP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B43224">
        <w:rPr>
          <w:rFonts w:ascii="Times New Roman" w:hAnsi="Times New Roman" w:cs="Times New Roman"/>
          <w:sz w:val="24"/>
          <w:szCs w:val="24"/>
        </w:rPr>
        <w:t>детьми</w:t>
      </w:r>
      <w:r w:rsidR="00B43224" w:rsidRP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B43224">
        <w:rPr>
          <w:rFonts w:ascii="Times New Roman" w:hAnsi="Times New Roman" w:cs="Times New Roman"/>
          <w:sz w:val="24"/>
          <w:szCs w:val="24"/>
        </w:rPr>
        <w:t>и</w:t>
      </w:r>
      <w:r w:rsidR="00B43224" w:rsidRP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B43224">
        <w:rPr>
          <w:rFonts w:ascii="Times New Roman" w:hAnsi="Times New Roman" w:cs="Times New Roman"/>
          <w:sz w:val="24"/>
          <w:szCs w:val="24"/>
        </w:rPr>
        <w:t>молодежью.</w:t>
      </w:r>
    </w:p>
    <w:p w:rsidR="00031F3B" w:rsidRPr="00100B08" w:rsidRDefault="00031F3B" w:rsidP="00B432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76" w:lineRule="auto"/>
        <w:rPr>
          <w:rFonts w:eastAsiaTheme="minorHAnsi"/>
          <w:color w:val="auto"/>
          <w:lang w:eastAsia="en-US"/>
        </w:rPr>
      </w:pPr>
      <w:r w:rsidRPr="00100B08">
        <w:br w:type="page"/>
      </w:r>
    </w:p>
    <w:p w:rsidR="00031F3B" w:rsidRPr="00100B08" w:rsidRDefault="00031F3B" w:rsidP="00B4322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00B08">
        <w:rPr>
          <w:rFonts w:ascii="Times New Roman" w:hAnsi="Times New Roman" w:cs="Times New Roman"/>
          <w:sz w:val="24"/>
          <w:szCs w:val="24"/>
        </w:rPr>
        <w:lastRenderedPageBreak/>
        <w:t>Манунцева</w:t>
      </w:r>
      <w:proofErr w:type="spellEnd"/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В</w:t>
      </w:r>
      <w:r w:rsidR="00B4112C">
        <w:rPr>
          <w:rFonts w:ascii="Times New Roman" w:hAnsi="Times New Roman" w:cs="Times New Roman"/>
          <w:sz w:val="24"/>
          <w:szCs w:val="24"/>
        </w:rPr>
        <w:t>.</w:t>
      </w:r>
      <w:r w:rsidRPr="00100B08">
        <w:rPr>
          <w:rFonts w:ascii="Times New Roman" w:hAnsi="Times New Roman" w:cs="Times New Roman"/>
          <w:sz w:val="24"/>
          <w:szCs w:val="24"/>
        </w:rPr>
        <w:t>Г</w:t>
      </w:r>
      <w:r w:rsidR="00B4112C">
        <w:rPr>
          <w:rFonts w:ascii="Times New Roman" w:hAnsi="Times New Roman" w:cs="Times New Roman"/>
          <w:sz w:val="24"/>
          <w:szCs w:val="24"/>
        </w:rPr>
        <w:t>.</w:t>
      </w:r>
    </w:p>
    <w:p w:rsidR="00031F3B" w:rsidRPr="00100B08" w:rsidRDefault="00031F3B" w:rsidP="00B4322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Style w:val="extended-textshort"/>
          <w:rFonts w:ascii="Times New Roman" w:hAnsi="Times New Roman" w:cs="Times New Roman"/>
          <w:sz w:val="24"/>
          <w:szCs w:val="24"/>
        </w:rPr>
      </w:pPr>
      <w:r w:rsidRPr="00100B08">
        <w:rPr>
          <w:rFonts w:ascii="Times New Roman" w:hAnsi="Times New Roman" w:cs="Times New Roman"/>
          <w:sz w:val="24"/>
          <w:szCs w:val="24"/>
        </w:rPr>
        <w:t>педагог-психолог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Style w:val="extended-textshort"/>
          <w:rFonts w:ascii="Times New Roman" w:hAnsi="Times New Roman" w:cs="Times New Roman"/>
          <w:sz w:val="24"/>
          <w:szCs w:val="24"/>
        </w:rPr>
        <w:t>ФГБОУ</w:t>
      </w:r>
      <w:r w:rsidR="00B43224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Style w:val="extended-textshort"/>
          <w:rFonts w:ascii="Times New Roman" w:hAnsi="Times New Roman" w:cs="Times New Roman"/>
          <w:sz w:val="24"/>
          <w:szCs w:val="24"/>
        </w:rPr>
        <w:t>ВО</w:t>
      </w:r>
      <w:r w:rsidR="00B43224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</w:p>
    <w:p w:rsidR="00031F3B" w:rsidRPr="00100B08" w:rsidRDefault="00031F3B" w:rsidP="00B4322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Style w:val="extended-textshort"/>
          <w:rFonts w:ascii="Times New Roman" w:hAnsi="Times New Roman" w:cs="Times New Roman"/>
          <w:sz w:val="24"/>
          <w:szCs w:val="24"/>
        </w:rPr>
      </w:pPr>
      <w:r w:rsidRPr="00100B08">
        <w:rPr>
          <w:rStyle w:val="extended-textshort"/>
          <w:rFonts w:ascii="Times New Roman" w:hAnsi="Times New Roman" w:cs="Times New Roman"/>
          <w:sz w:val="24"/>
          <w:szCs w:val="24"/>
        </w:rPr>
        <w:t>«Волжский</w:t>
      </w:r>
      <w:r w:rsidR="00B43224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Style w:val="extended-textshort"/>
          <w:rFonts w:ascii="Times New Roman" w:hAnsi="Times New Roman" w:cs="Times New Roman"/>
          <w:sz w:val="24"/>
          <w:szCs w:val="24"/>
        </w:rPr>
        <w:t>Государственный</w:t>
      </w:r>
      <w:r w:rsidR="00B43224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Style w:val="extended-textshort"/>
          <w:rFonts w:ascii="Times New Roman" w:hAnsi="Times New Roman" w:cs="Times New Roman"/>
          <w:sz w:val="24"/>
          <w:szCs w:val="24"/>
        </w:rPr>
        <w:t>университет</w:t>
      </w:r>
    </w:p>
    <w:p w:rsidR="00031F3B" w:rsidRPr="00100B08" w:rsidRDefault="00031F3B" w:rsidP="00B4322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hAnsi="Times New Roman" w:cs="Times New Roman"/>
          <w:sz w:val="24"/>
          <w:szCs w:val="24"/>
        </w:rPr>
      </w:pPr>
      <w:r w:rsidRPr="00100B08">
        <w:rPr>
          <w:rStyle w:val="extended-textshort"/>
          <w:rFonts w:ascii="Times New Roman" w:hAnsi="Times New Roman" w:cs="Times New Roman"/>
          <w:sz w:val="24"/>
          <w:szCs w:val="24"/>
        </w:rPr>
        <w:t>водного</w:t>
      </w:r>
      <w:r w:rsidR="00B43224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Style w:val="extended-textshort"/>
          <w:rFonts w:ascii="Times New Roman" w:hAnsi="Times New Roman" w:cs="Times New Roman"/>
          <w:sz w:val="24"/>
          <w:szCs w:val="24"/>
        </w:rPr>
        <w:t>транспорта»,</w:t>
      </w:r>
      <w:r w:rsidR="00B43224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Style w:val="extended-textshort"/>
          <w:rFonts w:ascii="Times New Roman" w:hAnsi="Times New Roman" w:cs="Times New Roman"/>
          <w:bCs/>
          <w:sz w:val="24"/>
          <w:szCs w:val="24"/>
        </w:rPr>
        <w:t>Самарский</w:t>
      </w:r>
      <w:r w:rsidR="00B43224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Style w:val="extended-textshort"/>
          <w:rFonts w:ascii="Times New Roman" w:hAnsi="Times New Roman" w:cs="Times New Roman"/>
          <w:sz w:val="24"/>
          <w:szCs w:val="24"/>
        </w:rPr>
        <w:t>филиал</w:t>
      </w:r>
    </w:p>
    <w:p w:rsidR="00031F3B" w:rsidRPr="00100B08" w:rsidRDefault="00031F3B" w:rsidP="00B4322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31F3B" w:rsidRPr="00100B08" w:rsidRDefault="00031F3B" w:rsidP="00B4322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B08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B432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b/>
          <w:sz w:val="24"/>
          <w:szCs w:val="24"/>
        </w:rPr>
        <w:t>общественного</w:t>
      </w:r>
      <w:r w:rsidR="00B432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b/>
          <w:sz w:val="24"/>
          <w:szCs w:val="24"/>
        </w:rPr>
        <w:t>эксперта</w:t>
      </w:r>
    </w:p>
    <w:p w:rsidR="00031F3B" w:rsidRPr="00100B08" w:rsidRDefault="00031F3B" w:rsidP="00B4322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B08">
        <w:rPr>
          <w:rFonts w:ascii="Times New Roman" w:hAnsi="Times New Roman" w:cs="Times New Roman"/>
          <w:b/>
          <w:sz w:val="24"/>
          <w:szCs w:val="24"/>
        </w:rPr>
        <w:t>на</w:t>
      </w:r>
      <w:r w:rsidR="00B432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b/>
          <w:sz w:val="24"/>
          <w:szCs w:val="24"/>
        </w:rPr>
        <w:t>проект</w:t>
      </w:r>
      <w:r w:rsidR="00B432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b/>
          <w:sz w:val="24"/>
          <w:szCs w:val="24"/>
        </w:rPr>
        <w:t>закона</w:t>
      </w:r>
      <w:r w:rsidR="00B432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b/>
          <w:sz w:val="24"/>
          <w:szCs w:val="24"/>
        </w:rPr>
        <w:t>Самарской</w:t>
      </w:r>
      <w:r w:rsidR="00B432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b/>
          <w:sz w:val="24"/>
          <w:szCs w:val="24"/>
        </w:rPr>
        <w:t>области</w:t>
      </w:r>
      <w:r w:rsidR="00B432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b/>
          <w:sz w:val="24"/>
          <w:szCs w:val="24"/>
        </w:rPr>
        <w:t>«Об</w:t>
      </w:r>
      <w:r w:rsidR="00B432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b/>
          <w:sz w:val="24"/>
          <w:szCs w:val="24"/>
        </w:rPr>
        <w:t>областном</w:t>
      </w:r>
      <w:r w:rsidR="00B432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b/>
          <w:sz w:val="24"/>
          <w:szCs w:val="24"/>
        </w:rPr>
        <w:t>бюджете</w:t>
      </w:r>
      <w:r w:rsidR="00B432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1F3B" w:rsidRPr="00100B08" w:rsidRDefault="00031F3B" w:rsidP="00B4322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B08">
        <w:rPr>
          <w:rFonts w:ascii="Times New Roman" w:hAnsi="Times New Roman" w:cs="Times New Roman"/>
          <w:b/>
          <w:sz w:val="24"/>
          <w:szCs w:val="24"/>
        </w:rPr>
        <w:t>на</w:t>
      </w:r>
      <w:r w:rsidR="00B432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b/>
          <w:sz w:val="24"/>
          <w:szCs w:val="24"/>
        </w:rPr>
        <w:t>2020</w:t>
      </w:r>
      <w:r w:rsidR="00B432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b/>
          <w:sz w:val="24"/>
          <w:szCs w:val="24"/>
        </w:rPr>
        <w:t>год</w:t>
      </w:r>
      <w:r w:rsidR="00B432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b/>
          <w:sz w:val="24"/>
          <w:szCs w:val="24"/>
        </w:rPr>
        <w:t>и</w:t>
      </w:r>
      <w:r w:rsidR="00B432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b/>
          <w:sz w:val="24"/>
          <w:szCs w:val="24"/>
        </w:rPr>
        <w:t>на</w:t>
      </w:r>
      <w:r w:rsidR="00B432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b/>
          <w:sz w:val="24"/>
          <w:szCs w:val="24"/>
        </w:rPr>
        <w:t>плановый</w:t>
      </w:r>
      <w:r w:rsidR="00B432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b/>
          <w:sz w:val="24"/>
          <w:szCs w:val="24"/>
        </w:rPr>
        <w:t>период</w:t>
      </w:r>
      <w:r w:rsidR="00B432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b/>
          <w:sz w:val="24"/>
          <w:szCs w:val="24"/>
        </w:rPr>
        <w:t>2021</w:t>
      </w:r>
      <w:r w:rsidR="00B432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b/>
          <w:sz w:val="24"/>
          <w:szCs w:val="24"/>
        </w:rPr>
        <w:t>и</w:t>
      </w:r>
      <w:r w:rsidR="00B432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b/>
          <w:sz w:val="24"/>
          <w:szCs w:val="24"/>
        </w:rPr>
        <w:t>2022</w:t>
      </w:r>
      <w:r w:rsidR="00B432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b/>
          <w:sz w:val="24"/>
          <w:szCs w:val="24"/>
        </w:rPr>
        <w:t>годов</w:t>
      </w:r>
      <w:r w:rsidR="00B432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b/>
          <w:sz w:val="24"/>
          <w:szCs w:val="24"/>
        </w:rPr>
        <w:t>по</w:t>
      </w:r>
      <w:r w:rsidR="00B432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b/>
          <w:sz w:val="24"/>
          <w:szCs w:val="24"/>
        </w:rPr>
        <w:t>отрасли</w:t>
      </w:r>
      <w:r w:rsidR="00B432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b/>
          <w:sz w:val="24"/>
          <w:szCs w:val="24"/>
        </w:rPr>
        <w:t>«Образование».</w:t>
      </w:r>
    </w:p>
    <w:p w:rsidR="00031F3B" w:rsidRPr="00100B08" w:rsidRDefault="00B43224" w:rsidP="00B4322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F3B" w:rsidRPr="00100B08" w:rsidRDefault="00031F3B" w:rsidP="00B4322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00B08">
        <w:rPr>
          <w:rFonts w:ascii="Times New Roman" w:hAnsi="Times New Roman" w:cs="Times New Roman"/>
          <w:sz w:val="24"/>
          <w:szCs w:val="24"/>
        </w:rPr>
        <w:t>Презентационные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материалы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представляют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собой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документы,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предоставленные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Министерством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образования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науки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Самарской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области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на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публичных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слушаниях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по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проекту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областного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бюджета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на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2020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год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на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плановый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период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2021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2022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годов,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которые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состоялись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22.11.2019г.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в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Министерстве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образования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науки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Самарской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области.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Среди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них:</w:t>
      </w:r>
    </w:p>
    <w:p w:rsidR="00031F3B" w:rsidRPr="00100B08" w:rsidRDefault="00031F3B" w:rsidP="00B43224">
      <w:pPr>
        <w:pStyle w:val="11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0B08">
        <w:rPr>
          <w:rFonts w:ascii="Times New Roman" w:hAnsi="Times New Roman" w:cs="Times New Roman"/>
          <w:sz w:val="24"/>
          <w:szCs w:val="24"/>
        </w:rPr>
        <w:t>Информация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проекте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закона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Самарской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области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«Об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областном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бюджете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на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2020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год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на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плановый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период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2021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2022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годов»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по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отрасли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«Образование»;</w:t>
      </w:r>
    </w:p>
    <w:p w:rsidR="00031F3B" w:rsidRPr="00100B08" w:rsidRDefault="00031F3B" w:rsidP="00B43224">
      <w:pPr>
        <w:pStyle w:val="11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0B08">
        <w:rPr>
          <w:rFonts w:ascii="Times New Roman" w:hAnsi="Times New Roman" w:cs="Times New Roman"/>
          <w:sz w:val="24"/>
          <w:szCs w:val="24"/>
        </w:rPr>
        <w:t>Информация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об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объеме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средства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областного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бюджета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на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2020-2022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годы,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стр.1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–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18.</w:t>
      </w:r>
    </w:p>
    <w:p w:rsidR="00031F3B" w:rsidRPr="00100B08" w:rsidRDefault="00031F3B" w:rsidP="00B4322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00B08">
        <w:rPr>
          <w:rFonts w:ascii="Times New Roman" w:hAnsi="Times New Roman" w:cs="Times New Roman"/>
          <w:sz w:val="24"/>
          <w:szCs w:val="24"/>
        </w:rPr>
        <w:t>Экспертизе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подвергался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весь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проект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бюджета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Министерства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Образования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науки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Самарской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области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выделением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отдельных,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наиболее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интересных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на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наш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взгляд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вызывающих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вопросы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запланированных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статей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расходования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или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не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расходования(!)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денежных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средств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в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рамках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различных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программ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подпрограмм.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Относительно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доступности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информации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можно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сказать,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что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она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представлена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доступно,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комфортно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для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восприятия.</w:t>
      </w:r>
    </w:p>
    <w:p w:rsidR="00031F3B" w:rsidRPr="00100B08" w:rsidRDefault="00031F3B" w:rsidP="00B43224">
      <w:pPr>
        <w:spacing w:line="276" w:lineRule="auto"/>
        <w:ind w:firstLine="284"/>
        <w:jc w:val="both"/>
      </w:pPr>
      <w:r w:rsidRPr="00100B08">
        <w:t>Всего</w:t>
      </w:r>
      <w:r w:rsidR="00B43224">
        <w:t xml:space="preserve"> </w:t>
      </w:r>
      <w:r w:rsidRPr="00100B08">
        <w:t>общий</w:t>
      </w:r>
      <w:r w:rsidR="00B43224">
        <w:t xml:space="preserve"> </w:t>
      </w:r>
      <w:r w:rsidRPr="00100B08">
        <w:t>объем</w:t>
      </w:r>
      <w:r w:rsidR="00B43224">
        <w:t xml:space="preserve"> </w:t>
      </w:r>
      <w:r w:rsidRPr="00100B08">
        <w:t>бюджетных</w:t>
      </w:r>
      <w:r w:rsidR="00B43224">
        <w:t xml:space="preserve"> </w:t>
      </w:r>
      <w:r w:rsidRPr="00100B08">
        <w:t>ассигнований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финансовое</w:t>
      </w:r>
      <w:r w:rsidR="00B43224">
        <w:t xml:space="preserve"> </w:t>
      </w:r>
      <w:r w:rsidRPr="00100B08">
        <w:t>обеспечение</w:t>
      </w:r>
      <w:r w:rsidR="00B43224">
        <w:t xml:space="preserve"> </w:t>
      </w:r>
      <w:r w:rsidRPr="00100B08">
        <w:t>отрасли</w:t>
      </w:r>
      <w:r w:rsidR="00B43224">
        <w:t xml:space="preserve"> </w:t>
      </w:r>
      <w:r w:rsidRPr="00100B08">
        <w:t>«Образование»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бюджете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</w:t>
      </w:r>
      <w:r w:rsidR="00B43224">
        <w:t xml:space="preserve"> </w:t>
      </w:r>
      <w:r w:rsidRPr="00100B08">
        <w:t>составил</w:t>
      </w:r>
      <w:r w:rsidR="00B43224">
        <w:t xml:space="preserve"> </w:t>
      </w:r>
      <w:r w:rsidRPr="00100B08">
        <w:rPr>
          <w:b/>
        </w:rPr>
        <w:t>36</w:t>
      </w:r>
      <w:r w:rsidR="00B43224">
        <w:rPr>
          <w:b/>
        </w:rPr>
        <w:t xml:space="preserve"> </w:t>
      </w:r>
      <w:r w:rsidRPr="00100B08">
        <w:rPr>
          <w:b/>
        </w:rPr>
        <w:t>362</w:t>
      </w:r>
      <w:r w:rsidR="00B43224">
        <w:rPr>
          <w:b/>
        </w:rPr>
        <w:t xml:space="preserve"> </w:t>
      </w:r>
      <w:r w:rsidRPr="00100B08">
        <w:rPr>
          <w:b/>
        </w:rPr>
        <w:t>059</w:t>
      </w:r>
      <w:r w:rsidR="00B43224">
        <w:t xml:space="preserve"> </w:t>
      </w:r>
      <w:r w:rsidRPr="00100B08">
        <w:t>тыс.</w:t>
      </w:r>
      <w:r w:rsidR="00B43224">
        <w:t xml:space="preserve"> </w:t>
      </w:r>
      <w:r w:rsidRPr="00100B08">
        <w:t>р.</w:t>
      </w:r>
    </w:p>
    <w:p w:rsidR="00031F3B" w:rsidRPr="00100B08" w:rsidRDefault="00031F3B" w:rsidP="00B43224">
      <w:pPr>
        <w:spacing w:line="276" w:lineRule="auto"/>
        <w:jc w:val="both"/>
      </w:pPr>
      <w:r w:rsidRPr="00100B08">
        <w:t>Увеличение</w:t>
      </w:r>
      <w:r w:rsidR="00B43224">
        <w:t xml:space="preserve"> </w:t>
      </w:r>
      <w:r w:rsidRPr="00100B08">
        <w:t>объема</w:t>
      </w:r>
      <w:r w:rsidR="00B43224">
        <w:t xml:space="preserve"> </w:t>
      </w:r>
      <w:r w:rsidRPr="00100B08">
        <w:t>финансирования</w:t>
      </w:r>
      <w:r w:rsidR="00B43224">
        <w:t xml:space="preserve"> </w:t>
      </w:r>
      <w:r w:rsidRPr="00100B08">
        <w:t>отрасли</w:t>
      </w:r>
      <w:r w:rsidR="00B43224">
        <w:t xml:space="preserve"> </w:t>
      </w:r>
      <w:r w:rsidRPr="00100B08">
        <w:t>«Образование»</w:t>
      </w:r>
      <w:r w:rsidR="00B43224">
        <w:t xml:space="preserve"> </w:t>
      </w:r>
      <w:r w:rsidRPr="00100B08">
        <w:t>само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себе,</w:t>
      </w:r>
      <w:r w:rsidR="00B43224">
        <w:t xml:space="preserve"> </w:t>
      </w:r>
      <w:r w:rsidRPr="00100B08">
        <w:t>к</w:t>
      </w:r>
      <w:r w:rsidR="00B43224">
        <w:t xml:space="preserve"> </w:t>
      </w:r>
      <w:r w:rsidRPr="00100B08">
        <w:t>сожалению,</w:t>
      </w:r>
      <w:r w:rsidR="00B43224">
        <w:t xml:space="preserve"> </w:t>
      </w:r>
      <w:r w:rsidRPr="00100B08">
        <w:t>не</w:t>
      </w:r>
      <w:r w:rsidR="00B43224">
        <w:t xml:space="preserve"> </w:t>
      </w:r>
      <w:r w:rsidRPr="00100B08">
        <w:t>является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наш</w:t>
      </w:r>
      <w:r w:rsidR="00B43224">
        <w:t xml:space="preserve"> </w:t>
      </w:r>
      <w:r w:rsidRPr="00100B08">
        <w:t>взгляд</w:t>
      </w:r>
      <w:r w:rsidR="00B43224">
        <w:t xml:space="preserve"> </w:t>
      </w:r>
      <w:r w:rsidRPr="00100B08">
        <w:t>сколь-нибудь</w:t>
      </w:r>
      <w:r w:rsidR="00B43224">
        <w:t xml:space="preserve"> </w:t>
      </w:r>
      <w:r w:rsidRPr="00100B08">
        <w:t>значимым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весомым</w:t>
      </w:r>
      <w:r w:rsidR="00B43224">
        <w:t xml:space="preserve"> </w:t>
      </w:r>
      <w:r w:rsidRPr="00100B08">
        <w:t>фактом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причине</w:t>
      </w:r>
      <w:r w:rsidR="00B43224">
        <w:t xml:space="preserve"> </w:t>
      </w:r>
      <w:r w:rsidRPr="00100B08">
        <w:t>роста</w:t>
      </w:r>
      <w:r w:rsidR="00B43224">
        <w:t xml:space="preserve"> </w:t>
      </w:r>
      <w:r w:rsidRPr="00100B08">
        <w:t>цен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тарифов,</w:t>
      </w:r>
      <w:r w:rsidR="00B43224">
        <w:t xml:space="preserve"> </w:t>
      </w:r>
      <w:r w:rsidRPr="00100B08">
        <w:t>а</w:t>
      </w:r>
      <w:r w:rsidR="00B43224">
        <w:t xml:space="preserve"> </w:t>
      </w:r>
      <w:r w:rsidRPr="00100B08">
        <w:t>также</w:t>
      </w:r>
      <w:r w:rsidR="00B43224">
        <w:t xml:space="preserve"> </w:t>
      </w:r>
      <w:r w:rsidRPr="00100B08">
        <w:t>уровня</w:t>
      </w:r>
      <w:r w:rsidR="00B43224">
        <w:t xml:space="preserve"> </w:t>
      </w:r>
      <w:r w:rsidRPr="00100B08">
        <w:t>инфляции.</w:t>
      </w:r>
    </w:p>
    <w:p w:rsidR="00031F3B" w:rsidRPr="00100B08" w:rsidRDefault="00031F3B" w:rsidP="00B4322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00B08">
        <w:rPr>
          <w:rFonts w:ascii="Times New Roman" w:eastAsia="Times New Roman" w:hAnsi="Times New Roman" w:cs="Times New Roman"/>
          <w:sz w:val="24"/>
          <w:szCs w:val="24"/>
        </w:rPr>
        <w:t>Как</w:t>
      </w:r>
      <w:r w:rsidR="00B43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</w:rPr>
        <w:t>следует</w:t>
      </w:r>
      <w:r w:rsidR="00B43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B43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</w:rPr>
        <w:t>выступления</w:t>
      </w:r>
      <w:r w:rsidR="00B43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</w:rPr>
        <w:t>Министра</w:t>
      </w:r>
      <w:r w:rsidR="00B43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="00B43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43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</w:rPr>
        <w:t>науки</w:t>
      </w:r>
      <w:r w:rsidR="00B43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</w:rPr>
        <w:t>Самарской</w:t>
      </w:r>
      <w:r w:rsidR="00B43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</w:rPr>
        <w:t>области,</w:t>
      </w:r>
      <w:r w:rsidR="00B43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</w:rPr>
        <w:t>В.А.</w:t>
      </w:r>
      <w:r w:rsidR="00B43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B08">
        <w:rPr>
          <w:rFonts w:ascii="Times New Roman" w:eastAsia="Times New Roman" w:hAnsi="Times New Roman" w:cs="Times New Roman"/>
          <w:sz w:val="24"/>
          <w:szCs w:val="24"/>
        </w:rPr>
        <w:t>Акопьяна</w:t>
      </w:r>
      <w:proofErr w:type="spellEnd"/>
      <w:r w:rsidRPr="00100B08">
        <w:rPr>
          <w:rFonts w:ascii="Times New Roman" w:eastAsia="Times New Roman" w:hAnsi="Times New Roman" w:cs="Times New Roman"/>
          <w:sz w:val="24"/>
          <w:szCs w:val="24"/>
        </w:rPr>
        <w:t>,</w:t>
      </w:r>
      <w:r w:rsidR="00B43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43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="00B43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</w:rPr>
        <w:t>указывается</w:t>
      </w:r>
      <w:r w:rsidR="00B43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43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Информация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проекте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закона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Самарской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области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«Об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областном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бюджете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на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2020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год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на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плановый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период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2021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2022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годов»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по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отрасли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«Образование»,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среднемесячная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заработная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плата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педагогических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работников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учреждений,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реализующих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общеобразовательные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программы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дополнительного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образования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составила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b/>
          <w:sz w:val="24"/>
          <w:szCs w:val="24"/>
        </w:rPr>
        <w:t>33</w:t>
      </w:r>
      <w:r w:rsidR="00B432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b/>
          <w:sz w:val="24"/>
          <w:szCs w:val="24"/>
        </w:rPr>
        <w:t>532</w:t>
      </w:r>
      <w:r w:rsidRPr="00100B08">
        <w:rPr>
          <w:rFonts w:ascii="Times New Roman" w:hAnsi="Times New Roman" w:cs="Times New Roman"/>
          <w:sz w:val="24"/>
          <w:szCs w:val="24"/>
        </w:rPr>
        <w:t>р.,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педагогических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работников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учреждений,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реализующих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основные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общеобразовательные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программы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дошкольного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образования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–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b/>
          <w:sz w:val="24"/>
          <w:szCs w:val="24"/>
        </w:rPr>
        <w:t>31</w:t>
      </w:r>
      <w:r w:rsidR="00B432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b/>
          <w:sz w:val="24"/>
          <w:szCs w:val="24"/>
        </w:rPr>
        <w:t>274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р.,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педагогических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работников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учреждений,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реализующих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основные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общеобразовательные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программы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начального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общего,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основного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общего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среднего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общего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образования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–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b/>
          <w:sz w:val="24"/>
          <w:szCs w:val="24"/>
        </w:rPr>
        <w:t>33</w:t>
      </w:r>
      <w:r w:rsidR="00B432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b/>
          <w:sz w:val="24"/>
          <w:szCs w:val="24"/>
        </w:rPr>
        <w:t>200</w:t>
      </w:r>
      <w:r w:rsidR="00B432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b/>
          <w:sz w:val="24"/>
          <w:szCs w:val="24"/>
        </w:rPr>
        <w:t>р.</w:t>
      </w:r>
      <w:r w:rsidR="00B432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1F3B" w:rsidRPr="00100B08" w:rsidRDefault="00031F3B" w:rsidP="00B43224">
      <w:pPr>
        <w:spacing w:line="276" w:lineRule="auto"/>
        <w:ind w:firstLine="284"/>
        <w:jc w:val="both"/>
      </w:pPr>
      <w:r w:rsidRPr="00100B08">
        <w:t>Согласно</w:t>
      </w:r>
      <w:r w:rsidR="00B43224">
        <w:t xml:space="preserve"> </w:t>
      </w:r>
      <w:r w:rsidRPr="00100B08">
        <w:t>разъяснению,</w:t>
      </w:r>
      <w:r w:rsidR="00B43224">
        <w:t xml:space="preserve"> </w:t>
      </w:r>
      <w:r w:rsidRPr="00100B08">
        <w:t>поступившему</w:t>
      </w:r>
      <w:r w:rsidR="00B43224">
        <w:t xml:space="preserve"> </w:t>
      </w:r>
      <w:r w:rsidRPr="00100B08">
        <w:t>непосредственно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публичных</w:t>
      </w:r>
      <w:r w:rsidR="00B43224">
        <w:t xml:space="preserve"> </w:t>
      </w:r>
      <w:r w:rsidRPr="00100B08">
        <w:t>слушаниях</w:t>
      </w:r>
      <w:r w:rsidR="00B43224">
        <w:t xml:space="preserve"> </w:t>
      </w:r>
      <w:r w:rsidRPr="00100B08">
        <w:t>06.05.2019г.,</w:t>
      </w:r>
      <w:r w:rsidR="00B43224">
        <w:t xml:space="preserve"> </w:t>
      </w:r>
      <w:r w:rsidRPr="00100B08">
        <w:t>что</w:t>
      </w:r>
      <w:r w:rsidR="00B43224">
        <w:t xml:space="preserve"> </w:t>
      </w:r>
      <w:r w:rsidRPr="00100B08">
        <w:t>также</w:t>
      </w:r>
      <w:r w:rsidR="00B43224">
        <w:t xml:space="preserve"> </w:t>
      </w:r>
      <w:r w:rsidRPr="00100B08">
        <w:t>зафиксировано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протоколе</w:t>
      </w:r>
      <w:r w:rsidR="00B43224">
        <w:t xml:space="preserve"> </w:t>
      </w:r>
      <w:r w:rsidRPr="00100B08">
        <w:t>слушаний,</w:t>
      </w:r>
      <w:r w:rsidR="00B43224">
        <w:t xml:space="preserve"> </w:t>
      </w:r>
      <w:r w:rsidRPr="00100B08">
        <w:t>данные</w:t>
      </w:r>
      <w:r w:rsidR="00B43224">
        <w:t xml:space="preserve"> </w:t>
      </w:r>
      <w:r w:rsidRPr="00100B08">
        <w:t>суммы</w:t>
      </w:r>
      <w:r w:rsidR="00B43224">
        <w:t xml:space="preserve"> </w:t>
      </w:r>
      <w:r w:rsidRPr="00100B08">
        <w:t>идут</w:t>
      </w:r>
      <w:r w:rsidR="00B43224">
        <w:t xml:space="preserve"> </w:t>
      </w:r>
      <w:r w:rsidRPr="00100B08">
        <w:t>из</w:t>
      </w:r>
      <w:r w:rsidR="00B43224">
        <w:t xml:space="preserve"> </w:t>
      </w:r>
      <w:r w:rsidRPr="00100B08">
        <w:t>расчета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rPr>
          <w:b/>
        </w:rPr>
        <w:t>1,7</w:t>
      </w:r>
      <w:r w:rsidR="00B43224">
        <w:rPr>
          <w:b/>
        </w:rPr>
        <w:t xml:space="preserve"> </w:t>
      </w:r>
      <w:r w:rsidRPr="00100B08">
        <w:t>ставки,</w:t>
      </w:r>
      <w:r w:rsidR="00B43224">
        <w:t xml:space="preserve"> </w:t>
      </w:r>
      <w:r w:rsidRPr="00100B08">
        <w:t>соответственно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rPr>
          <w:b/>
        </w:rPr>
        <w:t>1</w:t>
      </w:r>
      <w:r w:rsidR="00B43224">
        <w:t xml:space="preserve"> </w:t>
      </w:r>
      <w:r w:rsidRPr="00100B08">
        <w:t>ставку</w:t>
      </w:r>
      <w:r w:rsidR="00B43224">
        <w:t xml:space="preserve"> </w:t>
      </w:r>
      <w:r w:rsidRPr="00100B08">
        <w:t>приходится</w:t>
      </w:r>
      <w:r w:rsidR="00B43224">
        <w:t xml:space="preserve"> </w:t>
      </w:r>
      <w:r w:rsidRPr="00100B08">
        <w:rPr>
          <w:b/>
        </w:rPr>
        <w:t>18</w:t>
      </w:r>
      <w:r w:rsidR="00B43224">
        <w:rPr>
          <w:b/>
        </w:rPr>
        <w:t xml:space="preserve"> </w:t>
      </w:r>
      <w:r w:rsidRPr="00100B08">
        <w:rPr>
          <w:b/>
        </w:rPr>
        <w:t>838(!)</w:t>
      </w:r>
      <w:r w:rsidR="00B43224">
        <w:t xml:space="preserve"> </w:t>
      </w:r>
      <w:r w:rsidRPr="00100B08">
        <w:t>р.</w:t>
      </w:r>
      <w:r w:rsidR="00B43224">
        <w:t xml:space="preserve"> </w:t>
      </w:r>
      <w:r w:rsidRPr="00100B08">
        <w:t>Однако,</w:t>
      </w:r>
      <w:r w:rsidR="00B43224">
        <w:t xml:space="preserve"> </w:t>
      </w:r>
      <w:r w:rsidRPr="00100B08">
        <w:t>как</w:t>
      </w:r>
      <w:r w:rsidR="00B43224">
        <w:t xml:space="preserve"> </w:t>
      </w:r>
      <w:r w:rsidRPr="00100B08">
        <w:t>нами</w:t>
      </w:r>
      <w:r w:rsidR="00B43224">
        <w:t xml:space="preserve"> </w:t>
      </w:r>
      <w:r w:rsidRPr="00100B08">
        <w:t>уже</w:t>
      </w:r>
      <w:r w:rsidR="00B43224">
        <w:t xml:space="preserve"> </w:t>
      </w:r>
      <w:r w:rsidRPr="00100B08">
        <w:t>было</w:t>
      </w:r>
      <w:r w:rsidR="00B43224">
        <w:t xml:space="preserve"> </w:t>
      </w:r>
      <w:r w:rsidRPr="00100B08">
        <w:t>отмечено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Заключение</w:t>
      </w:r>
      <w:r w:rsidR="00B43224">
        <w:t xml:space="preserve"> </w:t>
      </w:r>
      <w:r w:rsidRPr="00100B08">
        <w:t>общественного</w:t>
      </w:r>
      <w:r w:rsidR="00B43224">
        <w:t xml:space="preserve"> </w:t>
      </w:r>
      <w:r w:rsidRPr="00100B08">
        <w:t>эксперта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годовой</w:t>
      </w:r>
      <w:r w:rsidR="00B43224">
        <w:t xml:space="preserve"> </w:t>
      </w:r>
      <w:r w:rsidRPr="00100B08">
        <w:t>отчет</w:t>
      </w:r>
      <w:r w:rsidR="00B43224">
        <w:t xml:space="preserve"> </w:t>
      </w:r>
      <w:r w:rsidRPr="00100B08">
        <w:t>об</w:t>
      </w:r>
      <w:r w:rsidR="00B43224">
        <w:t xml:space="preserve"> </w:t>
      </w:r>
      <w:r w:rsidRPr="00100B08">
        <w:t>исполнении</w:t>
      </w:r>
      <w:r w:rsidR="00B43224">
        <w:t xml:space="preserve"> </w:t>
      </w:r>
      <w:r w:rsidRPr="00100B08">
        <w:t>бюджета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</w:t>
      </w:r>
      <w:r w:rsidR="00B43224">
        <w:t xml:space="preserve"> </w:t>
      </w:r>
      <w:r w:rsidRPr="00100B08">
        <w:t>за</w:t>
      </w:r>
      <w:r w:rsidR="00B43224">
        <w:t xml:space="preserve"> </w:t>
      </w:r>
      <w:r w:rsidRPr="00100B08">
        <w:t>2018</w:t>
      </w:r>
      <w:r w:rsidR="00B43224">
        <w:t xml:space="preserve"> </w:t>
      </w:r>
      <w:r w:rsidRPr="00100B08">
        <w:t>год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отрасли</w:t>
      </w:r>
      <w:r w:rsidR="00B43224">
        <w:t xml:space="preserve"> </w:t>
      </w:r>
      <w:r w:rsidRPr="00100B08">
        <w:t>«Образование»,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момент,</w:t>
      </w:r>
      <w:r w:rsidR="00B43224">
        <w:t xml:space="preserve"> </w:t>
      </w:r>
      <w:r w:rsidRPr="00100B08">
        <w:t>когда</w:t>
      </w:r>
      <w:r w:rsidR="00B43224">
        <w:t xml:space="preserve"> </w:t>
      </w:r>
      <w:r w:rsidRPr="00100B08">
        <w:t>состоялись</w:t>
      </w:r>
      <w:r w:rsidR="00B43224">
        <w:t xml:space="preserve"> </w:t>
      </w:r>
      <w:r w:rsidRPr="00100B08">
        <w:t>предыдущие</w:t>
      </w:r>
      <w:r w:rsidR="00B43224">
        <w:t xml:space="preserve"> </w:t>
      </w:r>
      <w:r w:rsidRPr="00100B08">
        <w:t>публичные</w:t>
      </w:r>
      <w:r w:rsidR="00B43224">
        <w:t xml:space="preserve"> </w:t>
      </w:r>
      <w:r w:rsidRPr="00100B08">
        <w:t>слушания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рамках</w:t>
      </w:r>
      <w:r w:rsidR="00B43224">
        <w:t xml:space="preserve"> </w:t>
      </w:r>
      <w:r w:rsidRPr="00100B08">
        <w:t>годового</w:t>
      </w:r>
      <w:r w:rsidR="00B43224">
        <w:t xml:space="preserve"> </w:t>
      </w:r>
      <w:r w:rsidRPr="00100B08">
        <w:t>отчета</w:t>
      </w:r>
      <w:r w:rsidR="00B43224">
        <w:t xml:space="preserve"> </w:t>
      </w:r>
      <w:r w:rsidRPr="00100B08">
        <w:t>об</w:t>
      </w:r>
      <w:r w:rsidR="00B43224">
        <w:t xml:space="preserve"> </w:t>
      </w:r>
      <w:r w:rsidRPr="00100B08">
        <w:t>исполнении</w:t>
      </w:r>
      <w:r w:rsidR="00B43224">
        <w:t xml:space="preserve"> </w:t>
      </w:r>
      <w:r w:rsidRPr="00100B08">
        <w:t>бюджета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</w:t>
      </w:r>
      <w:r w:rsidR="00B43224">
        <w:t xml:space="preserve"> </w:t>
      </w:r>
      <w:r w:rsidRPr="00100B08">
        <w:t>за</w:t>
      </w:r>
      <w:r w:rsidR="00B43224">
        <w:t xml:space="preserve"> </w:t>
      </w:r>
      <w:r w:rsidRPr="00100B08">
        <w:t>2018</w:t>
      </w:r>
      <w:r w:rsidR="00B43224">
        <w:t xml:space="preserve"> </w:t>
      </w:r>
      <w:r w:rsidRPr="00100B08">
        <w:t>год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отрасли</w:t>
      </w:r>
      <w:r w:rsidR="00B43224">
        <w:t xml:space="preserve"> </w:t>
      </w:r>
      <w:r w:rsidRPr="00100B08">
        <w:t>«Образование»</w:t>
      </w:r>
      <w:r w:rsidR="00B43224">
        <w:t xml:space="preserve"> </w:t>
      </w:r>
      <w:r w:rsidRPr="00100B08">
        <w:t>06.05.2019г.,</w:t>
      </w:r>
      <w:r w:rsidR="00B43224">
        <w:t xml:space="preserve"> </w:t>
      </w:r>
      <w:r w:rsidRPr="00100B08">
        <w:t>заработная</w:t>
      </w:r>
      <w:r w:rsidR="00B43224">
        <w:t xml:space="preserve"> </w:t>
      </w:r>
      <w:r w:rsidRPr="00100B08">
        <w:t>плата</w:t>
      </w:r>
      <w:r w:rsidR="00B43224">
        <w:t xml:space="preserve"> </w:t>
      </w:r>
      <w:r w:rsidRPr="00100B08">
        <w:t>работника,</w:t>
      </w:r>
      <w:r w:rsidR="00B43224">
        <w:t xml:space="preserve"> </w:t>
      </w:r>
      <w:r w:rsidRPr="00100B08">
        <w:t>например,</w:t>
      </w:r>
      <w:r w:rsidR="00B43224">
        <w:t xml:space="preserve"> </w:t>
      </w:r>
      <w:r w:rsidRPr="00100B08">
        <w:t>психологической</w:t>
      </w:r>
      <w:r w:rsidR="00B43224">
        <w:t xml:space="preserve"> </w:t>
      </w:r>
      <w:r w:rsidRPr="00100B08">
        <w:t>службы</w:t>
      </w:r>
      <w:r w:rsidR="00B43224">
        <w:t xml:space="preserve"> </w:t>
      </w:r>
      <w:r w:rsidRPr="00100B08">
        <w:t>учреждения,</w:t>
      </w:r>
      <w:r w:rsidR="00B43224">
        <w:t xml:space="preserve"> </w:t>
      </w:r>
      <w:r w:rsidRPr="00100B08">
        <w:t>подведомственного</w:t>
      </w:r>
      <w:r w:rsidR="00B43224">
        <w:t xml:space="preserve"> </w:t>
      </w:r>
      <w:r w:rsidRPr="00100B08">
        <w:t>Министерству</w:t>
      </w:r>
      <w:r w:rsidR="00B43224">
        <w:t xml:space="preserve"> </w:t>
      </w:r>
      <w:r w:rsidRPr="00100B08">
        <w:t>образования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науки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области,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rPr>
          <w:b/>
        </w:rPr>
        <w:t>1</w:t>
      </w:r>
      <w:r w:rsidR="00B43224">
        <w:t xml:space="preserve"> </w:t>
      </w:r>
      <w:r w:rsidRPr="00100B08">
        <w:t>ставку</w:t>
      </w:r>
      <w:r w:rsidR="00B43224">
        <w:t xml:space="preserve"> </w:t>
      </w:r>
      <w:r w:rsidRPr="00100B08">
        <w:t>при</w:t>
      </w:r>
      <w:r w:rsidR="00B43224">
        <w:t xml:space="preserve"> </w:t>
      </w:r>
      <w:r w:rsidRPr="00100B08">
        <w:t>стаже</w:t>
      </w:r>
      <w:r w:rsidR="00B43224">
        <w:t xml:space="preserve"> </w:t>
      </w:r>
      <w:r w:rsidRPr="00100B08">
        <w:t>около</w:t>
      </w:r>
      <w:r w:rsidR="00B43224">
        <w:t xml:space="preserve"> </w:t>
      </w:r>
      <w:r w:rsidRPr="00100B08">
        <w:rPr>
          <w:b/>
        </w:rPr>
        <w:t>11</w:t>
      </w:r>
      <w:r w:rsidR="00B43224">
        <w:t xml:space="preserve"> </w:t>
      </w:r>
      <w:r w:rsidRPr="00100B08">
        <w:t>лет</w:t>
      </w:r>
      <w:r w:rsidR="00B43224">
        <w:t xml:space="preserve"> </w:t>
      </w:r>
      <w:r w:rsidRPr="00100B08">
        <w:t>составляла</w:t>
      </w:r>
      <w:r w:rsidR="00B43224">
        <w:t xml:space="preserve"> </w:t>
      </w:r>
      <w:r w:rsidRPr="00100B08">
        <w:t>до</w:t>
      </w:r>
      <w:r w:rsidR="00B43224">
        <w:t xml:space="preserve"> </w:t>
      </w:r>
      <w:r w:rsidRPr="00100B08">
        <w:t>налоговых</w:t>
      </w:r>
      <w:r w:rsidR="00B43224">
        <w:t xml:space="preserve"> </w:t>
      </w:r>
      <w:r w:rsidRPr="00100B08">
        <w:t>вычетов/после</w:t>
      </w:r>
      <w:r w:rsidR="00B43224">
        <w:t xml:space="preserve"> </w:t>
      </w:r>
      <w:r w:rsidRPr="00100B08">
        <w:t>налоговых</w:t>
      </w:r>
      <w:r w:rsidR="00B43224">
        <w:t xml:space="preserve"> </w:t>
      </w:r>
      <w:r w:rsidRPr="00100B08">
        <w:t>вычетов</w:t>
      </w:r>
      <w:r w:rsidR="00B43224">
        <w:t xml:space="preserve"> </w:t>
      </w:r>
      <w:r w:rsidRPr="00100B08">
        <w:rPr>
          <w:b/>
        </w:rPr>
        <w:t>11</w:t>
      </w:r>
      <w:r w:rsidR="00B43224">
        <w:rPr>
          <w:b/>
        </w:rPr>
        <w:t xml:space="preserve"> </w:t>
      </w:r>
      <w:r w:rsidRPr="00100B08">
        <w:rPr>
          <w:b/>
        </w:rPr>
        <w:t>280,00</w:t>
      </w:r>
      <w:r w:rsidR="00B43224">
        <w:rPr>
          <w:b/>
        </w:rPr>
        <w:t xml:space="preserve"> </w:t>
      </w:r>
      <w:r w:rsidRPr="00100B08">
        <w:t>р./</w:t>
      </w:r>
      <w:r w:rsidR="00B43224">
        <w:t xml:space="preserve"> </w:t>
      </w:r>
      <w:r w:rsidRPr="00100B08">
        <w:rPr>
          <w:b/>
        </w:rPr>
        <w:t>9</w:t>
      </w:r>
      <w:r w:rsidR="00B43224">
        <w:rPr>
          <w:b/>
        </w:rPr>
        <w:t xml:space="preserve"> </w:t>
      </w:r>
      <w:r w:rsidRPr="00100B08">
        <w:rPr>
          <w:b/>
        </w:rPr>
        <w:t>700,20</w:t>
      </w:r>
      <w:r w:rsidR="00B43224">
        <w:t xml:space="preserve"> </w:t>
      </w:r>
      <w:r w:rsidRPr="00100B08">
        <w:t>р..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располагаемым</w:t>
      </w:r>
      <w:r w:rsidR="00B43224">
        <w:t xml:space="preserve"> </w:t>
      </w:r>
      <w:r w:rsidRPr="00100B08">
        <w:t>нами</w:t>
      </w:r>
      <w:r w:rsidR="00B43224">
        <w:t xml:space="preserve"> </w:t>
      </w:r>
      <w:r w:rsidRPr="00100B08">
        <w:t>данным</w:t>
      </w:r>
      <w:r w:rsidR="00B43224">
        <w:t xml:space="preserve"> </w:t>
      </w:r>
      <w:r w:rsidRPr="00100B08">
        <w:t>к</w:t>
      </w:r>
      <w:r w:rsidR="00B43224">
        <w:t xml:space="preserve"> </w:t>
      </w:r>
      <w:r w:rsidRPr="00100B08">
        <w:t>настоящему</w:t>
      </w:r>
      <w:r w:rsidR="00B43224">
        <w:t xml:space="preserve"> </w:t>
      </w:r>
      <w:r w:rsidRPr="00100B08">
        <w:t>моменту</w:t>
      </w:r>
      <w:r w:rsidR="00B43224">
        <w:t xml:space="preserve"> </w:t>
      </w:r>
      <w:r w:rsidRPr="00100B08">
        <w:t>ситуация</w:t>
      </w:r>
      <w:r w:rsidR="00B43224">
        <w:t xml:space="preserve"> </w:t>
      </w:r>
      <w:r w:rsidRPr="00100B08">
        <w:t>никак</w:t>
      </w:r>
      <w:r w:rsidR="00B43224">
        <w:t xml:space="preserve"> </w:t>
      </w:r>
      <w:r w:rsidRPr="00100B08">
        <w:t>кардинально</w:t>
      </w:r>
      <w:r w:rsidR="00B43224">
        <w:t xml:space="preserve"> </w:t>
      </w:r>
      <w:r w:rsidRPr="00100B08">
        <w:t>не</w:t>
      </w:r>
      <w:r w:rsidR="00B43224">
        <w:t xml:space="preserve"> </w:t>
      </w:r>
      <w:r w:rsidRPr="00100B08">
        <w:t>изменилась,</w:t>
      </w:r>
      <w:r w:rsidR="00B43224">
        <w:t xml:space="preserve"> </w:t>
      </w:r>
      <w:r w:rsidRPr="00100B08">
        <w:t>проще</w:t>
      </w:r>
      <w:r w:rsidR="00B43224">
        <w:t xml:space="preserve"> </w:t>
      </w:r>
      <w:r w:rsidRPr="00100B08">
        <w:t>говоря,</w:t>
      </w:r>
      <w:r w:rsidR="00B43224">
        <w:t xml:space="preserve"> </w:t>
      </w:r>
      <w:r w:rsidRPr="00100B08">
        <w:lastRenderedPageBreak/>
        <w:t>суммы</w:t>
      </w:r>
      <w:r w:rsidR="00B43224">
        <w:t xml:space="preserve"> </w:t>
      </w:r>
      <w:r w:rsidRPr="00100B08">
        <w:t>заработных</w:t>
      </w:r>
      <w:r w:rsidR="00B43224">
        <w:t xml:space="preserve"> </w:t>
      </w:r>
      <w:r w:rsidRPr="00100B08">
        <w:t>плат,</w:t>
      </w:r>
      <w:r w:rsidR="00B43224">
        <w:t xml:space="preserve"> </w:t>
      </w:r>
      <w:r w:rsidRPr="00100B08">
        <w:t>обозначенные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отчете</w:t>
      </w:r>
      <w:r w:rsidR="00B43224">
        <w:t xml:space="preserve"> </w:t>
      </w:r>
      <w:r w:rsidRPr="00100B08">
        <w:t>за</w:t>
      </w:r>
      <w:r w:rsidR="00B43224">
        <w:t xml:space="preserve"> </w:t>
      </w:r>
      <w:r w:rsidRPr="00100B08">
        <w:t>2018</w:t>
      </w:r>
      <w:r w:rsidR="00B43224">
        <w:t xml:space="preserve"> </w:t>
      </w:r>
      <w:r w:rsidRPr="00100B08">
        <w:t>год</w:t>
      </w:r>
      <w:r w:rsidR="00B43224">
        <w:t xml:space="preserve"> </w:t>
      </w:r>
      <w:r w:rsidRPr="00100B08">
        <w:t>как</w:t>
      </w:r>
      <w:r w:rsidR="00B43224">
        <w:t xml:space="preserve"> </w:t>
      </w:r>
      <w:r w:rsidRPr="00100B08">
        <w:t>реальные,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проекте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2020,</w:t>
      </w:r>
      <w:r w:rsidR="00B43224">
        <w:t xml:space="preserve"> </w:t>
      </w:r>
      <w:r w:rsidRPr="00100B08">
        <w:t>как</w:t>
      </w:r>
      <w:r w:rsidR="00B43224">
        <w:t xml:space="preserve"> </w:t>
      </w:r>
      <w:r w:rsidRPr="00100B08">
        <w:t>запланированные,</w:t>
      </w:r>
      <w:r w:rsidR="00B43224">
        <w:t xml:space="preserve"> </w:t>
      </w:r>
      <w:r w:rsidRPr="00100B08">
        <w:t>не</w:t>
      </w:r>
      <w:r w:rsidR="00B43224">
        <w:t xml:space="preserve"> </w:t>
      </w:r>
      <w:r w:rsidRPr="00100B08">
        <w:t>имеют</w:t>
      </w:r>
      <w:r w:rsidR="00B43224">
        <w:t xml:space="preserve"> </w:t>
      </w:r>
      <w:r w:rsidRPr="00100B08">
        <w:t>к</w:t>
      </w:r>
      <w:r w:rsidR="00B43224">
        <w:t xml:space="preserve"> </w:t>
      </w:r>
      <w:r w:rsidRPr="00100B08">
        <w:t>реальности</w:t>
      </w:r>
      <w:r w:rsidR="00B43224">
        <w:t xml:space="preserve"> </w:t>
      </w:r>
      <w:r w:rsidRPr="00100B08">
        <w:t>никакого</w:t>
      </w:r>
      <w:r w:rsidR="00B43224">
        <w:t xml:space="preserve"> </w:t>
      </w:r>
      <w:r w:rsidRPr="00100B08">
        <w:t>отношения.</w:t>
      </w:r>
    </w:p>
    <w:p w:rsidR="00031F3B" w:rsidRPr="00100B08" w:rsidRDefault="00031F3B" w:rsidP="00B4322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00B08">
        <w:rPr>
          <w:rFonts w:ascii="Times New Roman" w:hAnsi="Times New Roman" w:cs="Times New Roman"/>
          <w:sz w:val="24"/>
          <w:szCs w:val="24"/>
        </w:rPr>
        <w:t>Далее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рассмотрим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некоторые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статьи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расходов,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по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которым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выделение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денежных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средств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на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2020,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2021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и/или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2022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не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запланировано.</w:t>
      </w:r>
    </w:p>
    <w:p w:rsidR="00031F3B" w:rsidRPr="00100B08" w:rsidRDefault="00031F3B" w:rsidP="00B4322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00B08">
        <w:rPr>
          <w:rFonts w:ascii="Times New Roman" w:hAnsi="Times New Roman" w:cs="Times New Roman"/>
          <w:sz w:val="24"/>
          <w:szCs w:val="24"/>
        </w:rPr>
        <w:t>1.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Подпрограмма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«Создание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современных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условий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для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занятия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физической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культурой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спортом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в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образовательных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организациях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Самарской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области»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до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2019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года.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Вероятно,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действие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программы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по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истечении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2019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года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прекращается.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Между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тем,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открытым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остается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вопрос,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почему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денежные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средства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не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запланированы,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что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планируется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делать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или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не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делать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дальше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в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этом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направлении?</w:t>
      </w:r>
    </w:p>
    <w:p w:rsidR="00031F3B" w:rsidRPr="00100B08" w:rsidRDefault="00031F3B" w:rsidP="00B4322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00B08">
        <w:rPr>
          <w:rFonts w:ascii="Times New Roman" w:hAnsi="Times New Roman" w:cs="Times New Roman"/>
          <w:sz w:val="24"/>
          <w:szCs w:val="24"/>
        </w:rPr>
        <w:t>2.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Из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раздела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непрограммных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направлений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расходов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областного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бюджета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в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сфере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образования,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а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именно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Предоставление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субсидий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государственным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бюджетным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образовательным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учреждениям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Самарской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области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на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финансовое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обеспечение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софинансирования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за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счет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средств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бюджета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Самарской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области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расходов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по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реализации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мероприятий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«Обновление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модернизация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материально-</w:t>
      </w:r>
      <w:proofErr w:type="spellStart"/>
      <w:r w:rsidRPr="00100B08">
        <w:rPr>
          <w:rFonts w:ascii="Times New Roman" w:hAnsi="Times New Roman" w:cs="Times New Roman"/>
          <w:sz w:val="24"/>
          <w:szCs w:val="24"/>
        </w:rPr>
        <w:t>техничесокй</w:t>
      </w:r>
      <w:proofErr w:type="spellEnd"/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базы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профессиональных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образовательных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организаций»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государственной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программы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Российской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Федерации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«Развитие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образования»,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утвержденной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Постановлением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Правительства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Российской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Федерации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от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26.12.2017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№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1642.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По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этой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статье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расходов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те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же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вопросы: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почему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не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запланировано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что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планируется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делать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дальше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в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этом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направлении?</w:t>
      </w:r>
    </w:p>
    <w:p w:rsidR="00031F3B" w:rsidRPr="00100B08" w:rsidRDefault="00031F3B" w:rsidP="00B4322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00B08">
        <w:rPr>
          <w:rFonts w:ascii="Times New Roman" w:hAnsi="Times New Roman" w:cs="Times New Roman"/>
          <w:sz w:val="24"/>
          <w:szCs w:val="24"/>
        </w:rPr>
        <w:t>В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связи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изложенным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выше,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нашей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стороны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имеет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место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ряд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рекомендаций:</w:t>
      </w:r>
    </w:p>
    <w:p w:rsidR="00031F3B" w:rsidRPr="00100B08" w:rsidRDefault="00031F3B" w:rsidP="00B43224">
      <w:pPr>
        <w:pStyle w:val="a6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Узнать</w:t>
      </w:r>
      <w:r w:rsidR="00B43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</w:t>
      </w:r>
      <w:r w:rsidR="00B43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реальной(!)</w:t>
      </w:r>
      <w:r w:rsidR="00B43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заработной</w:t>
      </w:r>
      <w:r w:rsidR="00B43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платы</w:t>
      </w:r>
      <w:r w:rsidR="00B43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сотрудников</w:t>
      </w:r>
      <w:r w:rsidR="00B43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педагогического</w:t>
      </w:r>
      <w:r w:rsidR="00B43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43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психологического</w:t>
      </w:r>
      <w:r w:rsidR="00B43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профиля</w:t>
      </w:r>
      <w:r w:rsidR="00B43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43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любых</w:t>
      </w:r>
      <w:r w:rsidR="00B43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</w:t>
      </w:r>
      <w:r w:rsidR="00B43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учреждениях,</w:t>
      </w:r>
      <w:r w:rsidR="00B43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подведомственных</w:t>
      </w:r>
      <w:r w:rsidR="00B43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Министерству,</w:t>
      </w:r>
      <w:r w:rsidR="00B43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43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скорректировать</w:t>
      </w:r>
      <w:r w:rsidR="00B43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начисления</w:t>
      </w:r>
      <w:r w:rsidR="00B43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</w:t>
      </w:r>
      <w:r w:rsidR="00B43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B43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актуальных</w:t>
      </w:r>
      <w:r w:rsidR="00B43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реалий,</w:t>
      </w:r>
      <w:r w:rsidR="00B43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здравого</w:t>
      </w:r>
      <w:r w:rsidR="00B43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смысла</w:t>
      </w:r>
      <w:r w:rsidR="00B43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="00B43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самое</w:t>
      </w:r>
      <w:r w:rsidR="00B43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главное,</w:t>
      </w:r>
      <w:r w:rsidR="00B43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</w:t>
      </w:r>
      <w:r w:rsidR="00B43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B43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затрат</w:t>
      </w:r>
      <w:r w:rsidR="00B43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трудовых,</w:t>
      </w:r>
      <w:r w:rsidR="00B43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эмоциональных,</w:t>
      </w:r>
      <w:r w:rsidR="00B43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временных</w:t>
      </w:r>
      <w:r w:rsidR="00B43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43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</w:t>
      </w:r>
      <w:r w:rsidR="00B43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ресурсов,</w:t>
      </w:r>
      <w:r w:rsidR="00B43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затрачиваемых</w:t>
      </w:r>
      <w:r w:rsidR="00B43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работниками</w:t>
      </w:r>
      <w:r w:rsidR="00B43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данной</w:t>
      </w:r>
      <w:r w:rsidR="00B43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сферы</w:t>
      </w:r>
      <w:r w:rsidR="00B43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B43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</w:t>
      </w:r>
      <w:r w:rsidR="00B43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своих</w:t>
      </w:r>
      <w:r w:rsidR="00B43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функций</w:t>
      </w:r>
      <w:r w:rsidR="00B43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43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поставленных</w:t>
      </w:r>
      <w:r w:rsidR="00B43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</w:t>
      </w:r>
      <w:r w:rsidR="00B43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ними</w:t>
      </w:r>
      <w:r w:rsidR="00B43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</w:t>
      </w:r>
      <w:r w:rsidR="00B43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B43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уровне,</w:t>
      </w:r>
      <w:r w:rsidR="00B43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обеспечивающем</w:t>
      </w:r>
      <w:r w:rsidR="00B43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</w:t>
      </w:r>
      <w:r w:rsidR="00B43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</w:t>
      </w:r>
      <w:r w:rsidR="00B43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43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</w:t>
      </w:r>
      <w:r w:rsidR="00B43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B43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</w:t>
      </w:r>
      <w:r w:rsidR="00B43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участников</w:t>
      </w:r>
      <w:r w:rsidR="00B43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</w:t>
      </w:r>
      <w:r w:rsidR="00B43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процесса;</w:t>
      </w:r>
      <w:r w:rsidR="00B43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31F3B" w:rsidRPr="00100B08" w:rsidRDefault="00031F3B" w:rsidP="00B43224">
      <w:pPr>
        <w:pStyle w:val="a6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Пересмотреть</w:t>
      </w:r>
      <w:r w:rsidR="00B43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</w:t>
      </w:r>
      <w:r w:rsidR="00B43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денежных</w:t>
      </w:r>
      <w:r w:rsidR="00B43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средств,</w:t>
      </w:r>
      <w:r w:rsidR="00B43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B43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учетом</w:t>
      </w:r>
      <w:r w:rsidR="00B43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</w:t>
      </w:r>
      <w:r w:rsidR="00B43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статей,</w:t>
      </w:r>
      <w:r w:rsidR="00B43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B43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r w:rsidR="00B43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43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ближайшие</w:t>
      </w:r>
      <w:r w:rsidR="00B43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43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="00B43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</w:t>
      </w:r>
      <w:r w:rsidR="00B43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этих</w:t>
      </w:r>
      <w:r w:rsidR="00B43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</w:t>
      </w:r>
      <w:r w:rsidR="00B43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B43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запланированы,</w:t>
      </w:r>
      <w:r w:rsidR="00B43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B43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того</w:t>
      </w:r>
      <w:r w:rsidR="00B43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</w:t>
      </w:r>
      <w:r w:rsidR="00B43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появилась</w:t>
      </w:r>
      <w:r w:rsidR="00B43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</w:t>
      </w:r>
      <w:r w:rsidR="00B43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</w:t>
      </w:r>
      <w:r w:rsidR="00B43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</w:t>
      </w:r>
      <w:r w:rsidR="00B43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обеспечить,</w:t>
      </w:r>
      <w:r w:rsidR="00B43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принимая</w:t>
      </w:r>
      <w:r w:rsidR="00B43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="00B43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</w:t>
      </w:r>
      <w:r w:rsidR="00B43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B43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значимость.</w:t>
      </w:r>
    </w:p>
    <w:p w:rsidR="00031F3B" w:rsidRPr="00100B08" w:rsidRDefault="00B43224" w:rsidP="00B4322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1F3B" w:rsidRPr="00100B08">
        <w:rPr>
          <w:rFonts w:ascii="Times New Roman" w:eastAsia="Times New Roman" w:hAnsi="Times New Roman" w:cs="Times New Roman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1F3B" w:rsidRPr="00100B08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1F3B" w:rsidRPr="00100B08">
        <w:rPr>
          <w:rFonts w:ascii="Times New Roman" w:eastAsia="Times New Roman" w:hAnsi="Times New Roman" w:cs="Times New Roman"/>
          <w:sz w:val="24"/>
          <w:szCs w:val="24"/>
        </w:rPr>
        <w:t>предыдущее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1F3B" w:rsidRPr="00100B08">
        <w:rPr>
          <w:rFonts w:ascii="Times New Roman" w:eastAsia="Times New Roman" w:hAnsi="Times New Roman" w:cs="Times New Roman"/>
          <w:sz w:val="24"/>
          <w:szCs w:val="24"/>
        </w:rPr>
        <w:t>заключение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1F3B" w:rsidRPr="00100B08">
        <w:rPr>
          <w:rFonts w:ascii="Times New Roman" w:eastAsia="Times New Roman" w:hAnsi="Times New Roman" w:cs="Times New Roman"/>
          <w:sz w:val="24"/>
          <w:szCs w:val="24"/>
        </w:rPr>
        <w:t>эксперта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1F3B" w:rsidRPr="00100B08">
        <w:rPr>
          <w:rFonts w:ascii="Times New Roman" w:eastAsia="Times New Roman" w:hAnsi="Times New Roman" w:cs="Times New Roman"/>
          <w:sz w:val="24"/>
          <w:szCs w:val="24"/>
        </w:rPr>
        <w:t>Манунцевой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1F3B" w:rsidRPr="00100B08">
        <w:rPr>
          <w:rFonts w:ascii="Times New Roman" w:eastAsia="Times New Roman" w:hAnsi="Times New Roman" w:cs="Times New Roman"/>
          <w:sz w:val="24"/>
          <w:szCs w:val="24"/>
        </w:rPr>
        <w:t>В.Г.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1F3B" w:rsidRPr="00100B08">
        <w:rPr>
          <w:rFonts w:ascii="Times New Roman" w:eastAsia="Times New Roman" w:hAnsi="Times New Roman" w:cs="Times New Roman"/>
          <w:sz w:val="24"/>
          <w:szCs w:val="24"/>
        </w:rPr>
        <w:t>носил,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1F3B" w:rsidRPr="00100B08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1F3B" w:rsidRPr="00100B08">
        <w:rPr>
          <w:rFonts w:ascii="Times New Roman" w:eastAsia="Times New Roman" w:hAnsi="Times New Roman" w:cs="Times New Roman"/>
          <w:sz w:val="24"/>
          <w:szCs w:val="24"/>
        </w:rPr>
        <w:t>основном,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1F3B" w:rsidRPr="00100B08">
        <w:rPr>
          <w:rFonts w:ascii="Times New Roman" w:eastAsia="Times New Roman" w:hAnsi="Times New Roman" w:cs="Times New Roman"/>
          <w:sz w:val="24"/>
          <w:szCs w:val="24"/>
        </w:rPr>
        <w:t>информационный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1F3B" w:rsidRPr="00100B08">
        <w:rPr>
          <w:rFonts w:ascii="Times New Roman" w:eastAsia="Times New Roman" w:hAnsi="Times New Roman" w:cs="Times New Roman"/>
          <w:sz w:val="24"/>
          <w:szCs w:val="24"/>
        </w:rPr>
        <w:t>характер.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1F3B" w:rsidRPr="00100B08" w:rsidRDefault="00031F3B" w:rsidP="00B4322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3467AD" w:rsidRPr="00100B08" w:rsidRDefault="003467AD" w:rsidP="00B43224">
      <w:pPr>
        <w:pStyle w:val="a6"/>
        <w:spacing w:after="0" w:line="27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92738" w:rsidRPr="00100B08" w:rsidRDefault="00392738" w:rsidP="00B432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76" w:lineRule="auto"/>
      </w:pPr>
      <w:r w:rsidRPr="00100B08">
        <w:br w:type="page"/>
      </w:r>
    </w:p>
    <w:p w:rsidR="00392738" w:rsidRPr="00100B08" w:rsidRDefault="00392738" w:rsidP="00B43224">
      <w:pPr>
        <w:spacing w:line="276" w:lineRule="auto"/>
        <w:ind w:firstLine="709"/>
        <w:jc w:val="right"/>
      </w:pPr>
      <w:r w:rsidRPr="00100B08">
        <w:lastRenderedPageBreak/>
        <w:t>Рахаева</w:t>
      </w:r>
      <w:r w:rsidR="00B43224">
        <w:t xml:space="preserve"> </w:t>
      </w:r>
      <w:r w:rsidRPr="00100B08">
        <w:t>И</w:t>
      </w:r>
      <w:r w:rsidR="00B4112C">
        <w:t>.</w:t>
      </w:r>
      <w:r w:rsidRPr="00100B08">
        <w:t>В</w:t>
      </w:r>
      <w:r w:rsidR="00B4112C">
        <w:t>.</w:t>
      </w:r>
    </w:p>
    <w:p w:rsidR="00392738" w:rsidRPr="00100B08" w:rsidRDefault="00B4112C" w:rsidP="00B43224">
      <w:pPr>
        <w:spacing w:line="276" w:lineRule="auto"/>
        <w:ind w:firstLine="709"/>
        <w:jc w:val="right"/>
      </w:pPr>
      <w:r w:rsidRPr="00100B08">
        <w:t>к</w:t>
      </w:r>
      <w:r>
        <w:t>.</w:t>
      </w:r>
      <w:r w:rsidR="00392738" w:rsidRPr="00100B08">
        <w:t>м</w:t>
      </w:r>
      <w:r>
        <w:t>.</w:t>
      </w:r>
      <w:r w:rsidR="00392738" w:rsidRPr="00100B08">
        <w:t>н</w:t>
      </w:r>
      <w:r>
        <w:t xml:space="preserve">., </w:t>
      </w:r>
      <w:r w:rsidR="00392738" w:rsidRPr="00100B08">
        <w:t>старший</w:t>
      </w:r>
      <w:r w:rsidR="00B43224">
        <w:t xml:space="preserve"> </w:t>
      </w:r>
      <w:r w:rsidR="00392738" w:rsidRPr="00100B08">
        <w:t>преподаватель</w:t>
      </w:r>
      <w:r w:rsidR="00B43224">
        <w:t xml:space="preserve"> </w:t>
      </w:r>
      <w:r w:rsidR="00392738" w:rsidRPr="00100B08">
        <w:t>кафедры</w:t>
      </w:r>
      <w:r w:rsidR="00B43224">
        <w:t xml:space="preserve"> </w:t>
      </w:r>
    </w:p>
    <w:p w:rsidR="00392738" w:rsidRPr="00100B08" w:rsidRDefault="00392738" w:rsidP="00B43224">
      <w:pPr>
        <w:spacing w:line="276" w:lineRule="auto"/>
        <w:ind w:firstLine="709"/>
        <w:jc w:val="right"/>
      </w:pPr>
      <w:r w:rsidRPr="00100B08">
        <w:t>общественного</w:t>
      </w:r>
      <w:r w:rsidR="00B43224">
        <w:t xml:space="preserve"> </w:t>
      </w:r>
      <w:r w:rsidRPr="00100B08">
        <w:t>здоровья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здравоохранения</w:t>
      </w:r>
    </w:p>
    <w:p w:rsidR="00392738" w:rsidRPr="00100B08" w:rsidRDefault="00392738" w:rsidP="00B43224">
      <w:pPr>
        <w:spacing w:line="276" w:lineRule="auto"/>
        <w:ind w:firstLine="709"/>
        <w:jc w:val="right"/>
      </w:pPr>
      <w:r w:rsidRPr="00100B08">
        <w:t>Института</w:t>
      </w:r>
      <w:r w:rsidR="00B43224">
        <w:t xml:space="preserve"> </w:t>
      </w:r>
      <w:r w:rsidRPr="00100B08">
        <w:t>последипломного</w:t>
      </w:r>
      <w:r w:rsidR="00B43224">
        <w:t xml:space="preserve"> </w:t>
      </w:r>
      <w:r w:rsidRPr="00100B08">
        <w:t>образования</w:t>
      </w:r>
    </w:p>
    <w:p w:rsidR="00392738" w:rsidRPr="00100B08" w:rsidRDefault="00392738" w:rsidP="00B43224">
      <w:pPr>
        <w:spacing w:line="276" w:lineRule="auto"/>
        <w:ind w:firstLine="709"/>
        <w:jc w:val="right"/>
      </w:pPr>
      <w:r w:rsidRPr="00100B08">
        <w:t>Самарского</w:t>
      </w:r>
      <w:r w:rsidR="00B43224">
        <w:t xml:space="preserve"> </w:t>
      </w:r>
      <w:r w:rsidRPr="00100B08">
        <w:t>государственного</w:t>
      </w:r>
      <w:r w:rsidR="00B43224">
        <w:t xml:space="preserve"> </w:t>
      </w:r>
    </w:p>
    <w:p w:rsidR="00392738" w:rsidRPr="00100B08" w:rsidRDefault="00392738" w:rsidP="00B43224">
      <w:pPr>
        <w:spacing w:line="276" w:lineRule="auto"/>
        <w:ind w:firstLine="709"/>
        <w:jc w:val="right"/>
      </w:pPr>
      <w:r w:rsidRPr="00100B08">
        <w:t>медицинского</w:t>
      </w:r>
      <w:r w:rsidR="00B43224">
        <w:t xml:space="preserve"> </w:t>
      </w:r>
      <w:r w:rsidRPr="00100B08">
        <w:t>университета</w:t>
      </w:r>
    </w:p>
    <w:p w:rsidR="00392738" w:rsidRPr="00100B08" w:rsidRDefault="00392738" w:rsidP="00B43224">
      <w:pPr>
        <w:spacing w:line="276" w:lineRule="auto"/>
        <w:ind w:firstLine="709"/>
        <w:jc w:val="right"/>
      </w:pPr>
    </w:p>
    <w:p w:rsidR="00392738" w:rsidRPr="00100B08" w:rsidRDefault="00392738" w:rsidP="00B43224">
      <w:pPr>
        <w:spacing w:line="276" w:lineRule="auto"/>
        <w:ind w:firstLine="709"/>
        <w:jc w:val="center"/>
      </w:pPr>
      <w:r w:rsidRPr="00100B08">
        <w:t>ЗАКЛЮЧЕНИЕ</w:t>
      </w:r>
    </w:p>
    <w:p w:rsidR="00392738" w:rsidRPr="00100B08" w:rsidRDefault="00392738" w:rsidP="00B43224">
      <w:pPr>
        <w:spacing w:line="276" w:lineRule="auto"/>
        <w:ind w:firstLine="709"/>
        <w:jc w:val="center"/>
      </w:pPr>
      <w:r w:rsidRPr="00100B08">
        <w:t>НА</w:t>
      </w:r>
      <w:r w:rsidR="00B43224">
        <w:t xml:space="preserve"> </w:t>
      </w:r>
      <w:r w:rsidRPr="00100B08">
        <w:t>ПРОЕКТ</w:t>
      </w:r>
      <w:r w:rsidR="00B43224">
        <w:t xml:space="preserve"> </w:t>
      </w:r>
      <w:r w:rsidRPr="00100B08">
        <w:t>БЮДЖЕТА</w:t>
      </w:r>
      <w:r w:rsidR="00B43224">
        <w:t xml:space="preserve"> </w:t>
      </w:r>
      <w:r w:rsidRPr="00100B08">
        <w:t>МИНИСТЕРСТВА</w:t>
      </w:r>
      <w:r w:rsidR="00B43224">
        <w:t xml:space="preserve"> </w:t>
      </w:r>
      <w:r w:rsidRPr="00100B08">
        <w:t>ЗДРАВОХРАНЕНИЯ</w:t>
      </w:r>
    </w:p>
    <w:p w:rsidR="00392738" w:rsidRPr="00100B08" w:rsidRDefault="00392738" w:rsidP="00B43224">
      <w:pPr>
        <w:spacing w:line="276" w:lineRule="auto"/>
        <w:ind w:firstLine="709"/>
        <w:jc w:val="center"/>
      </w:pPr>
      <w:r w:rsidRPr="00100B08">
        <w:t>НА</w:t>
      </w:r>
      <w:r w:rsidR="00B43224">
        <w:t xml:space="preserve"> </w:t>
      </w:r>
      <w:r w:rsidRPr="00100B08">
        <w:t>2020</w:t>
      </w:r>
      <w:r w:rsidR="00B43224">
        <w:t xml:space="preserve"> </w:t>
      </w:r>
      <w:r w:rsidRPr="00100B08">
        <w:t>ГОД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ПЛАНОВЫЙ</w:t>
      </w:r>
      <w:r w:rsidR="00B43224">
        <w:t xml:space="preserve"> </w:t>
      </w:r>
      <w:r w:rsidRPr="00100B08">
        <w:t>ПЕРИОД</w:t>
      </w:r>
      <w:r w:rsidR="00B43224">
        <w:t xml:space="preserve"> </w:t>
      </w:r>
      <w:r w:rsidRPr="00100B08">
        <w:t>2021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2022</w:t>
      </w:r>
      <w:r w:rsidR="00B43224">
        <w:t xml:space="preserve"> </w:t>
      </w:r>
      <w:r w:rsidRPr="00100B08">
        <w:t>ГОДОВ</w:t>
      </w:r>
    </w:p>
    <w:p w:rsidR="00392738" w:rsidRPr="00100B08" w:rsidRDefault="00392738" w:rsidP="00B43224">
      <w:pPr>
        <w:spacing w:line="276" w:lineRule="auto"/>
        <w:ind w:firstLine="709"/>
        <w:jc w:val="center"/>
      </w:pPr>
    </w:p>
    <w:p w:rsidR="00392738" w:rsidRPr="00100B08" w:rsidRDefault="00392738" w:rsidP="00B4112C">
      <w:pPr>
        <w:pStyle w:val="aa"/>
        <w:spacing w:line="276" w:lineRule="auto"/>
        <w:jc w:val="both"/>
      </w:pPr>
      <w:r w:rsidRPr="00100B08">
        <w:t>Заключение</w:t>
      </w:r>
      <w:r w:rsidR="00B43224">
        <w:t xml:space="preserve"> </w:t>
      </w:r>
      <w:r w:rsidRPr="00100B08">
        <w:t>основано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анализе</w:t>
      </w:r>
      <w:r w:rsidR="00B43224">
        <w:t xml:space="preserve"> </w:t>
      </w:r>
      <w:r w:rsidRPr="00100B08">
        <w:t>проекта</w:t>
      </w:r>
      <w:r w:rsidR="00B43224">
        <w:t xml:space="preserve"> </w:t>
      </w:r>
      <w:r w:rsidRPr="00100B08">
        <w:t>реестра</w:t>
      </w:r>
      <w:r w:rsidR="00B43224">
        <w:t xml:space="preserve"> </w:t>
      </w:r>
      <w:r w:rsidRPr="00100B08">
        <w:t>расходных</w:t>
      </w:r>
      <w:r w:rsidR="00B43224">
        <w:t xml:space="preserve"> </w:t>
      </w:r>
      <w:r w:rsidRPr="00100B08">
        <w:t>обязательств</w:t>
      </w:r>
      <w:r w:rsidR="00B43224">
        <w:t xml:space="preserve"> </w:t>
      </w:r>
      <w:r w:rsidRPr="00100B08">
        <w:t>министерства</w:t>
      </w:r>
      <w:r w:rsidR="00B43224">
        <w:t xml:space="preserve"> </w:t>
      </w:r>
      <w:r w:rsidRPr="00100B08">
        <w:t>здравоохранения</w:t>
      </w:r>
      <w:r w:rsidR="00B43224">
        <w:t xml:space="preserve"> </w:t>
      </w:r>
      <w:r w:rsidRPr="00100B08">
        <w:t>(далее</w:t>
      </w:r>
      <w:r w:rsidR="00B43224">
        <w:t xml:space="preserve"> </w:t>
      </w:r>
      <w:r w:rsidRPr="00100B08">
        <w:t>–</w:t>
      </w:r>
      <w:r w:rsidR="00B43224">
        <w:t xml:space="preserve"> </w:t>
      </w:r>
      <w:r w:rsidRPr="00100B08">
        <w:t>министерства),</w:t>
      </w:r>
      <w:r w:rsidR="00B43224">
        <w:t xml:space="preserve"> </w:t>
      </w:r>
      <w:r w:rsidRPr="00100B08">
        <w:t>опубликованном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официальном</w:t>
      </w:r>
      <w:r w:rsidR="00B43224">
        <w:t xml:space="preserve"> </w:t>
      </w:r>
      <w:r w:rsidRPr="00100B08">
        <w:t>сайте</w:t>
      </w:r>
      <w:r w:rsidR="00B43224">
        <w:t xml:space="preserve"> </w:t>
      </w:r>
      <w:r w:rsidRPr="00100B08">
        <w:t>министерства;</w:t>
      </w:r>
      <w:r w:rsidR="00B43224">
        <w:t xml:space="preserve"> </w:t>
      </w:r>
      <w:r w:rsidRPr="00100B08">
        <w:t>доклада</w:t>
      </w:r>
      <w:r w:rsidR="00B43224">
        <w:t xml:space="preserve"> </w:t>
      </w:r>
      <w:r w:rsidRPr="00100B08">
        <w:t>руководителя</w:t>
      </w:r>
      <w:r w:rsidR="00B43224">
        <w:t xml:space="preserve"> </w:t>
      </w:r>
      <w:r w:rsidRPr="00100B08">
        <w:t>департамента</w:t>
      </w:r>
      <w:r w:rsidR="00B43224">
        <w:t xml:space="preserve"> </w:t>
      </w:r>
      <w:r w:rsidRPr="00100B08">
        <w:t>экономики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финансов</w:t>
      </w:r>
      <w:r w:rsidR="00B43224">
        <w:t xml:space="preserve"> </w:t>
      </w:r>
      <w:r w:rsidRPr="00100B08">
        <w:t>В.В.</w:t>
      </w:r>
      <w:r w:rsidR="00B43224">
        <w:t xml:space="preserve"> </w:t>
      </w:r>
      <w:proofErr w:type="spellStart"/>
      <w:r w:rsidRPr="00100B08">
        <w:t>Свирида</w:t>
      </w:r>
      <w:proofErr w:type="spellEnd"/>
      <w:r w:rsidRPr="00100B08">
        <w:t>;</w:t>
      </w:r>
      <w:r w:rsidR="00B43224">
        <w:t xml:space="preserve"> </w:t>
      </w:r>
      <w:r w:rsidRPr="00100B08">
        <w:t>доклада</w:t>
      </w:r>
      <w:r w:rsidR="00B43224">
        <w:t xml:space="preserve"> </w:t>
      </w:r>
      <w:r w:rsidRPr="00100B08">
        <w:t>заместителя</w:t>
      </w:r>
      <w:r w:rsidR="00B43224">
        <w:t xml:space="preserve"> </w:t>
      </w:r>
      <w:r w:rsidRPr="00100B08">
        <w:t>директора</w:t>
      </w:r>
      <w:r w:rsidR="00B43224">
        <w:t xml:space="preserve"> </w:t>
      </w:r>
      <w:r w:rsidRPr="00100B08">
        <w:t>Территориального</w:t>
      </w:r>
      <w:r w:rsidR="00B43224">
        <w:t xml:space="preserve"> </w:t>
      </w:r>
      <w:r w:rsidRPr="00100B08">
        <w:t>фонда</w:t>
      </w:r>
      <w:r w:rsidR="00B43224">
        <w:t xml:space="preserve"> </w:t>
      </w:r>
      <w:r w:rsidRPr="00100B08">
        <w:t>обязательного</w:t>
      </w:r>
      <w:r w:rsidR="00B43224">
        <w:t xml:space="preserve"> </w:t>
      </w:r>
      <w:r w:rsidRPr="00100B08">
        <w:t>медицинского</w:t>
      </w:r>
      <w:r w:rsidR="00B43224">
        <w:t xml:space="preserve"> </w:t>
      </w:r>
      <w:r w:rsidRPr="00100B08">
        <w:t>страхования</w:t>
      </w:r>
      <w:r w:rsidR="00B43224">
        <w:t xml:space="preserve"> </w:t>
      </w:r>
      <w:r w:rsidRPr="00100B08">
        <w:t>(далее</w:t>
      </w:r>
      <w:r w:rsidR="00B43224">
        <w:t xml:space="preserve"> </w:t>
      </w:r>
      <w:r w:rsidRPr="00100B08">
        <w:t>–</w:t>
      </w:r>
      <w:r w:rsidR="00B43224">
        <w:t xml:space="preserve"> </w:t>
      </w:r>
      <w:r w:rsidRPr="00100B08">
        <w:t>ТФ</w:t>
      </w:r>
      <w:r w:rsidR="00B43224">
        <w:t xml:space="preserve"> </w:t>
      </w:r>
      <w:r w:rsidRPr="00100B08">
        <w:t>ОМС)</w:t>
      </w:r>
      <w:r w:rsidR="00B43224">
        <w:t xml:space="preserve"> </w:t>
      </w:r>
      <w:r w:rsidRPr="00100B08">
        <w:t>С.Н.</w:t>
      </w:r>
      <w:r w:rsidR="00B43224">
        <w:t xml:space="preserve"> </w:t>
      </w:r>
      <w:r w:rsidRPr="00100B08">
        <w:t>Рязановой;</w:t>
      </w:r>
      <w:r w:rsidR="00B43224">
        <w:t xml:space="preserve"> </w:t>
      </w:r>
      <w:r w:rsidRPr="00100B08">
        <w:t>вопросов,</w:t>
      </w:r>
      <w:r w:rsidR="00B43224">
        <w:t xml:space="preserve"> </w:t>
      </w:r>
      <w:r w:rsidRPr="00100B08">
        <w:t>ответов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выступлений</w:t>
      </w:r>
      <w:r w:rsidR="00B43224">
        <w:t xml:space="preserve"> </w:t>
      </w:r>
      <w:r w:rsidRPr="00100B08">
        <w:t>общественных</w:t>
      </w:r>
      <w:r w:rsidR="00B43224">
        <w:t xml:space="preserve"> </w:t>
      </w:r>
      <w:r w:rsidRPr="00100B08">
        <w:t>экспертов,</w:t>
      </w:r>
      <w:r w:rsidR="00B43224">
        <w:t xml:space="preserve"> </w:t>
      </w:r>
      <w:r w:rsidRPr="00100B08">
        <w:t>сотрудников</w:t>
      </w:r>
      <w:r w:rsidR="00B43224">
        <w:t xml:space="preserve"> </w:t>
      </w:r>
      <w:r w:rsidRPr="00100B08">
        <w:t>министерства;</w:t>
      </w:r>
      <w:r w:rsidR="00B43224">
        <w:t xml:space="preserve"> </w:t>
      </w:r>
      <w:r w:rsidRPr="00100B08">
        <w:t>изучении</w:t>
      </w:r>
      <w:r w:rsidR="00B43224">
        <w:t xml:space="preserve"> </w:t>
      </w:r>
      <w:r w:rsidRPr="00100B08">
        <w:t>раздаточных</w:t>
      </w:r>
      <w:r w:rsidR="00B43224">
        <w:t xml:space="preserve"> </w:t>
      </w:r>
      <w:r w:rsidRPr="00100B08">
        <w:t>материалов.</w:t>
      </w:r>
    </w:p>
    <w:p w:rsidR="00392738" w:rsidRPr="00100B08" w:rsidRDefault="00392738" w:rsidP="00B4112C">
      <w:pPr>
        <w:pStyle w:val="aa"/>
        <w:spacing w:line="276" w:lineRule="auto"/>
        <w:jc w:val="both"/>
      </w:pPr>
      <w:r w:rsidRPr="00100B08">
        <w:t>Кроме</w:t>
      </w:r>
      <w:r w:rsidR="00B43224">
        <w:t xml:space="preserve"> </w:t>
      </w:r>
      <w:r w:rsidRPr="00100B08">
        <w:t>того,</w:t>
      </w:r>
      <w:r w:rsidR="00B43224">
        <w:t xml:space="preserve"> </w:t>
      </w:r>
      <w:r w:rsidRPr="00100B08">
        <w:t>были</w:t>
      </w:r>
      <w:r w:rsidR="00B43224">
        <w:t xml:space="preserve"> </w:t>
      </w:r>
      <w:r w:rsidRPr="00100B08">
        <w:t>использованы</w:t>
      </w:r>
      <w:r w:rsidR="00B43224">
        <w:t xml:space="preserve"> </w:t>
      </w:r>
      <w:r w:rsidRPr="00100B08">
        <w:t>материалы</w:t>
      </w:r>
      <w:r w:rsidR="00B43224">
        <w:t xml:space="preserve"> </w:t>
      </w:r>
      <w:r w:rsidRPr="00100B08">
        <w:t>расширенного</w:t>
      </w:r>
      <w:r w:rsidR="00B43224">
        <w:t xml:space="preserve"> </w:t>
      </w:r>
      <w:r w:rsidRPr="00100B08">
        <w:t>заседания</w:t>
      </w:r>
      <w:r w:rsidR="00B43224">
        <w:t xml:space="preserve"> </w:t>
      </w:r>
      <w:r w:rsidRPr="00100B08">
        <w:t>Правительства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области,</w:t>
      </w:r>
      <w:r w:rsidR="00B43224">
        <w:t xml:space="preserve"> </w:t>
      </w:r>
      <w:r w:rsidRPr="00100B08">
        <w:t>состоявшегося</w:t>
      </w:r>
      <w:r w:rsidR="00B43224">
        <w:t xml:space="preserve"> </w:t>
      </w:r>
      <w:r w:rsidRPr="00100B08">
        <w:t>28.10.19,</w:t>
      </w:r>
      <w:r w:rsidR="00B43224">
        <w:t xml:space="preserve"> </w:t>
      </w:r>
      <w:r w:rsidRPr="00100B08">
        <w:t>с</w:t>
      </w:r>
      <w:r w:rsidR="00B43224">
        <w:t xml:space="preserve"> </w:t>
      </w:r>
      <w:r w:rsidRPr="00100B08">
        <w:t>рассмотрением</w:t>
      </w:r>
      <w:r w:rsidR="00B43224">
        <w:t xml:space="preserve"> </w:t>
      </w:r>
      <w:r w:rsidRPr="00100B08">
        <w:t>вопросов</w:t>
      </w:r>
      <w:r w:rsidR="00B43224">
        <w:t xml:space="preserve"> </w:t>
      </w:r>
      <w:r w:rsidRPr="00100B08">
        <w:t>об</w:t>
      </w:r>
      <w:r w:rsidR="00B43224">
        <w:t xml:space="preserve"> </w:t>
      </w:r>
      <w:r w:rsidRPr="00100B08">
        <w:t>итогах</w:t>
      </w:r>
      <w:r w:rsidR="00B43224">
        <w:t xml:space="preserve"> </w:t>
      </w:r>
      <w:r w:rsidRPr="00100B08">
        <w:t>социально-экономического</w:t>
      </w:r>
      <w:r w:rsidR="00B43224">
        <w:t xml:space="preserve"> </w:t>
      </w:r>
      <w:r w:rsidRPr="00100B08">
        <w:t>развития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</w:t>
      </w:r>
      <w:r w:rsidR="00B43224">
        <w:t xml:space="preserve"> </w:t>
      </w:r>
      <w:r w:rsidRPr="00100B08">
        <w:t>за</w:t>
      </w:r>
      <w:r w:rsidR="00B43224">
        <w:t xml:space="preserve"> </w:t>
      </w:r>
      <w:r w:rsidRPr="00100B08">
        <w:t>9</w:t>
      </w:r>
      <w:r w:rsidR="00B43224">
        <w:t xml:space="preserve"> </w:t>
      </w:r>
      <w:r w:rsidRPr="00100B08">
        <w:t>месяцев</w:t>
      </w:r>
      <w:r w:rsidR="00B43224">
        <w:t xml:space="preserve"> </w:t>
      </w:r>
      <w:r w:rsidRPr="00100B08">
        <w:t>2019</w:t>
      </w:r>
      <w:r w:rsidR="00B43224">
        <w:t xml:space="preserve"> </w:t>
      </w:r>
      <w:r w:rsidRPr="00100B08">
        <w:t>года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ожидаемых</w:t>
      </w:r>
      <w:r w:rsidR="00B43224">
        <w:t xml:space="preserve"> </w:t>
      </w:r>
      <w:r w:rsidRPr="00100B08">
        <w:t>итогах</w:t>
      </w:r>
      <w:r w:rsidR="00B43224">
        <w:t xml:space="preserve"> </w:t>
      </w:r>
      <w:r w:rsidRPr="00100B08">
        <w:t>развития</w:t>
      </w:r>
      <w:r w:rsidR="00B43224">
        <w:t xml:space="preserve"> </w:t>
      </w:r>
      <w:r w:rsidRPr="00100B08">
        <w:t>за</w:t>
      </w:r>
      <w:r w:rsidR="00B43224">
        <w:t xml:space="preserve"> </w:t>
      </w:r>
      <w:r w:rsidRPr="00100B08">
        <w:t>2019</w:t>
      </w:r>
      <w:r w:rsidR="00B43224">
        <w:t xml:space="preserve"> </w:t>
      </w:r>
      <w:r w:rsidRPr="00100B08">
        <w:t>год,</w:t>
      </w:r>
      <w:r w:rsidR="00B43224">
        <w:t xml:space="preserve"> </w:t>
      </w:r>
      <w:r w:rsidRPr="00100B08">
        <w:t>прогнозе</w:t>
      </w:r>
      <w:r w:rsidR="00B43224">
        <w:t xml:space="preserve"> </w:t>
      </w:r>
      <w:r w:rsidRPr="00100B08">
        <w:t>социально-экономического</w:t>
      </w:r>
      <w:r w:rsidR="00B43224">
        <w:t xml:space="preserve"> </w:t>
      </w:r>
      <w:r w:rsidRPr="00100B08">
        <w:t>развития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2020</w:t>
      </w:r>
      <w:r w:rsidR="00B43224">
        <w:t xml:space="preserve"> </w:t>
      </w:r>
      <w:r w:rsidRPr="00100B08">
        <w:t>год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плановый</w:t>
      </w:r>
      <w:r w:rsidR="00B43224">
        <w:t xml:space="preserve"> </w:t>
      </w:r>
      <w:r w:rsidRPr="00100B08">
        <w:t>период</w:t>
      </w:r>
      <w:r w:rsidR="00B43224">
        <w:t xml:space="preserve"> </w:t>
      </w:r>
      <w:r w:rsidRPr="00100B08">
        <w:t>2021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2022</w:t>
      </w:r>
      <w:r w:rsidR="00B43224">
        <w:t xml:space="preserve"> </w:t>
      </w:r>
      <w:r w:rsidRPr="00100B08">
        <w:t>годов,</w:t>
      </w:r>
      <w:r w:rsidR="00B43224">
        <w:t xml:space="preserve"> </w:t>
      </w:r>
      <w:r w:rsidRPr="00100B08">
        <w:t>о</w:t>
      </w:r>
      <w:r w:rsidR="00B43224">
        <w:t xml:space="preserve"> </w:t>
      </w:r>
      <w:r w:rsidRPr="00100B08">
        <w:t>проекте</w:t>
      </w:r>
      <w:r w:rsidR="00B43224">
        <w:t xml:space="preserve"> </w:t>
      </w:r>
      <w:r w:rsidRPr="00100B08">
        <w:t>областного</w:t>
      </w:r>
      <w:r w:rsidR="00B43224">
        <w:t xml:space="preserve"> </w:t>
      </w:r>
      <w:r w:rsidRPr="00100B08">
        <w:t>бюджета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2020</w:t>
      </w:r>
      <w:r w:rsidR="00B43224">
        <w:t xml:space="preserve"> </w:t>
      </w:r>
      <w:r w:rsidRPr="00100B08">
        <w:t>год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плановый</w:t>
      </w:r>
      <w:r w:rsidR="00B43224">
        <w:t xml:space="preserve"> </w:t>
      </w:r>
      <w:r w:rsidRPr="00100B08">
        <w:t>период</w:t>
      </w:r>
      <w:r w:rsidR="00B43224">
        <w:t xml:space="preserve"> </w:t>
      </w:r>
      <w:r w:rsidRPr="00100B08">
        <w:t>2021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2022</w:t>
      </w:r>
      <w:r w:rsidR="00B43224">
        <w:t xml:space="preserve"> </w:t>
      </w:r>
      <w:r w:rsidRPr="00100B08">
        <w:t>годов.</w:t>
      </w:r>
      <w:r w:rsidR="00B43224">
        <w:t xml:space="preserve"> </w:t>
      </w:r>
    </w:p>
    <w:p w:rsidR="00392738" w:rsidRPr="00100B08" w:rsidRDefault="00392738" w:rsidP="00B4112C">
      <w:pPr>
        <w:pStyle w:val="aa"/>
        <w:spacing w:line="276" w:lineRule="auto"/>
        <w:jc w:val="both"/>
      </w:pPr>
      <w:r w:rsidRPr="00100B08">
        <w:t>На</w:t>
      </w:r>
      <w:r w:rsidR="00B43224">
        <w:t xml:space="preserve"> </w:t>
      </w:r>
      <w:r w:rsidRPr="00100B08">
        <w:t>указанном</w:t>
      </w:r>
      <w:r w:rsidR="00B43224">
        <w:t xml:space="preserve"> </w:t>
      </w:r>
      <w:r w:rsidRPr="00100B08">
        <w:t>заседании</w:t>
      </w:r>
      <w:r w:rsidR="00B43224">
        <w:t xml:space="preserve"> </w:t>
      </w:r>
      <w:r w:rsidRPr="00100B08">
        <w:t>были</w:t>
      </w:r>
      <w:r w:rsidR="00B43224">
        <w:t xml:space="preserve"> </w:t>
      </w:r>
      <w:r w:rsidRPr="00100B08">
        <w:t>названы</w:t>
      </w:r>
      <w:r w:rsidR="00B43224">
        <w:t xml:space="preserve"> </w:t>
      </w:r>
      <w:r w:rsidRPr="00100B08">
        <w:t>приоритетные</w:t>
      </w:r>
      <w:r w:rsidR="00B43224">
        <w:t xml:space="preserve"> </w:t>
      </w:r>
      <w:r w:rsidRPr="00100B08">
        <w:t>направления</w:t>
      </w:r>
      <w:r w:rsidR="00B43224">
        <w:t xml:space="preserve"> </w:t>
      </w:r>
      <w:r w:rsidRPr="00100B08">
        <w:t>расходов</w:t>
      </w:r>
      <w:r w:rsidR="00B43224">
        <w:t xml:space="preserve"> </w:t>
      </w:r>
      <w:r w:rsidRPr="00100B08">
        <w:t>областного</w:t>
      </w:r>
      <w:r w:rsidR="00B43224">
        <w:t xml:space="preserve"> </w:t>
      </w:r>
      <w:r w:rsidRPr="00100B08">
        <w:t>бюджета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2020</w:t>
      </w:r>
      <w:r w:rsidR="00B43224">
        <w:t xml:space="preserve"> </w:t>
      </w:r>
      <w:r w:rsidRPr="00100B08">
        <w:t>году,</w:t>
      </w:r>
      <w:r w:rsidR="00B43224">
        <w:t xml:space="preserve"> </w:t>
      </w:r>
      <w:r w:rsidRPr="00100B08">
        <w:t>которые</w:t>
      </w:r>
      <w:r w:rsidR="00B43224">
        <w:t xml:space="preserve"> </w:t>
      </w:r>
      <w:r w:rsidRPr="00100B08">
        <w:t>включают</w:t>
      </w:r>
      <w:r w:rsidR="00B43224">
        <w:t xml:space="preserve"> </w:t>
      </w:r>
      <w:r w:rsidRPr="00100B08">
        <w:t>социальные</w:t>
      </w:r>
      <w:r w:rsidR="00B43224">
        <w:t xml:space="preserve"> </w:t>
      </w:r>
      <w:r w:rsidRPr="00100B08">
        <w:t>выплаты,</w:t>
      </w:r>
      <w:r w:rsidR="00B43224">
        <w:t xml:space="preserve"> </w:t>
      </w:r>
      <w:r w:rsidRPr="00100B08">
        <w:t>средства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оплату</w:t>
      </w:r>
      <w:r w:rsidR="00B43224">
        <w:t xml:space="preserve"> </w:t>
      </w:r>
      <w:r w:rsidRPr="00100B08">
        <w:t>труда,</w:t>
      </w:r>
      <w:r w:rsidR="00B43224">
        <w:t xml:space="preserve"> </w:t>
      </w:r>
      <w:r w:rsidRPr="00100B08">
        <w:t>взносы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обязательное</w:t>
      </w:r>
      <w:r w:rsidR="00B43224">
        <w:t xml:space="preserve"> </w:t>
      </w:r>
      <w:r w:rsidRPr="00100B08">
        <w:t>медицинское</w:t>
      </w:r>
      <w:r w:rsidR="00B43224">
        <w:t xml:space="preserve"> </w:t>
      </w:r>
      <w:r w:rsidRPr="00100B08">
        <w:t>страхование</w:t>
      </w:r>
      <w:r w:rsidR="00B43224">
        <w:t xml:space="preserve"> </w:t>
      </w:r>
      <w:r w:rsidRPr="00100B08">
        <w:t>неработающего</w:t>
      </w:r>
      <w:r w:rsidR="00B43224">
        <w:t xml:space="preserve"> </w:t>
      </w:r>
      <w:r w:rsidRPr="00100B08">
        <w:t>населения.</w:t>
      </w:r>
      <w:r w:rsidR="00B43224">
        <w:t xml:space="preserve"> </w:t>
      </w:r>
    </w:p>
    <w:p w:rsidR="00392738" w:rsidRPr="00100B08" w:rsidRDefault="00392738" w:rsidP="00B4112C">
      <w:pPr>
        <w:pStyle w:val="aa"/>
        <w:spacing w:line="276" w:lineRule="auto"/>
        <w:jc w:val="both"/>
      </w:pPr>
      <w:r w:rsidRPr="00100B08">
        <w:t>Названные</w:t>
      </w:r>
      <w:r w:rsidR="00B43224">
        <w:t xml:space="preserve"> </w:t>
      </w:r>
      <w:r w:rsidRPr="00100B08">
        <w:t>приоритеты</w:t>
      </w:r>
      <w:r w:rsidR="00B43224">
        <w:t xml:space="preserve"> </w:t>
      </w:r>
      <w:r w:rsidRPr="00100B08">
        <w:t>нашли</w:t>
      </w:r>
      <w:r w:rsidR="00B43224">
        <w:t xml:space="preserve"> </w:t>
      </w:r>
      <w:r w:rsidRPr="00100B08">
        <w:t>отражение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проекте</w:t>
      </w:r>
      <w:r w:rsidR="00B43224">
        <w:t xml:space="preserve"> </w:t>
      </w:r>
      <w:r w:rsidRPr="00100B08">
        <w:t>бюджета</w:t>
      </w:r>
      <w:r w:rsidR="00B43224">
        <w:t xml:space="preserve"> </w:t>
      </w:r>
      <w:r w:rsidRPr="00100B08">
        <w:t>министерства:</w:t>
      </w:r>
      <w:r w:rsidR="00B43224">
        <w:t xml:space="preserve"> </w:t>
      </w:r>
      <w:r w:rsidRPr="00100B08">
        <w:t>предусмотрена</w:t>
      </w:r>
      <w:r w:rsidR="00B43224">
        <w:t xml:space="preserve"> </w:t>
      </w:r>
      <w:r w:rsidRPr="00100B08">
        <w:t>индексация</w:t>
      </w:r>
      <w:r w:rsidR="00B43224">
        <w:t xml:space="preserve"> </w:t>
      </w:r>
      <w:r w:rsidRPr="00100B08">
        <w:t>средств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оплату</w:t>
      </w:r>
      <w:r w:rsidR="00B43224">
        <w:t xml:space="preserve"> </w:t>
      </w:r>
      <w:r w:rsidRPr="00100B08">
        <w:t>труда,</w:t>
      </w:r>
      <w:r w:rsidR="00B43224">
        <w:t xml:space="preserve"> </w:t>
      </w:r>
      <w:r w:rsidRPr="00100B08">
        <w:t>сохранение</w:t>
      </w:r>
      <w:r w:rsidR="00B43224">
        <w:t xml:space="preserve"> </w:t>
      </w:r>
      <w:r w:rsidRPr="00100B08">
        <w:t>уровня</w:t>
      </w:r>
      <w:r w:rsidR="00B43224">
        <w:t xml:space="preserve"> </w:t>
      </w:r>
      <w:r w:rsidRPr="00100B08">
        <w:t>заработной</w:t>
      </w:r>
      <w:r w:rsidR="00B43224">
        <w:t xml:space="preserve"> </w:t>
      </w:r>
      <w:r w:rsidRPr="00100B08">
        <w:t>платы</w:t>
      </w:r>
      <w:r w:rsidR="00B43224">
        <w:t xml:space="preserve"> </w:t>
      </w:r>
      <w:r w:rsidRPr="00100B08">
        <w:t>медицинского</w:t>
      </w:r>
      <w:r w:rsidR="00B43224">
        <w:t xml:space="preserve"> </w:t>
      </w:r>
      <w:r w:rsidRPr="00100B08">
        <w:t>персонала.</w:t>
      </w:r>
      <w:r w:rsidR="00B43224">
        <w:t xml:space="preserve"> </w:t>
      </w:r>
      <w:r w:rsidRPr="00100B08">
        <w:t>Сумма</w:t>
      </w:r>
      <w:r w:rsidR="00B43224">
        <w:t xml:space="preserve"> </w:t>
      </w:r>
      <w:r w:rsidRPr="00100B08">
        <w:t>взносов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ОМС</w:t>
      </w:r>
      <w:r w:rsidR="00B43224">
        <w:t xml:space="preserve"> </w:t>
      </w:r>
      <w:r w:rsidRPr="00100B08">
        <w:t>неработающего</w:t>
      </w:r>
      <w:r w:rsidR="00B43224">
        <w:t xml:space="preserve"> </w:t>
      </w:r>
      <w:r w:rsidRPr="00100B08">
        <w:t>населения</w:t>
      </w:r>
      <w:r w:rsidR="00B43224">
        <w:t xml:space="preserve"> </w:t>
      </w:r>
      <w:r w:rsidRPr="00100B08">
        <w:t>составляет</w:t>
      </w:r>
      <w:r w:rsidR="00B43224">
        <w:t xml:space="preserve"> </w:t>
      </w:r>
      <w:r w:rsidRPr="00100B08">
        <w:t>12,23</w:t>
      </w:r>
      <w:r w:rsidR="00B43224">
        <w:t xml:space="preserve"> </w:t>
      </w:r>
      <w:r w:rsidRPr="00100B08">
        <w:t>млрд.</w:t>
      </w:r>
      <w:r w:rsidR="00B43224">
        <w:t xml:space="preserve"> </w:t>
      </w:r>
      <w:r w:rsidRPr="00100B08">
        <w:t>рублей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расчете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1</w:t>
      </w:r>
      <w:r w:rsidR="00B43224">
        <w:t xml:space="preserve"> </w:t>
      </w:r>
      <w:r w:rsidRPr="00100B08">
        <w:t>688</w:t>
      </w:r>
      <w:r w:rsidR="00B43224">
        <w:t xml:space="preserve"> </w:t>
      </w:r>
      <w:r w:rsidRPr="00100B08">
        <w:t>186</w:t>
      </w:r>
      <w:r w:rsidR="00B43224">
        <w:t xml:space="preserve"> </w:t>
      </w:r>
      <w:r w:rsidRPr="00100B08">
        <w:t>застрахованных.</w:t>
      </w:r>
    </w:p>
    <w:p w:rsidR="00392738" w:rsidRPr="00100B08" w:rsidRDefault="00392738" w:rsidP="00B4112C">
      <w:pPr>
        <w:pStyle w:val="aa"/>
        <w:spacing w:line="276" w:lineRule="auto"/>
        <w:jc w:val="both"/>
      </w:pPr>
      <w:r w:rsidRPr="00100B08">
        <w:t>На</w:t>
      </w:r>
      <w:r w:rsidR="00B43224">
        <w:t xml:space="preserve"> </w:t>
      </w:r>
      <w:r w:rsidRPr="00100B08">
        <w:t>бюджет</w:t>
      </w:r>
      <w:r w:rsidR="00B43224">
        <w:t xml:space="preserve"> </w:t>
      </w:r>
      <w:r w:rsidRPr="00100B08">
        <w:t>министерства</w:t>
      </w:r>
      <w:r w:rsidR="00B43224">
        <w:t xml:space="preserve"> </w:t>
      </w:r>
      <w:r w:rsidRPr="00100B08">
        <w:t>планируется</w:t>
      </w:r>
      <w:r w:rsidR="00B43224">
        <w:t xml:space="preserve"> </w:t>
      </w:r>
      <w:r w:rsidRPr="00100B08">
        <w:t>15,6%</w:t>
      </w:r>
      <w:r w:rsidR="00B43224">
        <w:t xml:space="preserve"> </w:t>
      </w:r>
      <w:r w:rsidRPr="00100B08">
        <w:t>средств</w:t>
      </w:r>
      <w:r w:rsidR="00B43224">
        <w:t xml:space="preserve"> </w:t>
      </w:r>
      <w:r w:rsidRPr="00100B08">
        <w:t>бюджета</w:t>
      </w:r>
      <w:r w:rsidR="00B43224">
        <w:t xml:space="preserve"> </w:t>
      </w:r>
      <w:r w:rsidRPr="00100B08">
        <w:t>области;</w:t>
      </w:r>
      <w:r w:rsidR="00B43224">
        <w:t xml:space="preserve"> </w:t>
      </w:r>
      <w:r w:rsidRPr="00100B08">
        <w:t>все</w:t>
      </w:r>
      <w:r w:rsidR="00B43224">
        <w:t xml:space="preserve"> </w:t>
      </w:r>
      <w:r w:rsidRPr="00100B08">
        <w:t>средства</w:t>
      </w:r>
      <w:r w:rsidR="00B43224">
        <w:t xml:space="preserve"> </w:t>
      </w:r>
      <w:r w:rsidRPr="00100B08">
        <w:t>управляются</w:t>
      </w:r>
      <w:r w:rsidR="00B43224">
        <w:t xml:space="preserve"> </w:t>
      </w:r>
      <w:r w:rsidRPr="00100B08">
        <w:t>программно-целевым</w:t>
      </w:r>
      <w:r w:rsidR="00B43224">
        <w:t xml:space="preserve"> </w:t>
      </w:r>
      <w:r w:rsidRPr="00100B08">
        <w:t>методом,</w:t>
      </w:r>
      <w:r w:rsidR="00B43224">
        <w:t xml:space="preserve"> </w:t>
      </w:r>
      <w:r w:rsidRPr="00100B08">
        <w:t>что</w:t>
      </w:r>
      <w:r w:rsidR="00B43224">
        <w:t xml:space="preserve"> </w:t>
      </w:r>
      <w:r w:rsidRPr="00100B08">
        <w:t>заслуживает</w:t>
      </w:r>
      <w:r w:rsidR="00B43224">
        <w:t xml:space="preserve"> </w:t>
      </w:r>
      <w:r w:rsidRPr="00100B08">
        <w:t>положительной</w:t>
      </w:r>
      <w:r w:rsidR="00B43224">
        <w:t xml:space="preserve"> </w:t>
      </w:r>
      <w:r w:rsidRPr="00100B08">
        <w:t>оценки.</w:t>
      </w:r>
      <w:r w:rsidR="00B43224">
        <w:t xml:space="preserve"> </w:t>
      </w:r>
      <w:r w:rsidRPr="00100B08">
        <w:t>Следует</w:t>
      </w:r>
      <w:r w:rsidR="00B43224">
        <w:t xml:space="preserve"> </w:t>
      </w:r>
      <w:r w:rsidRPr="00100B08">
        <w:t>отметить</w:t>
      </w:r>
      <w:r w:rsidR="00B43224">
        <w:t xml:space="preserve"> </w:t>
      </w:r>
      <w:r w:rsidRPr="00100B08">
        <w:t>большой</w:t>
      </w:r>
      <w:r w:rsidR="00B43224">
        <w:t xml:space="preserve"> </w:t>
      </w:r>
      <w:r w:rsidRPr="00100B08">
        <w:t>объем</w:t>
      </w:r>
      <w:r w:rsidR="00B43224">
        <w:t xml:space="preserve"> </w:t>
      </w:r>
      <w:r w:rsidRPr="00100B08">
        <w:t>привлеченных</w:t>
      </w:r>
      <w:r w:rsidR="00B43224">
        <w:t xml:space="preserve"> </w:t>
      </w:r>
      <w:r w:rsidRPr="00100B08">
        <w:t>из</w:t>
      </w:r>
      <w:r w:rsidR="00B43224">
        <w:t xml:space="preserve"> </w:t>
      </w:r>
      <w:r w:rsidRPr="00100B08">
        <w:t>федерального</w:t>
      </w:r>
      <w:r w:rsidR="00B43224">
        <w:t xml:space="preserve"> </w:t>
      </w:r>
      <w:r w:rsidRPr="00100B08">
        <w:t>бюджета</w:t>
      </w:r>
      <w:r w:rsidR="00B43224">
        <w:t xml:space="preserve"> </w:t>
      </w:r>
      <w:r w:rsidRPr="00100B08">
        <w:t>средств</w:t>
      </w:r>
      <w:r w:rsidR="00B43224">
        <w:t xml:space="preserve"> </w:t>
      </w:r>
      <w:r w:rsidRPr="00100B08">
        <w:t>–</w:t>
      </w:r>
      <w:r w:rsidR="00B43224">
        <w:t xml:space="preserve"> </w:t>
      </w:r>
      <w:r w:rsidRPr="00100B08">
        <w:t>почти</w:t>
      </w:r>
      <w:r w:rsidR="00B43224">
        <w:t xml:space="preserve"> </w:t>
      </w:r>
      <w:r w:rsidRPr="00100B08">
        <w:t>4,1</w:t>
      </w:r>
      <w:r w:rsidR="00B43224">
        <w:t xml:space="preserve"> </w:t>
      </w:r>
      <w:r w:rsidRPr="00100B08">
        <w:t>млрд.</w:t>
      </w:r>
      <w:r w:rsidR="00B43224">
        <w:t xml:space="preserve"> </w:t>
      </w:r>
      <w:r w:rsidRPr="00100B08">
        <w:t>рублей,</w:t>
      </w:r>
      <w:r w:rsidR="00B43224">
        <w:t xml:space="preserve"> </w:t>
      </w:r>
      <w:r w:rsidRPr="00100B08">
        <w:t>самый</w:t>
      </w:r>
      <w:r w:rsidR="00B43224">
        <w:t xml:space="preserve"> </w:t>
      </w:r>
      <w:r w:rsidRPr="00100B08">
        <w:t>большой</w:t>
      </w:r>
      <w:r w:rsidR="00B43224">
        <w:t xml:space="preserve"> </w:t>
      </w:r>
      <w:r w:rsidRPr="00100B08">
        <w:t>со</w:t>
      </w:r>
      <w:r w:rsidR="00B43224">
        <w:t xml:space="preserve"> </w:t>
      </w:r>
      <w:r w:rsidRPr="00100B08">
        <w:t>времен</w:t>
      </w:r>
      <w:r w:rsidR="00B43224">
        <w:t xml:space="preserve"> </w:t>
      </w:r>
      <w:r w:rsidRPr="00100B08">
        <w:t>региональной</w:t>
      </w:r>
      <w:r w:rsidR="00B43224">
        <w:t xml:space="preserve"> </w:t>
      </w:r>
      <w:r w:rsidRPr="00100B08">
        <w:t>программы</w:t>
      </w:r>
      <w:r w:rsidR="00B43224">
        <w:t xml:space="preserve"> </w:t>
      </w:r>
      <w:r w:rsidRPr="00100B08">
        <w:t>модернизации,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это</w:t>
      </w:r>
      <w:r w:rsidR="00B43224">
        <w:t xml:space="preserve"> </w:t>
      </w:r>
      <w:r w:rsidRPr="00100B08">
        <w:t>еще</w:t>
      </w:r>
      <w:r w:rsidR="00B43224">
        <w:t xml:space="preserve"> </w:t>
      </w:r>
      <w:r w:rsidRPr="00100B08">
        <w:t>не</w:t>
      </w:r>
      <w:r w:rsidR="00B43224">
        <w:t xml:space="preserve"> </w:t>
      </w:r>
      <w:r w:rsidRPr="00100B08">
        <w:t>окончательная</w:t>
      </w:r>
      <w:r w:rsidR="00B43224">
        <w:t xml:space="preserve"> </w:t>
      </w:r>
      <w:r w:rsidRPr="00100B08">
        <w:t>сумма,</w:t>
      </w:r>
      <w:r w:rsidR="00B43224">
        <w:t xml:space="preserve"> </w:t>
      </w:r>
      <w:r w:rsidRPr="00100B08">
        <w:t>ожидается</w:t>
      </w:r>
      <w:r w:rsidR="00B43224">
        <w:t xml:space="preserve"> </w:t>
      </w:r>
      <w:r w:rsidRPr="00100B08">
        <w:t>дополнительное</w:t>
      </w:r>
      <w:r w:rsidR="00B43224">
        <w:t xml:space="preserve"> </w:t>
      </w:r>
      <w:r w:rsidRPr="00100B08">
        <w:t>поступление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развитие</w:t>
      </w:r>
      <w:r w:rsidR="00B43224">
        <w:t xml:space="preserve"> </w:t>
      </w:r>
      <w:r w:rsidRPr="00100B08">
        <w:t>первичного</w:t>
      </w:r>
      <w:r w:rsidR="00B43224">
        <w:t xml:space="preserve"> </w:t>
      </w:r>
      <w:r w:rsidRPr="00100B08">
        <w:t>звена.</w:t>
      </w:r>
      <w:r w:rsidR="00B43224">
        <w:t xml:space="preserve"> </w:t>
      </w:r>
    </w:p>
    <w:p w:rsidR="00392738" w:rsidRPr="00100B08" w:rsidRDefault="00392738" w:rsidP="00B4112C">
      <w:pPr>
        <w:pStyle w:val="aa"/>
        <w:spacing w:line="276" w:lineRule="auto"/>
        <w:jc w:val="both"/>
      </w:pPr>
      <w:r w:rsidRPr="00100B08">
        <w:t>Общий</w:t>
      </w:r>
      <w:r w:rsidR="00B43224">
        <w:t xml:space="preserve"> </w:t>
      </w:r>
      <w:r w:rsidRPr="00100B08">
        <w:t>объем</w:t>
      </w:r>
      <w:r w:rsidR="00B43224">
        <w:t xml:space="preserve"> </w:t>
      </w:r>
      <w:r w:rsidRPr="00100B08">
        <w:t>бюджета</w:t>
      </w:r>
      <w:r w:rsidR="00B43224">
        <w:t xml:space="preserve"> </w:t>
      </w:r>
      <w:r w:rsidRPr="00100B08">
        <w:t>министерства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2020</w:t>
      </w:r>
      <w:r w:rsidR="00B43224">
        <w:t xml:space="preserve"> </w:t>
      </w:r>
      <w:r w:rsidRPr="00100B08">
        <w:t>году</w:t>
      </w:r>
      <w:r w:rsidR="00B43224">
        <w:t xml:space="preserve"> </w:t>
      </w:r>
      <w:r w:rsidRPr="00100B08">
        <w:t>предусматривает</w:t>
      </w:r>
      <w:r w:rsidR="00B43224">
        <w:t xml:space="preserve"> </w:t>
      </w:r>
      <w:r w:rsidRPr="00100B08">
        <w:t>27,3</w:t>
      </w:r>
      <w:r w:rsidR="00B43224">
        <w:t xml:space="preserve"> </w:t>
      </w:r>
      <w:r w:rsidRPr="00100B08">
        <w:t>млрд.</w:t>
      </w:r>
      <w:r w:rsidR="00B43224">
        <w:t xml:space="preserve"> </w:t>
      </w:r>
      <w:r w:rsidRPr="00100B08">
        <w:t>рублей,</w:t>
      </w:r>
      <w:r w:rsidR="00B43224">
        <w:t xml:space="preserve"> </w:t>
      </w:r>
      <w:r w:rsidRPr="00100B08">
        <w:t>что</w:t>
      </w:r>
      <w:r w:rsidR="00B43224">
        <w:t xml:space="preserve"> </w:t>
      </w:r>
      <w:r w:rsidRPr="00100B08">
        <w:t>более</w:t>
      </w:r>
      <w:r w:rsidR="00B43224">
        <w:t xml:space="preserve"> </w:t>
      </w:r>
      <w:r w:rsidRPr="00100B08">
        <w:t>чем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1</w:t>
      </w:r>
      <w:r w:rsidR="00B43224">
        <w:t xml:space="preserve"> </w:t>
      </w:r>
      <w:r w:rsidRPr="00100B08">
        <w:t>млрд.</w:t>
      </w:r>
      <w:r w:rsidR="00B43224">
        <w:t xml:space="preserve"> </w:t>
      </w:r>
      <w:r w:rsidRPr="00100B08">
        <w:t>рублей</w:t>
      </w:r>
      <w:r w:rsidR="00B43224">
        <w:t xml:space="preserve"> </w:t>
      </w:r>
      <w:r w:rsidRPr="00100B08">
        <w:t>превышает</w:t>
      </w:r>
      <w:r w:rsidR="00B43224">
        <w:t xml:space="preserve"> </w:t>
      </w:r>
      <w:r w:rsidRPr="00100B08">
        <w:t>плановые</w:t>
      </w:r>
      <w:r w:rsidR="00B43224">
        <w:t xml:space="preserve"> </w:t>
      </w:r>
      <w:r w:rsidRPr="00100B08">
        <w:t>показатели</w:t>
      </w:r>
      <w:r w:rsidR="00B43224">
        <w:t xml:space="preserve"> </w:t>
      </w:r>
      <w:r w:rsidRPr="00100B08">
        <w:t>2019</w:t>
      </w:r>
      <w:r w:rsidR="00B43224">
        <w:t xml:space="preserve"> </w:t>
      </w:r>
      <w:r w:rsidRPr="00100B08">
        <w:t>года.</w:t>
      </w:r>
      <w:r w:rsidR="00B43224">
        <w:t xml:space="preserve"> </w:t>
      </w:r>
      <w:r w:rsidRPr="00100B08">
        <w:t>Вместе</w:t>
      </w:r>
      <w:r w:rsidR="00B43224">
        <w:t xml:space="preserve"> </w:t>
      </w:r>
      <w:r w:rsidRPr="00100B08">
        <w:t>с</w:t>
      </w:r>
      <w:r w:rsidR="00B43224">
        <w:t xml:space="preserve"> </w:t>
      </w:r>
      <w:r w:rsidRPr="00100B08">
        <w:t>тем,</w:t>
      </w:r>
      <w:r w:rsidR="00B43224">
        <w:t xml:space="preserve"> </w:t>
      </w:r>
      <w:r w:rsidRPr="00100B08">
        <w:t>областная</w:t>
      </w:r>
      <w:r w:rsidR="00B43224">
        <w:t xml:space="preserve"> </w:t>
      </w:r>
      <w:r w:rsidRPr="00100B08">
        <w:t>составляющая,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отличие</w:t>
      </w:r>
      <w:r w:rsidR="00B43224">
        <w:t xml:space="preserve"> </w:t>
      </w:r>
      <w:r w:rsidRPr="00100B08">
        <w:t>от</w:t>
      </w:r>
      <w:r w:rsidR="00B43224">
        <w:t xml:space="preserve"> </w:t>
      </w:r>
      <w:r w:rsidRPr="00100B08">
        <w:t>федеральной,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2020</w:t>
      </w:r>
      <w:r w:rsidR="00B43224">
        <w:t xml:space="preserve"> </w:t>
      </w:r>
      <w:r w:rsidRPr="00100B08">
        <w:t>году</w:t>
      </w:r>
      <w:r w:rsidR="00B43224">
        <w:t xml:space="preserve"> </w:t>
      </w:r>
      <w:r w:rsidRPr="00100B08">
        <w:t>не</w:t>
      </w:r>
      <w:r w:rsidR="00B43224">
        <w:t xml:space="preserve"> </w:t>
      </w:r>
      <w:r w:rsidRPr="00100B08">
        <w:t>увеличивается,</w:t>
      </w:r>
      <w:r w:rsidR="00B43224">
        <w:t xml:space="preserve"> </w:t>
      </w:r>
      <w:r w:rsidRPr="00100B08">
        <w:t>а</w:t>
      </w:r>
      <w:r w:rsidR="00B43224">
        <w:t xml:space="preserve"> </w:t>
      </w:r>
      <w:r w:rsidRPr="00100B08">
        <w:t>даже</w:t>
      </w:r>
      <w:r w:rsidR="00B43224">
        <w:t xml:space="preserve"> </w:t>
      </w:r>
      <w:r w:rsidRPr="00100B08">
        <w:t>несколько</w:t>
      </w:r>
      <w:r w:rsidR="00B43224">
        <w:t xml:space="preserve"> </w:t>
      </w:r>
      <w:r w:rsidRPr="00100B08">
        <w:t>меньше</w:t>
      </w:r>
      <w:r w:rsidR="00B43224">
        <w:t xml:space="preserve"> </w:t>
      </w:r>
      <w:r w:rsidRPr="00100B08">
        <w:t>(примерно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300</w:t>
      </w:r>
      <w:r w:rsidR="00B43224">
        <w:t xml:space="preserve"> </w:t>
      </w:r>
      <w:r w:rsidRPr="00100B08">
        <w:t>млн.</w:t>
      </w:r>
      <w:r w:rsidR="00B43224">
        <w:t xml:space="preserve"> </w:t>
      </w:r>
      <w:r w:rsidRPr="00100B08">
        <w:t>рублей)</w:t>
      </w:r>
      <w:r w:rsidR="00B43224">
        <w:t xml:space="preserve"> </w:t>
      </w:r>
      <w:r w:rsidRPr="00100B08">
        <w:t>планового</w:t>
      </w:r>
      <w:r w:rsidR="00B43224">
        <w:t xml:space="preserve"> </w:t>
      </w:r>
      <w:r w:rsidRPr="00100B08">
        <w:t>показателя</w:t>
      </w:r>
      <w:r w:rsidR="00B43224">
        <w:t xml:space="preserve"> </w:t>
      </w:r>
      <w:r w:rsidRPr="00100B08">
        <w:t>2019</w:t>
      </w:r>
      <w:r w:rsidR="00B43224">
        <w:t xml:space="preserve"> </w:t>
      </w:r>
      <w:r w:rsidRPr="00100B08">
        <w:t>года.</w:t>
      </w:r>
    </w:p>
    <w:p w:rsidR="00392738" w:rsidRPr="00100B08" w:rsidRDefault="00392738" w:rsidP="00B4112C">
      <w:pPr>
        <w:pStyle w:val="aa"/>
        <w:spacing w:line="276" w:lineRule="auto"/>
        <w:jc w:val="both"/>
      </w:pPr>
      <w:r w:rsidRPr="00100B08">
        <w:t>Бюджет</w:t>
      </w:r>
      <w:r w:rsidR="00B43224">
        <w:t xml:space="preserve"> </w:t>
      </w:r>
      <w:r w:rsidRPr="00100B08">
        <w:t>ТФ</w:t>
      </w:r>
      <w:r w:rsidR="00B43224">
        <w:t xml:space="preserve"> </w:t>
      </w:r>
      <w:r w:rsidRPr="00100B08">
        <w:t>ОМС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2020</w:t>
      </w:r>
      <w:r w:rsidR="00B43224">
        <w:t xml:space="preserve"> </w:t>
      </w:r>
      <w:r w:rsidRPr="00100B08">
        <w:t>год</w:t>
      </w:r>
      <w:r w:rsidR="00B43224">
        <w:t xml:space="preserve"> </w:t>
      </w:r>
      <w:r w:rsidRPr="00100B08">
        <w:t>запланирован</w:t>
      </w:r>
      <w:r w:rsidR="00B43224">
        <w:t xml:space="preserve"> </w:t>
      </w:r>
      <w:r w:rsidRPr="00100B08">
        <w:t>с</w:t>
      </w:r>
      <w:r w:rsidR="00B43224">
        <w:t xml:space="preserve"> </w:t>
      </w:r>
      <w:r w:rsidRPr="00100B08">
        <w:t>приростом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7,7%,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сравнению</w:t>
      </w:r>
      <w:r w:rsidR="00B43224">
        <w:t xml:space="preserve"> </w:t>
      </w:r>
      <w:r w:rsidRPr="00100B08">
        <w:t>с</w:t>
      </w:r>
      <w:r w:rsidR="00B43224">
        <w:t xml:space="preserve"> </w:t>
      </w:r>
      <w:r w:rsidRPr="00100B08">
        <w:t>2019</w:t>
      </w:r>
      <w:r w:rsidR="00B43224">
        <w:t xml:space="preserve"> </w:t>
      </w:r>
      <w:r w:rsidRPr="00100B08">
        <w:t>г.,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составит</w:t>
      </w:r>
      <w:r w:rsidR="00B43224">
        <w:t xml:space="preserve"> </w:t>
      </w:r>
      <w:r w:rsidRPr="00100B08">
        <w:t>более</w:t>
      </w:r>
      <w:r w:rsidR="00B43224">
        <w:t xml:space="preserve"> </w:t>
      </w:r>
      <w:r w:rsidRPr="00100B08">
        <w:t>41</w:t>
      </w:r>
      <w:r w:rsidR="00B43224">
        <w:t xml:space="preserve"> </w:t>
      </w:r>
      <w:r w:rsidRPr="00100B08">
        <w:t>млрд.</w:t>
      </w:r>
      <w:r w:rsidR="00B43224">
        <w:t xml:space="preserve"> </w:t>
      </w:r>
      <w:r w:rsidRPr="00100B08">
        <w:t>рублей.</w:t>
      </w:r>
      <w:r w:rsidR="00B43224">
        <w:t xml:space="preserve"> </w:t>
      </w:r>
      <w:r w:rsidRPr="00100B08">
        <w:t>Эта</w:t>
      </w:r>
      <w:r w:rsidR="00B43224">
        <w:t xml:space="preserve"> </w:t>
      </w:r>
      <w:r w:rsidRPr="00100B08">
        <w:t>сумма</w:t>
      </w:r>
      <w:r w:rsidR="00B43224">
        <w:t xml:space="preserve"> </w:t>
      </w:r>
      <w:r w:rsidRPr="00100B08">
        <w:t>почти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14</w:t>
      </w:r>
      <w:r w:rsidR="00B43224">
        <w:t xml:space="preserve"> </w:t>
      </w:r>
      <w:r w:rsidRPr="00100B08">
        <w:t>млрд.</w:t>
      </w:r>
      <w:r w:rsidR="00B43224">
        <w:t xml:space="preserve"> </w:t>
      </w:r>
      <w:r w:rsidRPr="00100B08">
        <w:t>рублей</w:t>
      </w:r>
      <w:r w:rsidR="00B43224">
        <w:t xml:space="preserve"> </w:t>
      </w:r>
      <w:r w:rsidRPr="00100B08">
        <w:t>превышает</w:t>
      </w:r>
      <w:r w:rsidR="00B43224">
        <w:t xml:space="preserve"> </w:t>
      </w:r>
      <w:r w:rsidRPr="00100B08">
        <w:t>бюджет</w:t>
      </w:r>
      <w:r w:rsidR="00B43224">
        <w:t xml:space="preserve"> </w:t>
      </w:r>
      <w:r w:rsidRPr="00100B08">
        <w:t>министерства.</w:t>
      </w:r>
      <w:r w:rsidR="00B43224">
        <w:t xml:space="preserve"> </w:t>
      </w:r>
      <w:r w:rsidRPr="00100B08">
        <w:t>Многие</w:t>
      </w:r>
      <w:r w:rsidR="00B43224">
        <w:t xml:space="preserve"> </w:t>
      </w:r>
      <w:r w:rsidRPr="00100B08">
        <w:t>задачи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целевые</w:t>
      </w:r>
      <w:r w:rsidR="00B43224">
        <w:t xml:space="preserve"> </w:t>
      </w:r>
      <w:r w:rsidRPr="00100B08">
        <w:t>показатели</w:t>
      </w:r>
      <w:r w:rsidR="00B43224">
        <w:t xml:space="preserve"> </w:t>
      </w:r>
      <w:r w:rsidRPr="00100B08">
        <w:t>министерства</w:t>
      </w:r>
      <w:r w:rsidR="00B43224">
        <w:t xml:space="preserve"> </w:t>
      </w:r>
      <w:r w:rsidRPr="00100B08">
        <w:t>обеспечиваются</w:t>
      </w:r>
      <w:r w:rsidR="00B43224">
        <w:t xml:space="preserve"> </w:t>
      </w:r>
      <w:r w:rsidRPr="00100B08">
        <w:t>бюджетом</w:t>
      </w:r>
      <w:r w:rsidR="00B43224">
        <w:t xml:space="preserve"> </w:t>
      </w:r>
      <w:r w:rsidRPr="00100B08">
        <w:t>ТФ</w:t>
      </w:r>
      <w:r w:rsidR="00B43224">
        <w:t xml:space="preserve"> </w:t>
      </w:r>
      <w:r w:rsidRPr="00100B08">
        <w:t>ОМС,</w:t>
      </w:r>
      <w:r w:rsidR="00B43224">
        <w:t xml:space="preserve"> </w:t>
      </w:r>
      <w:r w:rsidRPr="00100B08">
        <w:t>значительные</w:t>
      </w:r>
      <w:r w:rsidR="00B43224">
        <w:t xml:space="preserve"> </w:t>
      </w:r>
      <w:r w:rsidRPr="00100B08">
        <w:t>средства</w:t>
      </w:r>
      <w:r w:rsidR="00B43224">
        <w:t xml:space="preserve"> </w:t>
      </w:r>
      <w:r w:rsidRPr="00100B08">
        <w:t>областного</w:t>
      </w:r>
      <w:r w:rsidR="00B43224">
        <w:t xml:space="preserve"> </w:t>
      </w:r>
      <w:r w:rsidRPr="00100B08">
        <w:t>бюджета</w:t>
      </w:r>
      <w:r w:rsidR="00B43224">
        <w:t xml:space="preserve"> </w:t>
      </w:r>
      <w:r w:rsidRPr="00100B08">
        <w:t>направляются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качестве</w:t>
      </w:r>
      <w:r w:rsidR="00B43224">
        <w:t xml:space="preserve"> </w:t>
      </w:r>
      <w:r w:rsidRPr="00100B08">
        <w:t>взноса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ОМС</w:t>
      </w:r>
      <w:r w:rsidR="00B43224">
        <w:t xml:space="preserve"> </w:t>
      </w:r>
      <w:r w:rsidRPr="00100B08">
        <w:t>неработающего</w:t>
      </w:r>
      <w:r w:rsidR="00B43224">
        <w:t xml:space="preserve"> </w:t>
      </w:r>
      <w:r w:rsidRPr="00100B08">
        <w:t>населения,</w:t>
      </w:r>
      <w:r w:rsidR="00B43224">
        <w:t xml:space="preserve"> </w:t>
      </w:r>
      <w:r w:rsidRPr="00100B08">
        <w:t>больший</w:t>
      </w:r>
      <w:r w:rsidR="00B43224">
        <w:t xml:space="preserve"> </w:t>
      </w:r>
      <w:r w:rsidRPr="00100B08">
        <w:t>объем</w:t>
      </w:r>
      <w:r w:rsidR="00B43224">
        <w:t xml:space="preserve"> </w:t>
      </w:r>
      <w:r w:rsidRPr="00100B08">
        <w:t>бесплатной</w:t>
      </w:r>
      <w:r w:rsidR="00B43224">
        <w:t xml:space="preserve"> </w:t>
      </w:r>
      <w:r w:rsidRPr="00100B08">
        <w:t>для</w:t>
      </w:r>
      <w:r w:rsidR="00B43224">
        <w:t xml:space="preserve"> </w:t>
      </w:r>
      <w:r w:rsidRPr="00100B08">
        <w:t>населения</w:t>
      </w:r>
      <w:r w:rsidR="00B43224">
        <w:t xml:space="preserve"> </w:t>
      </w:r>
      <w:r w:rsidRPr="00100B08">
        <w:t>медицинской</w:t>
      </w:r>
      <w:r w:rsidR="00B43224">
        <w:t xml:space="preserve"> </w:t>
      </w:r>
      <w:r w:rsidRPr="00100B08">
        <w:lastRenderedPageBreak/>
        <w:t>помощи</w:t>
      </w:r>
      <w:r w:rsidR="00B43224">
        <w:t xml:space="preserve"> </w:t>
      </w:r>
      <w:r w:rsidRPr="00100B08">
        <w:t>оплачивается</w:t>
      </w:r>
      <w:r w:rsidR="00B43224">
        <w:t xml:space="preserve"> </w:t>
      </w:r>
      <w:r w:rsidRPr="00100B08">
        <w:t>средствами</w:t>
      </w:r>
      <w:r w:rsidR="00B43224">
        <w:t xml:space="preserve"> </w:t>
      </w:r>
      <w:r w:rsidRPr="00100B08">
        <w:t>ОМС.</w:t>
      </w:r>
      <w:r w:rsidR="00B43224">
        <w:t xml:space="preserve"> </w:t>
      </w:r>
      <w:r w:rsidRPr="00100B08">
        <w:t>Все</w:t>
      </w:r>
      <w:r w:rsidR="00B43224">
        <w:t xml:space="preserve"> </w:t>
      </w:r>
      <w:r w:rsidRPr="00100B08">
        <w:t>сказанное</w:t>
      </w:r>
      <w:r w:rsidR="00B43224">
        <w:t xml:space="preserve"> </w:t>
      </w:r>
      <w:r w:rsidRPr="00100B08">
        <w:t>свидетельствует</w:t>
      </w:r>
      <w:r w:rsidR="00B43224">
        <w:t xml:space="preserve"> </w:t>
      </w:r>
      <w:r w:rsidRPr="00100B08">
        <w:t>о</w:t>
      </w:r>
      <w:r w:rsidR="00B43224">
        <w:t xml:space="preserve"> </w:t>
      </w:r>
      <w:r w:rsidRPr="00100B08">
        <w:t>целесообразности</w:t>
      </w:r>
      <w:r w:rsidR="00B43224">
        <w:t xml:space="preserve"> </w:t>
      </w:r>
      <w:r w:rsidRPr="00100B08">
        <w:t>более</w:t>
      </w:r>
      <w:r w:rsidR="00B43224">
        <w:t xml:space="preserve"> </w:t>
      </w:r>
      <w:r w:rsidRPr="00100B08">
        <w:t>подробного</w:t>
      </w:r>
      <w:r w:rsidR="00B43224">
        <w:t xml:space="preserve"> </w:t>
      </w:r>
      <w:r w:rsidRPr="00100B08">
        <w:t>обсуждения</w:t>
      </w:r>
      <w:r w:rsidR="00B43224">
        <w:t xml:space="preserve"> </w:t>
      </w:r>
      <w:r w:rsidRPr="00100B08">
        <w:t>с</w:t>
      </w:r>
      <w:r w:rsidR="00B43224">
        <w:t xml:space="preserve"> </w:t>
      </w:r>
      <w:r w:rsidRPr="00100B08">
        <w:t>общественностью</w:t>
      </w:r>
      <w:r w:rsidR="00B43224">
        <w:t xml:space="preserve"> </w:t>
      </w:r>
      <w:r w:rsidRPr="00100B08">
        <w:t>бюджета</w:t>
      </w:r>
      <w:r w:rsidR="00B43224">
        <w:t xml:space="preserve"> </w:t>
      </w:r>
      <w:r w:rsidRPr="00100B08">
        <w:t>ТФ</w:t>
      </w:r>
      <w:r w:rsidR="00B43224">
        <w:t xml:space="preserve"> </w:t>
      </w:r>
      <w:r w:rsidRPr="00100B08">
        <w:t>ОМС,</w:t>
      </w:r>
      <w:r w:rsidR="00B43224">
        <w:t xml:space="preserve"> </w:t>
      </w:r>
      <w:r w:rsidRPr="00100B08">
        <w:t>как</w:t>
      </w:r>
      <w:r w:rsidR="00B43224">
        <w:t xml:space="preserve"> </w:t>
      </w:r>
      <w:r w:rsidRPr="00100B08">
        <w:t>проекта,</w:t>
      </w:r>
      <w:r w:rsidR="00B43224">
        <w:t xml:space="preserve"> </w:t>
      </w:r>
      <w:r w:rsidRPr="00100B08">
        <w:t>так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исполнения,</w:t>
      </w:r>
      <w:r w:rsidR="00B43224">
        <w:t xml:space="preserve"> </w:t>
      </w:r>
      <w:r w:rsidRPr="00100B08">
        <w:t>поскольку</w:t>
      </w:r>
      <w:r w:rsidR="00B43224">
        <w:t xml:space="preserve"> </w:t>
      </w:r>
      <w:r w:rsidRPr="00100B08">
        <w:t>речь</w:t>
      </w:r>
      <w:r w:rsidR="00B43224">
        <w:t xml:space="preserve"> </w:t>
      </w:r>
      <w:r w:rsidRPr="00100B08">
        <w:t>идет</w:t>
      </w:r>
      <w:r w:rsidR="00B43224">
        <w:t xml:space="preserve"> </w:t>
      </w:r>
      <w:r w:rsidRPr="00100B08">
        <w:t>о</w:t>
      </w:r>
      <w:r w:rsidR="00B43224">
        <w:t xml:space="preserve"> </w:t>
      </w:r>
      <w:r w:rsidRPr="00100B08">
        <w:t>государственных</w:t>
      </w:r>
      <w:r w:rsidR="00B43224">
        <w:t xml:space="preserve"> </w:t>
      </w:r>
      <w:r w:rsidRPr="00100B08">
        <w:t>средствах,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том</w:t>
      </w:r>
      <w:r w:rsidR="00B43224">
        <w:t xml:space="preserve"> </w:t>
      </w:r>
      <w:r w:rsidRPr="00100B08">
        <w:t>числе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средствах</w:t>
      </w:r>
      <w:r w:rsidR="00B43224">
        <w:t xml:space="preserve"> </w:t>
      </w:r>
      <w:r w:rsidRPr="00100B08">
        <w:t>налогоплательщиков.</w:t>
      </w:r>
      <w:r w:rsidR="00B43224">
        <w:t xml:space="preserve"> </w:t>
      </w:r>
      <w:r w:rsidRPr="00100B08">
        <w:t>Опыт</w:t>
      </w:r>
      <w:r w:rsidR="00B43224">
        <w:t xml:space="preserve"> </w:t>
      </w:r>
      <w:r w:rsidRPr="00100B08">
        <w:t>проведения</w:t>
      </w:r>
      <w:r w:rsidR="00B43224">
        <w:t xml:space="preserve"> </w:t>
      </w:r>
      <w:r w:rsidRPr="00100B08">
        <w:t>«круглых</w:t>
      </w:r>
      <w:r w:rsidR="00B43224">
        <w:t xml:space="preserve"> </w:t>
      </w:r>
      <w:r w:rsidRPr="00100B08">
        <w:t>столов»,</w:t>
      </w:r>
      <w:r w:rsidR="00B43224">
        <w:t xml:space="preserve"> </w:t>
      </w:r>
      <w:r w:rsidRPr="00100B08">
        <w:t>предваряющих</w:t>
      </w:r>
      <w:r w:rsidR="00B43224">
        <w:t xml:space="preserve"> </w:t>
      </w:r>
      <w:r w:rsidRPr="00100B08">
        <w:t>общественные</w:t>
      </w:r>
      <w:r w:rsidR="00B43224">
        <w:t xml:space="preserve"> </w:t>
      </w:r>
      <w:r w:rsidRPr="00100B08">
        <w:t>обсуждения</w:t>
      </w:r>
      <w:r w:rsidR="00B43224">
        <w:t xml:space="preserve"> </w:t>
      </w:r>
      <w:r w:rsidRPr="00100B08">
        <w:t>проекта</w:t>
      </w:r>
      <w:r w:rsidR="00B43224">
        <w:t xml:space="preserve"> </w:t>
      </w:r>
      <w:r w:rsidRPr="00100B08">
        <w:t>бюджета</w:t>
      </w:r>
      <w:r w:rsidR="00B43224">
        <w:t xml:space="preserve"> </w:t>
      </w:r>
      <w:r w:rsidRPr="00100B08">
        <w:t>министерства,</w:t>
      </w:r>
      <w:r w:rsidR="00B43224">
        <w:t xml:space="preserve"> </w:t>
      </w:r>
      <w:r w:rsidRPr="00100B08">
        <w:t>расценивается</w:t>
      </w:r>
      <w:r w:rsidR="00B43224">
        <w:t xml:space="preserve"> </w:t>
      </w:r>
      <w:r w:rsidRPr="00100B08">
        <w:t>как</w:t>
      </w:r>
      <w:r w:rsidR="00B43224">
        <w:t xml:space="preserve"> </w:t>
      </w:r>
      <w:r w:rsidRPr="00100B08">
        <w:t>положительный;</w:t>
      </w:r>
      <w:r w:rsidR="00B43224">
        <w:t xml:space="preserve"> </w:t>
      </w:r>
      <w:r w:rsidRPr="00100B08">
        <w:t>предлагается</w:t>
      </w:r>
      <w:r w:rsidR="00B43224">
        <w:t xml:space="preserve"> </w:t>
      </w:r>
      <w:r w:rsidRPr="00100B08">
        <w:t>продолжить</w:t>
      </w:r>
      <w:r w:rsidR="00B43224">
        <w:t xml:space="preserve"> </w:t>
      </w:r>
      <w:r w:rsidRPr="00100B08">
        <w:t>практику</w:t>
      </w:r>
      <w:r w:rsidR="00B43224">
        <w:t xml:space="preserve"> </w:t>
      </w:r>
      <w:r w:rsidRPr="00100B08">
        <w:t>их</w:t>
      </w:r>
      <w:r w:rsidR="00B43224">
        <w:t xml:space="preserve"> </w:t>
      </w:r>
      <w:r w:rsidRPr="00100B08">
        <w:t>проведения.</w:t>
      </w:r>
    </w:p>
    <w:p w:rsidR="00392738" w:rsidRPr="00100B08" w:rsidRDefault="00392738" w:rsidP="00B4112C">
      <w:pPr>
        <w:pStyle w:val="aa"/>
        <w:spacing w:line="276" w:lineRule="auto"/>
        <w:jc w:val="both"/>
      </w:pPr>
      <w:r w:rsidRPr="00100B08">
        <w:t>Обращает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себя</w:t>
      </w:r>
      <w:r w:rsidR="00B43224">
        <w:t xml:space="preserve"> </w:t>
      </w:r>
      <w:r w:rsidRPr="00100B08">
        <w:t>внимание</w:t>
      </w:r>
      <w:r w:rsidR="00B43224">
        <w:t xml:space="preserve"> </w:t>
      </w:r>
      <w:r w:rsidRPr="00100B08">
        <w:t>высокий</w:t>
      </w:r>
      <w:r w:rsidR="00B43224">
        <w:t xml:space="preserve"> </w:t>
      </w:r>
      <w:r w:rsidRPr="00100B08">
        <w:t>удельный</w:t>
      </w:r>
      <w:r w:rsidR="00B43224">
        <w:t xml:space="preserve"> </w:t>
      </w:r>
      <w:r w:rsidRPr="00100B08">
        <w:t>вес</w:t>
      </w:r>
      <w:r w:rsidR="00B43224">
        <w:t xml:space="preserve"> </w:t>
      </w:r>
      <w:r w:rsidRPr="00100B08">
        <w:t>расходов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оплату</w:t>
      </w:r>
      <w:r w:rsidR="00B43224">
        <w:t xml:space="preserve"> </w:t>
      </w:r>
      <w:r w:rsidRPr="00100B08">
        <w:t>труда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медицинских</w:t>
      </w:r>
      <w:r w:rsidR="00B43224">
        <w:t xml:space="preserve"> </w:t>
      </w:r>
      <w:r w:rsidRPr="00100B08">
        <w:t>учреждениях:</w:t>
      </w:r>
      <w:r w:rsidR="00B43224">
        <w:t xml:space="preserve"> </w:t>
      </w:r>
      <w:r w:rsidRPr="00100B08">
        <w:t>за</w:t>
      </w:r>
      <w:r w:rsidR="00B43224">
        <w:t xml:space="preserve"> </w:t>
      </w:r>
      <w:r w:rsidRPr="00100B08">
        <w:t>счет</w:t>
      </w:r>
      <w:r w:rsidR="00B43224">
        <w:t xml:space="preserve"> </w:t>
      </w:r>
      <w:r w:rsidRPr="00100B08">
        <w:t>средств</w:t>
      </w:r>
      <w:r w:rsidR="00B43224">
        <w:t xml:space="preserve"> </w:t>
      </w:r>
      <w:r w:rsidRPr="00100B08">
        <w:t>бюджета</w:t>
      </w:r>
      <w:r w:rsidR="00B43224">
        <w:t xml:space="preserve"> </w:t>
      </w:r>
      <w:r w:rsidRPr="00100B08">
        <w:t>70%,</w:t>
      </w:r>
      <w:r w:rsidR="00B43224">
        <w:t xml:space="preserve"> </w:t>
      </w:r>
      <w:r w:rsidRPr="00100B08">
        <w:t>за</w:t>
      </w:r>
      <w:r w:rsidR="00B43224">
        <w:t xml:space="preserve"> </w:t>
      </w:r>
      <w:r w:rsidRPr="00100B08">
        <w:t>счет</w:t>
      </w:r>
      <w:r w:rsidR="00B43224">
        <w:t xml:space="preserve"> </w:t>
      </w:r>
      <w:r w:rsidRPr="00100B08">
        <w:t>средств</w:t>
      </w:r>
      <w:r w:rsidR="00B43224">
        <w:t xml:space="preserve"> </w:t>
      </w:r>
      <w:r w:rsidRPr="00100B08">
        <w:t>ОМС</w:t>
      </w:r>
      <w:r w:rsidR="00B43224">
        <w:t xml:space="preserve"> </w:t>
      </w:r>
      <w:r w:rsidRPr="00100B08">
        <w:t>72%,</w:t>
      </w:r>
      <w:r w:rsidR="00B43224">
        <w:t xml:space="preserve"> </w:t>
      </w:r>
      <w:r w:rsidRPr="00100B08">
        <w:t>при</w:t>
      </w:r>
      <w:r w:rsidR="00B43224">
        <w:t xml:space="preserve"> </w:t>
      </w:r>
      <w:r w:rsidRPr="00100B08">
        <w:t>этом</w:t>
      </w:r>
      <w:r w:rsidR="00B43224">
        <w:t xml:space="preserve"> </w:t>
      </w:r>
      <w:r w:rsidRPr="00100B08">
        <w:t>надо</w:t>
      </w:r>
      <w:r w:rsidR="00B43224">
        <w:t xml:space="preserve"> </w:t>
      </w:r>
      <w:r w:rsidRPr="00100B08">
        <w:t>учитывать,</w:t>
      </w:r>
      <w:r w:rsidR="00B43224">
        <w:t xml:space="preserve"> </w:t>
      </w:r>
      <w:r w:rsidRPr="00100B08">
        <w:t>что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системе</w:t>
      </w:r>
      <w:r w:rsidR="00B43224">
        <w:t xml:space="preserve"> </w:t>
      </w:r>
      <w:r w:rsidRPr="00100B08">
        <w:t>ОМС</w:t>
      </w:r>
      <w:r w:rsidR="00B43224">
        <w:t xml:space="preserve"> </w:t>
      </w:r>
      <w:r w:rsidRPr="00100B08">
        <w:t>тариф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медицинскую</w:t>
      </w:r>
      <w:r w:rsidR="00B43224">
        <w:t xml:space="preserve"> </w:t>
      </w:r>
      <w:r w:rsidRPr="00100B08">
        <w:t>услугу</w:t>
      </w:r>
      <w:r w:rsidR="00B43224">
        <w:t xml:space="preserve"> </w:t>
      </w:r>
      <w:r w:rsidRPr="00100B08">
        <w:t>включает</w:t>
      </w:r>
      <w:r w:rsidR="00B43224">
        <w:t xml:space="preserve"> </w:t>
      </w:r>
      <w:r w:rsidRPr="00100B08">
        <w:t>практически</w:t>
      </w:r>
      <w:r w:rsidR="00B43224">
        <w:t xml:space="preserve"> </w:t>
      </w:r>
      <w:r w:rsidRPr="00100B08">
        <w:t>все</w:t>
      </w:r>
      <w:r w:rsidR="00B43224">
        <w:t xml:space="preserve"> </w:t>
      </w:r>
      <w:r w:rsidRPr="00100B08">
        <w:t>расходы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структуре</w:t>
      </w:r>
      <w:r w:rsidR="00B43224">
        <w:t xml:space="preserve"> </w:t>
      </w:r>
      <w:r w:rsidRPr="00100B08">
        <w:t>сопоставим</w:t>
      </w:r>
      <w:r w:rsidR="00B43224">
        <w:t xml:space="preserve"> </w:t>
      </w:r>
      <w:r w:rsidRPr="00100B08">
        <w:t>со</w:t>
      </w:r>
      <w:r w:rsidR="00B43224">
        <w:t xml:space="preserve"> </w:t>
      </w:r>
      <w:r w:rsidRPr="00100B08">
        <w:t>структурой</w:t>
      </w:r>
      <w:r w:rsidR="00B43224">
        <w:t xml:space="preserve"> </w:t>
      </w:r>
      <w:r w:rsidRPr="00100B08">
        <w:t>бюджетной</w:t>
      </w:r>
      <w:r w:rsidR="00B43224">
        <w:t xml:space="preserve"> </w:t>
      </w:r>
      <w:r w:rsidRPr="00100B08">
        <w:t>сметы.</w:t>
      </w:r>
      <w:r w:rsidR="00B43224">
        <w:t xml:space="preserve"> </w:t>
      </w:r>
      <w:r w:rsidRPr="00100B08">
        <w:t>С</w:t>
      </w:r>
      <w:r w:rsidR="00B43224">
        <w:t xml:space="preserve"> </w:t>
      </w:r>
      <w:r w:rsidRPr="00100B08">
        <w:t>одной</w:t>
      </w:r>
      <w:r w:rsidR="00B43224">
        <w:t xml:space="preserve"> </w:t>
      </w:r>
      <w:r w:rsidRPr="00100B08">
        <w:t>стороны,</w:t>
      </w:r>
      <w:r w:rsidR="00B43224">
        <w:t xml:space="preserve"> </w:t>
      </w:r>
      <w:r w:rsidRPr="00100B08">
        <w:t>такая</w:t>
      </w:r>
      <w:r w:rsidR="00B43224">
        <w:t xml:space="preserve"> </w:t>
      </w:r>
      <w:r w:rsidRPr="00100B08">
        <w:t>доля</w:t>
      </w:r>
      <w:r w:rsidR="00B43224">
        <w:t xml:space="preserve"> </w:t>
      </w:r>
      <w:r w:rsidRPr="00100B08">
        <w:t>средств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оплату</w:t>
      </w:r>
      <w:r w:rsidR="00B43224">
        <w:t xml:space="preserve"> </w:t>
      </w:r>
      <w:r w:rsidRPr="00100B08">
        <w:t>труда</w:t>
      </w:r>
      <w:r w:rsidR="00B43224">
        <w:t xml:space="preserve"> </w:t>
      </w:r>
      <w:r w:rsidRPr="00100B08">
        <w:t>отражает</w:t>
      </w:r>
      <w:r w:rsidR="00B43224">
        <w:t xml:space="preserve"> </w:t>
      </w:r>
      <w:r w:rsidRPr="00100B08">
        <w:t>приоритеты</w:t>
      </w:r>
      <w:r w:rsidR="00B43224">
        <w:t xml:space="preserve"> </w:t>
      </w:r>
      <w:r w:rsidRPr="00100B08">
        <w:t>областного</w:t>
      </w:r>
      <w:r w:rsidR="00B43224">
        <w:t xml:space="preserve"> </w:t>
      </w:r>
      <w:r w:rsidRPr="00100B08">
        <w:t>бюджета,</w:t>
      </w:r>
      <w:r w:rsidR="00B43224">
        <w:t xml:space="preserve"> </w:t>
      </w:r>
      <w:r w:rsidRPr="00100B08">
        <w:t>с</w:t>
      </w:r>
      <w:r w:rsidR="00B43224">
        <w:t xml:space="preserve"> </w:t>
      </w:r>
      <w:r w:rsidRPr="00100B08">
        <w:t>другой</w:t>
      </w:r>
      <w:r w:rsidR="00B43224">
        <w:t xml:space="preserve"> </w:t>
      </w:r>
      <w:r w:rsidRPr="00100B08">
        <w:t>стороны,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остальные</w:t>
      </w:r>
      <w:r w:rsidR="00B43224">
        <w:t xml:space="preserve"> </w:t>
      </w:r>
      <w:r w:rsidRPr="00100B08">
        <w:t>расходы</w:t>
      </w:r>
      <w:r w:rsidR="00B43224">
        <w:t xml:space="preserve"> </w:t>
      </w:r>
      <w:r w:rsidRPr="00100B08">
        <w:t>остается</w:t>
      </w:r>
      <w:r w:rsidR="00B43224">
        <w:t xml:space="preserve"> </w:t>
      </w:r>
      <w:r w:rsidRPr="00100B08">
        <w:t>не</w:t>
      </w:r>
      <w:r w:rsidR="00B43224">
        <w:t xml:space="preserve"> </w:t>
      </w:r>
      <w:r w:rsidRPr="00100B08">
        <w:t>так</w:t>
      </w:r>
      <w:r w:rsidR="00B43224">
        <w:t xml:space="preserve"> </w:t>
      </w:r>
      <w:r w:rsidRPr="00100B08">
        <w:t>много</w:t>
      </w:r>
      <w:r w:rsidR="00B43224">
        <w:t xml:space="preserve"> </w:t>
      </w:r>
      <w:r w:rsidRPr="00100B08">
        <w:t>денег.</w:t>
      </w:r>
      <w:r w:rsidR="00B43224">
        <w:t xml:space="preserve"> </w:t>
      </w:r>
      <w:r w:rsidRPr="00100B08">
        <w:t>Возможно</w:t>
      </w:r>
      <w:r w:rsidR="00B43224">
        <w:t xml:space="preserve"> </w:t>
      </w:r>
      <w:r w:rsidRPr="00100B08">
        <w:t>именно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этом</w:t>
      </w:r>
      <w:r w:rsidR="00B43224">
        <w:t xml:space="preserve"> </w:t>
      </w:r>
      <w:r w:rsidRPr="00100B08">
        <w:t>заключается</w:t>
      </w:r>
      <w:r w:rsidR="00B43224">
        <w:t xml:space="preserve"> </w:t>
      </w:r>
      <w:r w:rsidRPr="00100B08">
        <w:t>причина</w:t>
      </w:r>
      <w:r w:rsidR="00B43224">
        <w:t xml:space="preserve"> </w:t>
      </w:r>
      <w:r w:rsidRPr="00100B08">
        <w:t>вопросов</w:t>
      </w:r>
      <w:r w:rsidR="00B43224">
        <w:t xml:space="preserve"> </w:t>
      </w:r>
      <w:r w:rsidRPr="00100B08">
        <w:t>от</w:t>
      </w:r>
      <w:r w:rsidR="00B43224">
        <w:t xml:space="preserve"> </w:t>
      </w:r>
      <w:r w:rsidRPr="00100B08">
        <w:t>представителей</w:t>
      </w:r>
      <w:r w:rsidR="00B43224">
        <w:t xml:space="preserve"> </w:t>
      </w:r>
      <w:r w:rsidRPr="00100B08">
        <w:t>общественности</w:t>
      </w:r>
      <w:r w:rsidR="00B43224">
        <w:t xml:space="preserve"> </w:t>
      </w:r>
      <w:r w:rsidRPr="00100B08">
        <w:t>о</w:t>
      </w:r>
      <w:r w:rsidR="00B43224">
        <w:t xml:space="preserve"> </w:t>
      </w:r>
      <w:r w:rsidRPr="00100B08">
        <w:t>питании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лекарственном</w:t>
      </w:r>
      <w:r w:rsidR="00B43224">
        <w:t xml:space="preserve"> </w:t>
      </w:r>
      <w:r w:rsidRPr="00100B08">
        <w:t>обеспечении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медицинских</w:t>
      </w:r>
      <w:r w:rsidR="00B43224">
        <w:t xml:space="preserve"> </w:t>
      </w:r>
      <w:r w:rsidRPr="00100B08">
        <w:t>учреждениях.</w:t>
      </w:r>
    </w:p>
    <w:p w:rsidR="00392738" w:rsidRPr="00100B08" w:rsidRDefault="00392738" w:rsidP="00B4112C">
      <w:pPr>
        <w:pStyle w:val="aa"/>
        <w:spacing w:line="276" w:lineRule="auto"/>
        <w:jc w:val="both"/>
      </w:pPr>
      <w:r w:rsidRPr="00100B08">
        <w:t>Следует</w:t>
      </w:r>
      <w:r w:rsidR="00B43224">
        <w:t xml:space="preserve"> </w:t>
      </w:r>
      <w:r w:rsidRPr="00100B08">
        <w:t>отметить</w:t>
      </w:r>
      <w:r w:rsidR="00B43224">
        <w:t xml:space="preserve"> </w:t>
      </w:r>
      <w:r w:rsidRPr="00100B08">
        <w:t>сохраняющийся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2020</w:t>
      </w:r>
      <w:r w:rsidR="00B43224">
        <w:t xml:space="preserve"> </w:t>
      </w:r>
      <w:r w:rsidRPr="00100B08">
        <w:t>год</w:t>
      </w:r>
      <w:r w:rsidR="00B43224">
        <w:t xml:space="preserve"> </w:t>
      </w:r>
      <w:r w:rsidRPr="00100B08">
        <w:t>дефицит</w:t>
      </w:r>
      <w:r w:rsidR="00B43224">
        <w:t xml:space="preserve"> </w:t>
      </w:r>
      <w:r w:rsidRPr="00100B08">
        <w:t>финансового</w:t>
      </w:r>
      <w:r w:rsidR="00B43224">
        <w:t xml:space="preserve"> </w:t>
      </w:r>
      <w:r w:rsidRPr="00100B08">
        <w:t>обеспечения</w:t>
      </w:r>
      <w:r w:rsidR="00B43224">
        <w:t xml:space="preserve"> </w:t>
      </w:r>
      <w:r w:rsidRPr="00100B08">
        <w:t>территориальной</w:t>
      </w:r>
      <w:r w:rsidR="00B43224">
        <w:t xml:space="preserve"> </w:t>
      </w:r>
      <w:r w:rsidRPr="00100B08">
        <w:t>программы</w:t>
      </w:r>
      <w:r w:rsidR="00B43224">
        <w:t xml:space="preserve"> </w:t>
      </w:r>
      <w:r w:rsidRPr="00100B08">
        <w:t>государственных</w:t>
      </w:r>
      <w:r w:rsidR="00B43224">
        <w:t xml:space="preserve"> </w:t>
      </w:r>
      <w:r w:rsidRPr="00100B08">
        <w:t>гарантий</w:t>
      </w:r>
      <w:r w:rsidR="00B43224">
        <w:t xml:space="preserve"> </w:t>
      </w:r>
      <w:r w:rsidRPr="00100B08">
        <w:t>бесплатного</w:t>
      </w:r>
      <w:r w:rsidR="00B43224">
        <w:t xml:space="preserve"> </w:t>
      </w:r>
      <w:r w:rsidRPr="00100B08">
        <w:t>обеспечения</w:t>
      </w:r>
      <w:r w:rsidR="00B43224">
        <w:t xml:space="preserve"> </w:t>
      </w:r>
      <w:r w:rsidRPr="00100B08">
        <w:t>населения</w:t>
      </w:r>
      <w:r w:rsidR="00B43224">
        <w:t xml:space="preserve"> </w:t>
      </w:r>
      <w:r w:rsidRPr="00100B08">
        <w:t>медицинской</w:t>
      </w:r>
      <w:r w:rsidR="00B43224">
        <w:t xml:space="preserve"> </w:t>
      </w:r>
      <w:r w:rsidRPr="00100B08">
        <w:t>помощью</w:t>
      </w:r>
      <w:r w:rsidR="00B43224">
        <w:t xml:space="preserve"> </w:t>
      </w:r>
      <w:r w:rsidRPr="00100B08">
        <w:t>–</w:t>
      </w:r>
      <w:r w:rsidR="00B43224">
        <w:t xml:space="preserve"> </w:t>
      </w:r>
      <w:r w:rsidRPr="00100B08">
        <w:t>1,760</w:t>
      </w:r>
      <w:r w:rsidR="00B43224">
        <w:t xml:space="preserve"> </w:t>
      </w:r>
      <w:r w:rsidRPr="00100B08">
        <w:t>млрд.</w:t>
      </w:r>
      <w:r w:rsidR="00B43224">
        <w:t xml:space="preserve"> </w:t>
      </w:r>
      <w:r w:rsidRPr="00100B08">
        <w:t>рублей.</w:t>
      </w:r>
      <w:r w:rsidR="00B43224">
        <w:t xml:space="preserve"> </w:t>
      </w:r>
      <w:r w:rsidRPr="00100B08">
        <w:t>Указанная</w:t>
      </w:r>
      <w:r w:rsidR="00B43224">
        <w:t xml:space="preserve"> </w:t>
      </w:r>
      <w:r w:rsidRPr="00100B08">
        <w:t>сумма</w:t>
      </w:r>
      <w:r w:rsidR="00B43224">
        <w:t xml:space="preserve"> </w:t>
      </w:r>
      <w:r w:rsidRPr="00100B08">
        <w:t>меньше,</w:t>
      </w:r>
      <w:r w:rsidR="00B43224">
        <w:t xml:space="preserve"> </w:t>
      </w:r>
      <w:r w:rsidRPr="00100B08">
        <w:t>чем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предшествующие</w:t>
      </w:r>
      <w:r w:rsidR="00B43224">
        <w:t xml:space="preserve"> </w:t>
      </w:r>
      <w:r w:rsidRPr="00100B08">
        <w:t>годы,</w:t>
      </w:r>
      <w:r w:rsidR="00B43224">
        <w:t xml:space="preserve"> </w:t>
      </w:r>
      <w:r w:rsidRPr="00100B08">
        <w:t>но</w:t>
      </w:r>
      <w:r w:rsidR="00B43224">
        <w:t xml:space="preserve"> </w:t>
      </w:r>
      <w:r w:rsidRPr="00100B08">
        <w:t>остается</w:t>
      </w:r>
      <w:r w:rsidR="00B43224">
        <w:t xml:space="preserve"> </w:t>
      </w:r>
      <w:r w:rsidRPr="00100B08">
        <w:t>значительной.</w:t>
      </w:r>
    </w:p>
    <w:p w:rsidR="00392738" w:rsidRPr="00100B08" w:rsidRDefault="00392738" w:rsidP="00B4112C">
      <w:pPr>
        <w:pStyle w:val="aa"/>
        <w:spacing w:line="276" w:lineRule="auto"/>
        <w:jc w:val="both"/>
      </w:pPr>
      <w:r w:rsidRPr="00100B08">
        <w:t>Особое</w:t>
      </w:r>
      <w:r w:rsidR="00B43224">
        <w:t xml:space="preserve"> </w:t>
      </w:r>
      <w:r w:rsidRPr="00100B08">
        <w:t>внимание</w:t>
      </w:r>
      <w:r w:rsidR="00B43224">
        <w:t xml:space="preserve"> </w:t>
      </w:r>
      <w:r w:rsidRPr="00100B08">
        <w:t>привлекает</w:t>
      </w:r>
      <w:r w:rsidR="00B43224">
        <w:t xml:space="preserve"> </w:t>
      </w:r>
      <w:r w:rsidRPr="00100B08">
        <w:t>задача</w:t>
      </w:r>
      <w:r w:rsidR="00B43224">
        <w:t xml:space="preserve"> </w:t>
      </w:r>
      <w:r w:rsidRPr="00100B08">
        <w:t>развития</w:t>
      </w:r>
      <w:r w:rsidR="00B43224">
        <w:t xml:space="preserve"> </w:t>
      </w:r>
      <w:r w:rsidRPr="00100B08">
        <w:t>первичного</w:t>
      </w:r>
      <w:r w:rsidR="00B43224">
        <w:t xml:space="preserve"> </w:t>
      </w:r>
      <w:r w:rsidRPr="00100B08">
        <w:t>звена</w:t>
      </w:r>
      <w:r w:rsidR="00B43224">
        <w:t xml:space="preserve"> </w:t>
      </w:r>
      <w:r w:rsidRPr="00100B08">
        <w:t>здравоохранения.</w:t>
      </w:r>
      <w:r w:rsidR="00B43224">
        <w:t xml:space="preserve"> </w:t>
      </w:r>
      <w:r w:rsidRPr="00100B08">
        <w:t>Основные</w:t>
      </w:r>
      <w:r w:rsidR="00B43224">
        <w:t xml:space="preserve"> </w:t>
      </w:r>
      <w:r w:rsidRPr="00100B08">
        <w:t>направления</w:t>
      </w:r>
      <w:r w:rsidR="00B43224">
        <w:t xml:space="preserve"> </w:t>
      </w:r>
      <w:r w:rsidRPr="00100B08">
        <w:t>расходов</w:t>
      </w:r>
      <w:r w:rsidR="00B43224">
        <w:t xml:space="preserve"> </w:t>
      </w:r>
      <w:r w:rsidRPr="00100B08">
        <w:t>выделенных</w:t>
      </w:r>
      <w:r w:rsidR="00B43224">
        <w:t xml:space="preserve"> </w:t>
      </w:r>
      <w:r w:rsidRPr="00100B08">
        <w:t>для</w:t>
      </w:r>
      <w:r w:rsidR="00B43224">
        <w:t xml:space="preserve"> </w:t>
      </w:r>
      <w:r w:rsidRPr="00100B08">
        <w:t>этого</w:t>
      </w:r>
      <w:r w:rsidR="00B43224">
        <w:t xml:space="preserve"> </w:t>
      </w:r>
      <w:r w:rsidRPr="00100B08">
        <w:t>средств</w:t>
      </w:r>
      <w:r w:rsidR="00B43224">
        <w:t xml:space="preserve"> </w:t>
      </w:r>
      <w:r w:rsidRPr="00100B08">
        <w:t>–</w:t>
      </w:r>
      <w:r w:rsidR="00B43224">
        <w:t xml:space="preserve"> </w:t>
      </w:r>
      <w:r w:rsidRPr="00100B08">
        <w:t>строительство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реконструкция</w:t>
      </w:r>
      <w:r w:rsidR="00B43224">
        <w:t xml:space="preserve"> </w:t>
      </w:r>
      <w:r w:rsidRPr="00100B08">
        <w:t>поликлиник,</w:t>
      </w:r>
      <w:r w:rsidR="00B43224">
        <w:t xml:space="preserve"> </w:t>
      </w:r>
      <w:r w:rsidRPr="00100B08">
        <w:t>офисов</w:t>
      </w:r>
      <w:r w:rsidR="00B43224">
        <w:t xml:space="preserve"> </w:t>
      </w:r>
      <w:r w:rsidRPr="00100B08">
        <w:t>общеврачебных</w:t>
      </w:r>
      <w:r w:rsidR="00B43224">
        <w:t xml:space="preserve"> </w:t>
      </w:r>
      <w:r w:rsidRPr="00100B08">
        <w:t>практик,</w:t>
      </w:r>
      <w:r w:rsidR="00B43224">
        <w:t xml:space="preserve"> </w:t>
      </w:r>
      <w:proofErr w:type="spellStart"/>
      <w:r w:rsidRPr="00100B08">
        <w:t>ФАПов</w:t>
      </w:r>
      <w:proofErr w:type="spellEnd"/>
      <w:r w:rsidRPr="00100B08">
        <w:t>,</w:t>
      </w:r>
      <w:r w:rsidR="00B43224">
        <w:t xml:space="preserve"> </w:t>
      </w:r>
      <w:r w:rsidRPr="00100B08">
        <w:t>их</w:t>
      </w:r>
      <w:r w:rsidR="00B43224">
        <w:t xml:space="preserve"> </w:t>
      </w:r>
      <w:r w:rsidRPr="00100B08">
        <w:t>оснащение.</w:t>
      </w:r>
    </w:p>
    <w:p w:rsidR="00392738" w:rsidRPr="00100B08" w:rsidRDefault="00392738" w:rsidP="00B4112C">
      <w:pPr>
        <w:pStyle w:val="aa"/>
        <w:spacing w:line="276" w:lineRule="auto"/>
        <w:jc w:val="both"/>
      </w:pPr>
      <w:r w:rsidRPr="00100B08">
        <w:t>Вместе</w:t>
      </w:r>
      <w:r w:rsidR="00B43224">
        <w:t xml:space="preserve"> </w:t>
      </w:r>
      <w:r w:rsidRPr="00100B08">
        <w:t>с</w:t>
      </w:r>
      <w:r w:rsidR="00B43224">
        <w:t xml:space="preserve"> </w:t>
      </w:r>
      <w:r w:rsidRPr="00100B08">
        <w:t>тем,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решении</w:t>
      </w:r>
      <w:r w:rsidR="00B43224">
        <w:t xml:space="preserve"> </w:t>
      </w:r>
      <w:r w:rsidRPr="00100B08">
        <w:t>названной</w:t>
      </w:r>
      <w:r w:rsidR="00B43224">
        <w:t xml:space="preserve"> </w:t>
      </w:r>
      <w:r w:rsidRPr="00100B08">
        <w:t>задачи</w:t>
      </w:r>
      <w:r w:rsidR="00B43224">
        <w:t xml:space="preserve"> </w:t>
      </w:r>
      <w:r w:rsidRPr="00100B08">
        <w:t>не</w:t>
      </w:r>
      <w:r w:rsidR="00B43224">
        <w:t xml:space="preserve"> </w:t>
      </w:r>
      <w:r w:rsidRPr="00100B08">
        <w:t>получило</w:t>
      </w:r>
      <w:r w:rsidR="00B43224">
        <w:t xml:space="preserve"> </w:t>
      </w:r>
      <w:r w:rsidRPr="00100B08">
        <w:t>четкого</w:t>
      </w:r>
      <w:r w:rsidR="00B43224">
        <w:t xml:space="preserve"> </w:t>
      </w:r>
      <w:r w:rsidRPr="00100B08">
        <w:t>обозначения</w:t>
      </w:r>
      <w:r w:rsidR="00B43224">
        <w:t xml:space="preserve"> </w:t>
      </w:r>
      <w:r w:rsidRPr="00100B08">
        <w:t>межведомственное</w:t>
      </w:r>
      <w:r w:rsidR="00B43224">
        <w:t xml:space="preserve"> </w:t>
      </w:r>
      <w:r w:rsidRPr="00100B08">
        <w:t>взаимодействие.</w:t>
      </w:r>
      <w:r w:rsidR="00B43224">
        <w:t xml:space="preserve"> </w:t>
      </w:r>
      <w:r w:rsidRPr="00100B08">
        <w:t>Для</w:t>
      </w:r>
      <w:r w:rsidR="00B43224">
        <w:t xml:space="preserve"> </w:t>
      </w:r>
      <w:r w:rsidRPr="00100B08">
        <w:t>развития</w:t>
      </w:r>
      <w:r w:rsidR="00B43224">
        <w:t xml:space="preserve"> </w:t>
      </w:r>
      <w:r w:rsidRPr="00100B08">
        <w:t>первичного</w:t>
      </w:r>
      <w:r w:rsidR="00B43224">
        <w:t xml:space="preserve"> </w:t>
      </w:r>
      <w:r w:rsidRPr="00100B08">
        <w:t>звена</w:t>
      </w:r>
      <w:r w:rsidR="00B43224">
        <w:t xml:space="preserve"> </w:t>
      </w:r>
      <w:r w:rsidRPr="00100B08">
        <w:t>недостаточно</w:t>
      </w:r>
      <w:r w:rsidR="00B43224">
        <w:t xml:space="preserve"> </w:t>
      </w:r>
      <w:r w:rsidRPr="00100B08">
        <w:t>усилий</w:t>
      </w:r>
      <w:r w:rsidR="00B43224">
        <w:t xml:space="preserve"> </w:t>
      </w:r>
      <w:r w:rsidRPr="00100B08">
        <w:t>только</w:t>
      </w:r>
      <w:r w:rsidR="00B43224">
        <w:t xml:space="preserve"> </w:t>
      </w:r>
      <w:r w:rsidRPr="00100B08">
        <w:t>министерства</w:t>
      </w:r>
      <w:r w:rsidR="00B43224">
        <w:t xml:space="preserve"> </w:t>
      </w:r>
      <w:r w:rsidRPr="00100B08">
        <w:t>здравоохранения.</w:t>
      </w:r>
      <w:r w:rsidR="00B43224">
        <w:t xml:space="preserve"> </w:t>
      </w:r>
      <w:r w:rsidRPr="00100B08">
        <w:t>Необходимо</w:t>
      </w:r>
      <w:r w:rsidR="00B43224">
        <w:t xml:space="preserve"> </w:t>
      </w:r>
      <w:r w:rsidRPr="00100B08">
        <w:t>обеспечить</w:t>
      </w:r>
      <w:r w:rsidR="00B43224">
        <w:t xml:space="preserve"> </w:t>
      </w:r>
      <w:r w:rsidRPr="00100B08">
        <w:t>транспортную</w:t>
      </w:r>
      <w:r w:rsidR="00B43224">
        <w:t xml:space="preserve"> </w:t>
      </w:r>
      <w:r w:rsidRPr="00100B08">
        <w:t>доступность</w:t>
      </w:r>
      <w:r w:rsidR="00B43224">
        <w:t xml:space="preserve"> </w:t>
      </w:r>
      <w:r w:rsidRPr="00100B08">
        <w:t>медицинской</w:t>
      </w:r>
      <w:r w:rsidR="00B43224">
        <w:t xml:space="preserve"> </w:t>
      </w:r>
      <w:r w:rsidRPr="00100B08">
        <w:t>помощи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сельской</w:t>
      </w:r>
      <w:r w:rsidR="00B43224">
        <w:t xml:space="preserve"> </w:t>
      </w:r>
      <w:r w:rsidRPr="00100B08">
        <w:t>местности.</w:t>
      </w:r>
      <w:r w:rsidR="00B43224">
        <w:t xml:space="preserve"> </w:t>
      </w:r>
      <w:r w:rsidRPr="00100B08">
        <w:t>Отдаленные</w:t>
      </w:r>
      <w:r w:rsidR="00B43224">
        <w:t xml:space="preserve"> </w:t>
      </w:r>
      <w:proofErr w:type="spellStart"/>
      <w:r w:rsidRPr="00100B08">
        <w:t>ФАПы</w:t>
      </w:r>
      <w:proofErr w:type="spellEnd"/>
      <w:r w:rsidR="00B43224">
        <w:t xml:space="preserve"> </w:t>
      </w:r>
      <w:r w:rsidRPr="00100B08">
        <w:t>должны</w:t>
      </w:r>
      <w:r w:rsidR="00B43224">
        <w:t xml:space="preserve"> </w:t>
      </w:r>
      <w:r w:rsidRPr="00100B08">
        <w:t>иметь</w:t>
      </w:r>
      <w:r w:rsidR="00B43224">
        <w:t xml:space="preserve"> </w:t>
      </w:r>
      <w:r w:rsidRPr="00100B08">
        <w:t>возможность</w:t>
      </w:r>
      <w:r w:rsidR="00B43224">
        <w:t xml:space="preserve"> </w:t>
      </w:r>
      <w:r w:rsidRPr="00100B08">
        <w:t>доставить</w:t>
      </w:r>
      <w:r w:rsidR="00B43224">
        <w:t xml:space="preserve"> </w:t>
      </w:r>
      <w:r w:rsidRPr="00100B08">
        <w:t>пациента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учреждение</w:t>
      </w:r>
      <w:r w:rsidR="00B43224">
        <w:t xml:space="preserve"> </w:t>
      </w:r>
      <w:r w:rsidRPr="00100B08">
        <w:t>более</w:t>
      </w:r>
      <w:r w:rsidR="00B43224">
        <w:t xml:space="preserve"> </w:t>
      </w:r>
      <w:r w:rsidRPr="00100B08">
        <w:t>высокого</w:t>
      </w:r>
      <w:r w:rsidR="00B43224">
        <w:t xml:space="preserve"> </w:t>
      </w:r>
      <w:r w:rsidRPr="00100B08">
        <w:t>уровня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любое</w:t>
      </w:r>
      <w:r w:rsidR="00B43224">
        <w:t xml:space="preserve"> </w:t>
      </w:r>
      <w:r w:rsidRPr="00100B08">
        <w:t>время</w:t>
      </w:r>
      <w:r w:rsidR="00B43224">
        <w:t xml:space="preserve"> </w:t>
      </w:r>
      <w:r w:rsidRPr="00100B08">
        <w:t>года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любую</w:t>
      </w:r>
      <w:r w:rsidR="00B43224">
        <w:t xml:space="preserve"> </w:t>
      </w:r>
      <w:r w:rsidRPr="00100B08">
        <w:t>погоду.</w:t>
      </w:r>
      <w:r w:rsidR="00B43224">
        <w:t xml:space="preserve"> </w:t>
      </w:r>
      <w:r w:rsidRPr="00100B08">
        <w:t>Сельские</w:t>
      </w:r>
      <w:r w:rsidR="00B43224">
        <w:t xml:space="preserve"> </w:t>
      </w:r>
      <w:r w:rsidRPr="00100B08">
        <w:t>жители</w:t>
      </w:r>
      <w:r w:rsidR="00B43224">
        <w:t xml:space="preserve"> </w:t>
      </w:r>
      <w:r w:rsidRPr="00100B08">
        <w:t>должны</w:t>
      </w:r>
      <w:r w:rsidR="00B43224">
        <w:t xml:space="preserve"> </w:t>
      </w:r>
      <w:r w:rsidRPr="00100B08">
        <w:t>иметь</w:t>
      </w:r>
      <w:r w:rsidR="00B43224">
        <w:t xml:space="preserve"> </w:t>
      </w:r>
      <w:r w:rsidRPr="00100B08">
        <w:t>возможность</w:t>
      </w:r>
      <w:r w:rsidR="00B43224">
        <w:t xml:space="preserve"> </w:t>
      </w:r>
      <w:r w:rsidRPr="00100B08">
        <w:t>ежедневно</w:t>
      </w:r>
      <w:r w:rsidR="00B43224">
        <w:t xml:space="preserve"> </w:t>
      </w:r>
      <w:r w:rsidRPr="00100B08">
        <w:t>приезжать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дневные</w:t>
      </w:r>
      <w:r w:rsidR="00B43224">
        <w:t xml:space="preserve"> </w:t>
      </w:r>
      <w:r w:rsidRPr="00100B08">
        <w:t>стационары</w:t>
      </w:r>
      <w:r w:rsidR="00B43224">
        <w:t xml:space="preserve"> </w:t>
      </w:r>
      <w:r w:rsidRPr="00100B08">
        <w:t>центральных</w:t>
      </w:r>
      <w:r w:rsidR="00B43224">
        <w:t xml:space="preserve"> </w:t>
      </w:r>
      <w:r w:rsidRPr="00100B08">
        <w:t>районных</w:t>
      </w:r>
      <w:r w:rsidR="00B43224">
        <w:t xml:space="preserve"> </w:t>
      </w:r>
      <w:r w:rsidRPr="00100B08">
        <w:t>больниц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ежедневно</w:t>
      </w:r>
      <w:r w:rsidR="00B43224">
        <w:t xml:space="preserve"> </w:t>
      </w:r>
      <w:r w:rsidRPr="00100B08">
        <w:t>уезжать</w:t>
      </w:r>
      <w:r w:rsidR="00B43224">
        <w:t xml:space="preserve"> </w:t>
      </w:r>
      <w:r w:rsidRPr="00100B08">
        <w:t>домой.</w:t>
      </w:r>
      <w:r w:rsidR="00B43224">
        <w:t xml:space="preserve"> </w:t>
      </w:r>
      <w:r w:rsidRPr="00100B08">
        <w:t>Для</w:t>
      </w:r>
      <w:r w:rsidR="00B43224">
        <w:t xml:space="preserve"> </w:t>
      </w:r>
      <w:r w:rsidRPr="00100B08">
        <w:t>этих</w:t>
      </w:r>
      <w:r w:rsidR="00B43224">
        <w:t xml:space="preserve"> </w:t>
      </w:r>
      <w:r w:rsidRPr="00100B08">
        <w:t>целей</w:t>
      </w:r>
      <w:r w:rsidR="00B43224">
        <w:t xml:space="preserve"> </w:t>
      </w:r>
      <w:r w:rsidRPr="00100B08">
        <w:t>нужны</w:t>
      </w:r>
      <w:r w:rsidR="00B43224">
        <w:t xml:space="preserve"> </w:t>
      </w:r>
      <w:r w:rsidRPr="00100B08">
        <w:t>дороги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транспорт.</w:t>
      </w:r>
      <w:r w:rsidR="00B43224">
        <w:t xml:space="preserve"> </w:t>
      </w:r>
    </w:p>
    <w:p w:rsidR="00392738" w:rsidRPr="00100B08" w:rsidRDefault="00392738" w:rsidP="00B4112C">
      <w:pPr>
        <w:pStyle w:val="aa"/>
        <w:spacing w:line="276" w:lineRule="auto"/>
        <w:jc w:val="both"/>
      </w:pPr>
      <w:r w:rsidRPr="00100B08">
        <w:t>На</w:t>
      </w:r>
      <w:r w:rsidR="00B43224">
        <w:t xml:space="preserve"> </w:t>
      </w:r>
      <w:r w:rsidRPr="00100B08">
        <w:t>этапе</w:t>
      </w:r>
      <w:r w:rsidR="00B43224">
        <w:t xml:space="preserve"> </w:t>
      </w:r>
      <w:r w:rsidRPr="00100B08">
        <w:t>проекта</w:t>
      </w:r>
      <w:r w:rsidR="00B43224">
        <w:t xml:space="preserve"> </w:t>
      </w:r>
      <w:r w:rsidRPr="00100B08">
        <w:t>бюджета</w:t>
      </w:r>
      <w:r w:rsidR="00B43224">
        <w:t xml:space="preserve"> </w:t>
      </w:r>
      <w:r w:rsidRPr="00100B08">
        <w:t>не</w:t>
      </w:r>
      <w:r w:rsidR="00B43224">
        <w:t xml:space="preserve"> </w:t>
      </w:r>
      <w:r w:rsidRPr="00100B08">
        <w:t>сложилось</w:t>
      </w:r>
      <w:r w:rsidR="00B43224">
        <w:t xml:space="preserve"> </w:t>
      </w:r>
      <w:r w:rsidRPr="00100B08">
        <w:t>впечатления,</w:t>
      </w:r>
      <w:r w:rsidR="00B43224">
        <w:t xml:space="preserve"> </w:t>
      </w:r>
      <w:r w:rsidRPr="00100B08">
        <w:t>что</w:t>
      </w:r>
      <w:r w:rsidR="00B43224">
        <w:t xml:space="preserve"> </w:t>
      </w:r>
      <w:r w:rsidRPr="00100B08">
        <w:t>есть</w:t>
      </w:r>
      <w:r w:rsidR="00B43224">
        <w:t xml:space="preserve"> </w:t>
      </w:r>
      <w:r w:rsidRPr="00100B08">
        <w:t>четкое</w:t>
      </w:r>
      <w:r w:rsidR="00B43224">
        <w:t xml:space="preserve"> </w:t>
      </w:r>
      <w:r w:rsidRPr="00100B08">
        <w:t>понимание</w:t>
      </w:r>
      <w:r w:rsidR="00B43224">
        <w:t xml:space="preserve"> </w:t>
      </w:r>
      <w:r w:rsidRPr="00100B08">
        <w:t>единых</w:t>
      </w:r>
      <w:r w:rsidR="00B43224">
        <w:t xml:space="preserve"> </w:t>
      </w:r>
      <w:r w:rsidRPr="00100B08">
        <w:t>подходов</w:t>
      </w:r>
      <w:r w:rsidR="00B43224">
        <w:t xml:space="preserve"> </w:t>
      </w:r>
      <w:r w:rsidRPr="00100B08">
        <w:t>к</w:t>
      </w:r>
      <w:r w:rsidR="00B43224">
        <w:t xml:space="preserve"> </w:t>
      </w:r>
      <w:r w:rsidRPr="00100B08">
        <w:t>развитию</w:t>
      </w:r>
      <w:r w:rsidR="00B43224">
        <w:t xml:space="preserve"> </w:t>
      </w:r>
      <w:r w:rsidRPr="00100B08">
        <w:t>первичного</w:t>
      </w:r>
      <w:r w:rsidR="00B43224">
        <w:t xml:space="preserve"> </w:t>
      </w:r>
      <w:r w:rsidRPr="00100B08">
        <w:t>звена</w:t>
      </w:r>
      <w:r w:rsidR="00B43224">
        <w:t xml:space="preserve"> </w:t>
      </w:r>
      <w:r w:rsidRPr="00100B08">
        <w:t>и,</w:t>
      </w:r>
      <w:r w:rsidR="00B43224">
        <w:t xml:space="preserve"> </w:t>
      </w:r>
      <w:r w:rsidRPr="00100B08">
        <w:t>например,</w:t>
      </w:r>
      <w:r w:rsidR="00B43224">
        <w:t xml:space="preserve"> </w:t>
      </w:r>
      <w:r w:rsidRPr="00100B08">
        <w:t>развитию</w:t>
      </w:r>
      <w:r w:rsidR="00B43224">
        <w:t xml:space="preserve"> </w:t>
      </w:r>
      <w:r w:rsidRPr="00100B08">
        <w:t>сельских</w:t>
      </w:r>
      <w:r w:rsidR="00B43224">
        <w:t xml:space="preserve"> </w:t>
      </w:r>
      <w:r w:rsidRPr="00100B08">
        <w:t>территорий,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что</w:t>
      </w:r>
      <w:r w:rsidR="00B43224">
        <w:t xml:space="preserve"> </w:t>
      </w:r>
      <w:r w:rsidRPr="00100B08">
        <w:t>бюджетные</w:t>
      </w:r>
      <w:r w:rsidR="00B43224">
        <w:t xml:space="preserve"> </w:t>
      </w:r>
      <w:r w:rsidRPr="00100B08">
        <w:t>средства</w:t>
      </w:r>
      <w:r w:rsidR="00B43224">
        <w:t xml:space="preserve"> </w:t>
      </w:r>
      <w:r w:rsidRPr="00100B08">
        <w:t>будут</w:t>
      </w:r>
      <w:r w:rsidR="00B43224">
        <w:t xml:space="preserve"> </w:t>
      </w:r>
      <w:r w:rsidRPr="00100B08">
        <w:t>использоваться</w:t>
      </w:r>
      <w:r w:rsidR="00B43224">
        <w:t xml:space="preserve"> </w:t>
      </w:r>
      <w:r w:rsidRPr="00100B08">
        <w:t>наиболее</w:t>
      </w:r>
      <w:r w:rsidR="00B43224">
        <w:t xml:space="preserve"> </w:t>
      </w:r>
      <w:r w:rsidRPr="00100B08">
        <w:t>рациональным</w:t>
      </w:r>
      <w:r w:rsidR="00B43224">
        <w:t xml:space="preserve"> </w:t>
      </w:r>
      <w:r w:rsidRPr="00100B08">
        <w:t>способом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масштабе</w:t>
      </w:r>
      <w:r w:rsidR="00B43224">
        <w:t xml:space="preserve"> </w:t>
      </w:r>
      <w:r w:rsidRPr="00100B08">
        <w:t>не</w:t>
      </w:r>
      <w:r w:rsidR="00B43224">
        <w:t xml:space="preserve"> </w:t>
      </w:r>
      <w:r w:rsidRPr="00100B08">
        <w:t>отдельного</w:t>
      </w:r>
      <w:r w:rsidR="00B43224">
        <w:t xml:space="preserve"> </w:t>
      </w:r>
      <w:r w:rsidRPr="00100B08">
        <w:t>ГРБС,</w:t>
      </w:r>
      <w:r w:rsidR="00B43224">
        <w:t xml:space="preserve"> </w:t>
      </w:r>
      <w:r w:rsidRPr="00100B08">
        <w:t>а</w:t>
      </w:r>
      <w:r w:rsidR="00B43224">
        <w:t xml:space="preserve"> </w:t>
      </w:r>
      <w:r w:rsidRPr="00100B08">
        <w:t>региона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целом.</w:t>
      </w:r>
      <w:r w:rsidR="00B43224">
        <w:t xml:space="preserve"> </w:t>
      </w:r>
      <w:r w:rsidRPr="00100B08">
        <w:t>Эффективное</w:t>
      </w:r>
      <w:r w:rsidR="00B43224">
        <w:t xml:space="preserve"> </w:t>
      </w:r>
      <w:r w:rsidRPr="00100B08">
        <w:t>межведомственное</w:t>
      </w:r>
      <w:r w:rsidR="00B43224">
        <w:t xml:space="preserve"> </w:t>
      </w:r>
      <w:r w:rsidRPr="00100B08">
        <w:t>взаимодействие</w:t>
      </w:r>
      <w:r w:rsidR="00B43224">
        <w:t xml:space="preserve"> </w:t>
      </w:r>
      <w:r w:rsidRPr="00100B08">
        <w:t>вообще</w:t>
      </w:r>
      <w:r w:rsidR="00B43224">
        <w:t xml:space="preserve"> </w:t>
      </w:r>
      <w:r w:rsidRPr="00100B08">
        <w:t>представляется</w:t>
      </w:r>
      <w:r w:rsidR="00B43224">
        <w:t xml:space="preserve"> </w:t>
      </w:r>
      <w:r w:rsidRPr="00100B08">
        <w:t>ключевым</w:t>
      </w:r>
      <w:r w:rsidR="00B43224">
        <w:t xml:space="preserve"> </w:t>
      </w:r>
      <w:r w:rsidRPr="00100B08">
        <w:t>подходом</w:t>
      </w:r>
      <w:r w:rsidR="00B43224">
        <w:t xml:space="preserve"> </w:t>
      </w:r>
      <w:r w:rsidRPr="00100B08">
        <w:t>к</w:t>
      </w:r>
      <w:r w:rsidR="00B43224">
        <w:t xml:space="preserve"> </w:t>
      </w:r>
      <w:r w:rsidRPr="00100B08">
        <w:t>управлению</w:t>
      </w:r>
      <w:r w:rsidR="00B43224">
        <w:t xml:space="preserve"> </w:t>
      </w:r>
      <w:r w:rsidRPr="00100B08">
        <w:t>ресурсами</w:t>
      </w:r>
      <w:r w:rsidR="00B43224">
        <w:t xml:space="preserve"> </w:t>
      </w:r>
      <w:r w:rsidRPr="00100B08">
        <w:t>области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современном</w:t>
      </w:r>
      <w:r w:rsidR="00B43224">
        <w:t xml:space="preserve"> </w:t>
      </w:r>
      <w:r w:rsidRPr="00100B08">
        <w:t>этапе.</w:t>
      </w:r>
      <w:r w:rsidR="00B43224">
        <w:t xml:space="preserve"> </w:t>
      </w:r>
    </w:p>
    <w:p w:rsidR="00392738" w:rsidRPr="00100B08" w:rsidRDefault="00392738" w:rsidP="00B4112C">
      <w:pPr>
        <w:pStyle w:val="aa"/>
        <w:spacing w:line="276" w:lineRule="auto"/>
        <w:jc w:val="both"/>
      </w:pPr>
      <w:r w:rsidRPr="00100B08">
        <w:t>Следует</w:t>
      </w:r>
      <w:r w:rsidR="00B43224">
        <w:t xml:space="preserve"> </w:t>
      </w:r>
      <w:r w:rsidRPr="00100B08">
        <w:t>отметить</w:t>
      </w:r>
      <w:r w:rsidR="00B43224">
        <w:t xml:space="preserve"> </w:t>
      </w:r>
      <w:r w:rsidRPr="00100B08">
        <w:t>доступность</w:t>
      </w:r>
      <w:r w:rsidR="00B43224">
        <w:t xml:space="preserve"> </w:t>
      </w:r>
      <w:r w:rsidRPr="00100B08">
        <w:t>информации</w:t>
      </w:r>
      <w:r w:rsidR="00B43224">
        <w:t xml:space="preserve"> </w:t>
      </w:r>
      <w:r w:rsidRPr="00100B08">
        <w:t>о</w:t>
      </w:r>
      <w:r w:rsidR="00B43224">
        <w:t xml:space="preserve"> </w:t>
      </w:r>
      <w:r w:rsidRPr="00100B08">
        <w:t>проекте</w:t>
      </w:r>
      <w:r w:rsidR="00B43224">
        <w:t xml:space="preserve"> </w:t>
      </w:r>
      <w:r w:rsidRPr="00100B08">
        <w:t>бюджета,</w:t>
      </w:r>
      <w:r w:rsidR="00B43224">
        <w:t xml:space="preserve"> </w:t>
      </w:r>
      <w:r w:rsidRPr="00100B08">
        <w:t>а</w:t>
      </w:r>
      <w:r w:rsidR="00B43224">
        <w:t xml:space="preserve"> </w:t>
      </w:r>
      <w:r w:rsidRPr="00100B08">
        <w:t>также</w:t>
      </w:r>
      <w:r w:rsidR="00B43224">
        <w:t xml:space="preserve"> </w:t>
      </w:r>
      <w:r w:rsidRPr="00100B08">
        <w:t>традиционную</w:t>
      </w:r>
      <w:r w:rsidR="00B43224">
        <w:t xml:space="preserve"> </w:t>
      </w:r>
      <w:r w:rsidRPr="00100B08">
        <w:t>открытость</w:t>
      </w:r>
      <w:r w:rsidR="00B43224">
        <w:t xml:space="preserve"> </w:t>
      </w:r>
      <w:r w:rsidRPr="00100B08">
        <w:t>министерства</w:t>
      </w:r>
      <w:r w:rsidR="00B43224">
        <w:t xml:space="preserve"> </w:t>
      </w:r>
      <w:r w:rsidRPr="00100B08">
        <w:t>к</w:t>
      </w:r>
      <w:r w:rsidR="00B43224">
        <w:t xml:space="preserve"> </w:t>
      </w:r>
      <w:r w:rsidRPr="00100B08">
        <w:t>диалогу</w:t>
      </w:r>
      <w:r w:rsidR="00B43224">
        <w:t xml:space="preserve"> </w:t>
      </w:r>
      <w:r w:rsidRPr="00100B08">
        <w:t>с</w:t>
      </w:r>
      <w:r w:rsidR="00B43224">
        <w:t xml:space="preserve"> </w:t>
      </w:r>
      <w:r w:rsidRPr="00100B08">
        <w:t>общественными</w:t>
      </w:r>
      <w:r w:rsidR="00B43224">
        <w:t xml:space="preserve"> </w:t>
      </w:r>
      <w:r w:rsidRPr="00100B08">
        <w:t>экспертами.</w:t>
      </w:r>
      <w:r w:rsidR="00B43224">
        <w:t xml:space="preserve"> </w:t>
      </w:r>
      <w:r w:rsidRPr="00100B08">
        <w:t>Вместе</w:t>
      </w:r>
      <w:r w:rsidR="00B43224">
        <w:t xml:space="preserve"> </w:t>
      </w:r>
      <w:r w:rsidRPr="00100B08">
        <w:t>с</w:t>
      </w:r>
      <w:r w:rsidR="00B43224">
        <w:t xml:space="preserve"> </w:t>
      </w:r>
      <w:r w:rsidRPr="00100B08">
        <w:t>тем,</w:t>
      </w:r>
      <w:r w:rsidR="00B43224">
        <w:t xml:space="preserve"> </w:t>
      </w:r>
      <w:r w:rsidRPr="00100B08">
        <w:t>остается</w:t>
      </w:r>
      <w:r w:rsidR="00B43224">
        <w:t xml:space="preserve"> </w:t>
      </w:r>
      <w:r w:rsidRPr="00100B08">
        <w:t>не</w:t>
      </w:r>
      <w:r w:rsidR="00B43224">
        <w:t xml:space="preserve"> </w:t>
      </w:r>
      <w:r w:rsidRPr="00100B08">
        <w:t>решенной</w:t>
      </w:r>
      <w:r w:rsidR="00B43224">
        <w:t xml:space="preserve"> </w:t>
      </w:r>
      <w:r w:rsidRPr="00100B08">
        <w:t>ранее</w:t>
      </w:r>
      <w:r w:rsidR="00B43224">
        <w:t xml:space="preserve"> </w:t>
      </w:r>
      <w:r w:rsidRPr="00100B08">
        <w:t>поднятая</w:t>
      </w:r>
      <w:r w:rsidR="00B43224">
        <w:t xml:space="preserve"> </w:t>
      </w:r>
      <w:r w:rsidRPr="00100B08">
        <w:t>проблема</w:t>
      </w:r>
      <w:r w:rsidR="00B43224">
        <w:t xml:space="preserve"> </w:t>
      </w:r>
      <w:r w:rsidRPr="00100B08">
        <w:t>транспортировки</w:t>
      </w:r>
      <w:r w:rsidR="00B43224">
        <w:t xml:space="preserve"> </w:t>
      </w:r>
      <w:r w:rsidRPr="00100B08">
        <w:t>пациентов</w:t>
      </w:r>
      <w:r w:rsidR="00B43224">
        <w:t xml:space="preserve"> </w:t>
      </w:r>
      <w:r w:rsidRPr="00100B08">
        <w:t>от</w:t>
      </w:r>
      <w:r w:rsidR="00B43224">
        <w:t xml:space="preserve"> </w:t>
      </w:r>
      <w:r w:rsidRPr="00100B08">
        <w:t>квартиры</w:t>
      </w:r>
      <w:r w:rsidR="00B43224">
        <w:t xml:space="preserve"> </w:t>
      </w:r>
      <w:r w:rsidRPr="00100B08">
        <w:t>до</w:t>
      </w:r>
      <w:r w:rsidR="00B43224">
        <w:t xml:space="preserve"> </w:t>
      </w:r>
      <w:r w:rsidRPr="00100B08">
        <w:t>подъезда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случае</w:t>
      </w:r>
      <w:r w:rsidR="00B43224">
        <w:t xml:space="preserve"> </w:t>
      </w:r>
      <w:r w:rsidRPr="00100B08">
        <w:t>необходимости</w:t>
      </w:r>
      <w:r w:rsidR="00B43224">
        <w:t xml:space="preserve"> </w:t>
      </w:r>
      <w:r w:rsidRPr="00100B08">
        <w:t>получения</w:t>
      </w:r>
      <w:r w:rsidR="00B43224">
        <w:t xml:space="preserve"> </w:t>
      </w:r>
      <w:r w:rsidRPr="00100B08">
        <w:t>экстренной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плановой</w:t>
      </w:r>
      <w:r w:rsidR="00B43224">
        <w:t xml:space="preserve"> </w:t>
      </w:r>
      <w:r w:rsidRPr="00100B08">
        <w:t>медицинской</w:t>
      </w:r>
      <w:r w:rsidR="00B43224">
        <w:t xml:space="preserve"> </w:t>
      </w:r>
      <w:r w:rsidRPr="00100B08">
        <w:t>помощи.</w:t>
      </w:r>
      <w:r w:rsidR="00B43224">
        <w:t xml:space="preserve"> </w:t>
      </w:r>
    </w:p>
    <w:p w:rsidR="00392738" w:rsidRPr="00100B08" w:rsidRDefault="00392738" w:rsidP="00B4112C">
      <w:pPr>
        <w:pStyle w:val="aa"/>
        <w:spacing w:line="276" w:lineRule="auto"/>
        <w:jc w:val="both"/>
      </w:pPr>
      <w:r w:rsidRPr="00100B08">
        <w:t>Таким</w:t>
      </w:r>
      <w:r w:rsidR="00B43224">
        <w:t xml:space="preserve"> </w:t>
      </w:r>
      <w:r w:rsidRPr="00100B08">
        <w:t>образом,</w:t>
      </w:r>
      <w:r w:rsidR="00B43224">
        <w:t xml:space="preserve"> </w:t>
      </w:r>
      <w:r w:rsidRPr="00100B08">
        <w:t>анализируя</w:t>
      </w:r>
      <w:r w:rsidR="00B43224">
        <w:t xml:space="preserve"> </w:t>
      </w:r>
      <w:r w:rsidRPr="00100B08">
        <w:t>проект</w:t>
      </w:r>
      <w:r w:rsidR="00B43224">
        <w:t xml:space="preserve"> </w:t>
      </w:r>
      <w:r w:rsidRPr="00100B08">
        <w:t>бюджета</w:t>
      </w:r>
      <w:r w:rsidR="00B43224">
        <w:t xml:space="preserve"> </w:t>
      </w:r>
      <w:r w:rsidRPr="00100B08">
        <w:t>министерства</w:t>
      </w:r>
      <w:r w:rsidR="00B43224">
        <w:t xml:space="preserve"> </w:t>
      </w:r>
      <w:r w:rsidRPr="00100B08">
        <w:t>здравоохранения,</w:t>
      </w:r>
      <w:r w:rsidR="00B43224">
        <w:t xml:space="preserve"> </w:t>
      </w:r>
      <w:r w:rsidRPr="00100B08">
        <w:t>можно</w:t>
      </w:r>
      <w:r w:rsidR="00B43224">
        <w:t xml:space="preserve"> </w:t>
      </w:r>
      <w:r w:rsidRPr="00100B08">
        <w:t>сделать</w:t>
      </w:r>
      <w:r w:rsidR="00B43224">
        <w:t xml:space="preserve"> </w:t>
      </w:r>
      <w:r w:rsidRPr="00100B08">
        <w:t>вывод,</w:t>
      </w:r>
      <w:r w:rsidR="00B43224">
        <w:t xml:space="preserve"> </w:t>
      </w:r>
      <w:r w:rsidRPr="00100B08">
        <w:t>что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целом</w:t>
      </w:r>
      <w:r w:rsidR="00B43224">
        <w:t xml:space="preserve"> </w:t>
      </w:r>
      <w:r w:rsidRPr="00100B08">
        <w:t>он</w:t>
      </w:r>
      <w:r w:rsidR="00B43224">
        <w:t xml:space="preserve"> </w:t>
      </w:r>
      <w:r w:rsidRPr="00100B08">
        <w:t>соответствует</w:t>
      </w:r>
      <w:r w:rsidR="00B43224">
        <w:t xml:space="preserve"> </w:t>
      </w:r>
      <w:r w:rsidRPr="00100B08">
        <w:t>целям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задачам</w:t>
      </w:r>
      <w:r w:rsidR="00B43224">
        <w:t xml:space="preserve"> </w:t>
      </w:r>
      <w:r w:rsidRPr="00100B08">
        <w:t>государственной</w:t>
      </w:r>
      <w:r w:rsidR="00B43224">
        <w:t xml:space="preserve"> </w:t>
      </w:r>
      <w:r w:rsidRPr="00100B08">
        <w:t>политики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сфере</w:t>
      </w:r>
      <w:r w:rsidR="00B43224">
        <w:t xml:space="preserve"> </w:t>
      </w:r>
      <w:r w:rsidRPr="00100B08">
        <w:t>здравоохранения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является</w:t>
      </w:r>
      <w:r w:rsidR="00B43224">
        <w:t xml:space="preserve"> </w:t>
      </w:r>
      <w:r w:rsidRPr="00100B08">
        <w:t>существенно</w:t>
      </w:r>
      <w:r w:rsidR="00B43224">
        <w:t xml:space="preserve"> </w:t>
      </w:r>
      <w:r w:rsidRPr="00100B08">
        <w:t>более</w:t>
      </w:r>
      <w:r w:rsidR="00B43224">
        <w:t xml:space="preserve"> </w:t>
      </w:r>
      <w:r w:rsidRPr="00100B08">
        <w:t>содержательным,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сравнению</w:t>
      </w:r>
      <w:r w:rsidR="00B43224">
        <w:t xml:space="preserve"> </w:t>
      </w:r>
      <w:r w:rsidRPr="00100B08">
        <w:t>с</w:t>
      </w:r>
      <w:r w:rsidR="00B43224">
        <w:t xml:space="preserve"> </w:t>
      </w:r>
      <w:r w:rsidRPr="00100B08">
        <w:t>бюджетами</w:t>
      </w:r>
      <w:r w:rsidR="00B43224">
        <w:t xml:space="preserve"> </w:t>
      </w:r>
      <w:r w:rsidRPr="00100B08">
        <w:t>предшествующих</w:t>
      </w:r>
      <w:r w:rsidR="00B43224">
        <w:t xml:space="preserve"> </w:t>
      </w:r>
      <w:r w:rsidRPr="00100B08">
        <w:t>лет.</w:t>
      </w:r>
      <w:r w:rsidR="00B43224">
        <w:t xml:space="preserve"> </w:t>
      </w:r>
    </w:p>
    <w:p w:rsidR="00392738" w:rsidRPr="00100B08" w:rsidRDefault="00392738" w:rsidP="00B4112C">
      <w:pPr>
        <w:pStyle w:val="aa"/>
        <w:spacing w:line="276" w:lineRule="auto"/>
        <w:jc w:val="both"/>
      </w:pPr>
      <w:r w:rsidRPr="00100B08">
        <w:rPr>
          <w:bCs/>
        </w:rPr>
        <w:lastRenderedPageBreak/>
        <w:t>На</w:t>
      </w:r>
      <w:r w:rsidR="00B43224">
        <w:rPr>
          <w:bCs/>
        </w:rPr>
        <w:t xml:space="preserve"> </w:t>
      </w:r>
      <w:r w:rsidRPr="00100B08">
        <w:rPr>
          <w:bCs/>
        </w:rPr>
        <w:t>основании</w:t>
      </w:r>
      <w:r w:rsidR="00B43224">
        <w:rPr>
          <w:bCs/>
        </w:rPr>
        <w:t xml:space="preserve"> </w:t>
      </w:r>
      <w:r w:rsidRPr="00100B08">
        <w:rPr>
          <w:bCs/>
        </w:rPr>
        <w:t>проведенного</w:t>
      </w:r>
      <w:r w:rsidR="00B43224">
        <w:rPr>
          <w:bCs/>
        </w:rPr>
        <w:t xml:space="preserve"> </w:t>
      </w:r>
      <w:r w:rsidRPr="00100B08">
        <w:rPr>
          <w:bCs/>
        </w:rPr>
        <w:t>анализа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предлагается</w:t>
      </w:r>
      <w:r w:rsidRPr="00100B08">
        <w:t>:</w:t>
      </w:r>
    </w:p>
    <w:p w:rsidR="00392738" w:rsidRPr="00100B08" w:rsidRDefault="00392738" w:rsidP="00B4112C">
      <w:pPr>
        <w:pStyle w:val="aa"/>
        <w:spacing w:line="276" w:lineRule="auto"/>
        <w:jc w:val="both"/>
      </w:pPr>
      <w:r w:rsidRPr="00100B08">
        <w:t>1.</w:t>
      </w:r>
      <w:r w:rsidR="00B43224">
        <w:t xml:space="preserve"> </w:t>
      </w:r>
      <w:r w:rsidRPr="00100B08">
        <w:t>Продолжить</w:t>
      </w:r>
      <w:r w:rsidR="00B43224">
        <w:t xml:space="preserve"> </w:t>
      </w:r>
      <w:r w:rsidRPr="00100B08">
        <w:t>практику</w:t>
      </w:r>
      <w:r w:rsidR="00B43224">
        <w:t xml:space="preserve"> </w:t>
      </w:r>
      <w:r w:rsidRPr="00100B08">
        <w:t>проведения</w:t>
      </w:r>
      <w:r w:rsidR="00B43224">
        <w:t xml:space="preserve"> </w:t>
      </w:r>
      <w:r w:rsidRPr="00100B08">
        <w:t>«круглых</w:t>
      </w:r>
      <w:r w:rsidR="00B43224">
        <w:t xml:space="preserve"> </w:t>
      </w:r>
      <w:r w:rsidRPr="00100B08">
        <w:t>столов»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проекту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исполнению</w:t>
      </w:r>
      <w:r w:rsidR="00B43224">
        <w:t xml:space="preserve"> </w:t>
      </w:r>
      <w:r w:rsidRPr="00100B08">
        <w:t>бюджета</w:t>
      </w:r>
      <w:r w:rsidR="00B43224">
        <w:t xml:space="preserve"> </w:t>
      </w:r>
      <w:r w:rsidRPr="00100B08">
        <w:t>ТФОМС.</w:t>
      </w:r>
      <w:r w:rsidR="00B43224">
        <w:t xml:space="preserve"> </w:t>
      </w:r>
    </w:p>
    <w:p w:rsidR="00392738" w:rsidRPr="00100B08" w:rsidRDefault="00392738" w:rsidP="00B4112C">
      <w:pPr>
        <w:pStyle w:val="aa"/>
        <w:spacing w:line="276" w:lineRule="auto"/>
        <w:jc w:val="both"/>
      </w:pPr>
      <w:r w:rsidRPr="00100B08">
        <w:t>2.</w:t>
      </w:r>
      <w:r w:rsidR="00B43224">
        <w:t xml:space="preserve"> </w:t>
      </w:r>
      <w:r w:rsidRPr="00100B08">
        <w:t>Провести</w:t>
      </w:r>
      <w:r w:rsidR="00B43224">
        <w:t xml:space="preserve"> </w:t>
      </w:r>
      <w:r w:rsidRPr="00100B08">
        <w:t>межведомственное</w:t>
      </w:r>
      <w:r w:rsidR="00B43224">
        <w:t xml:space="preserve"> </w:t>
      </w:r>
      <w:r w:rsidRPr="00100B08">
        <w:t>обсуждение</w:t>
      </w:r>
      <w:r w:rsidR="00B43224">
        <w:t xml:space="preserve"> </w:t>
      </w:r>
      <w:r w:rsidRPr="00100B08">
        <w:t>возможности</w:t>
      </w:r>
      <w:r w:rsidR="00B43224">
        <w:t xml:space="preserve"> </w:t>
      </w:r>
      <w:r w:rsidRPr="00100B08">
        <w:t>решения</w:t>
      </w:r>
      <w:r w:rsidR="00B43224">
        <w:t xml:space="preserve"> </w:t>
      </w:r>
      <w:r w:rsidRPr="00100B08">
        <w:t>вопроса</w:t>
      </w:r>
      <w:r w:rsidR="00B43224">
        <w:t xml:space="preserve"> </w:t>
      </w:r>
      <w:r w:rsidRPr="00100B08">
        <w:t>о</w:t>
      </w:r>
      <w:r w:rsidR="00B43224">
        <w:t xml:space="preserve"> </w:t>
      </w:r>
      <w:r w:rsidRPr="00100B08">
        <w:t>транспортировке</w:t>
      </w:r>
      <w:r w:rsidR="00B43224">
        <w:t xml:space="preserve"> </w:t>
      </w:r>
      <w:r w:rsidRPr="00100B08">
        <w:t>пациентов</w:t>
      </w:r>
      <w:r w:rsidR="00B43224">
        <w:t xml:space="preserve"> </w:t>
      </w:r>
      <w:r w:rsidRPr="00100B08">
        <w:t>от</w:t>
      </w:r>
      <w:r w:rsidR="00B43224">
        <w:t xml:space="preserve"> </w:t>
      </w:r>
      <w:r w:rsidRPr="00100B08">
        <w:t>квартиры</w:t>
      </w:r>
      <w:r w:rsidR="00B43224">
        <w:t xml:space="preserve"> </w:t>
      </w:r>
      <w:r w:rsidRPr="00100B08">
        <w:t>к</w:t>
      </w:r>
      <w:r w:rsidR="00B43224">
        <w:t xml:space="preserve"> </w:t>
      </w:r>
      <w:r w:rsidRPr="00100B08">
        <w:t>подъезду,</w:t>
      </w:r>
      <w:r w:rsidR="00B43224">
        <w:t xml:space="preserve"> </w:t>
      </w:r>
      <w:r w:rsidRPr="00100B08">
        <w:t>к</w:t>
      </w:r>
      <w:r w:rsidR="00B43224">
        <w:t xml:space="preserve"> </w:t>
      </w:r>
      <w:r w:rsidRPr="00100B08">
        <w:t>санитарному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другому</w:t>
      </w:r>
      <w:r w:rsidR="00B43224">
        <w:t xml:space="preserve"> </w:t>
      </w:r>
      <w:r w:rsidRPr="00100B08">
        <w:t>автотранспорту</w:t>
      </w:r>
      <w:r w:rsidR="00B43224">
        <w:t xml:space="preserve"> </w:t>
      </w:r>
      <w:r w:rsidRPr="00100B08">
        <w:t>для</w:t>
      </w:r>
      <w:r w:rsidR="00B43224">
        <w:t xml:space="preserve"> </w:t>
      </w:r>
      <w:r w:rsidRPr="00100B08">
        <w:t>получения</w:t>
      </w:r>
      <w:r w:rsidR="00B43224">
        <w:t xml:space="preserve"> </w:t>
      </w:r>
      <w:r w:rsidRPr="00100B08">
        <w:t>медицинской</w:t>
      </w:r>
      <w:r w:rsidR="00B43224">
        <w:t xml:space="preserve"> </w:t>
      </w:r>
      <w:r w:rsidRPr="00100B08">
        <w:t>помощи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экстренном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плановом</w:t>
      </w:r>
      <w:r w:rsidR="00B43224">
        <w:t xml:space="preserve"> </w:t>
      </w:r>
      <w:r w:rsidRPr="00100B08">
        <w:t>порядке.</w:t>
      </w:r>
      <w:r w:rsidR="00B43224">
        <w:t xml:space="preserve"> </w:t>
      </w:r>
    </w:p>
    <w:p w:rsidR="00392738" w:rsidRPr="00100B08" w:rsidRDefault="00392738" w:rsidP="00B4112C">
      <w:pPr>
        <w:pStyle w:val="aa"/>
        <w:spacing w:line="276" w:lineRule="auto"/>
        <w:jc w:val="both"/>
      </w:pPr>
      <w:r w:rsidRPr="00100B08">
        <w:t>3.</w:t>
      </w:r>
      <w:r w:rsidR="00B43224">
        <w:t xml:space="preserve"> </w:t>
      </w:r>
      <w:r w:rsidRPr="00100B08">
        <w:t>Министерству</w:t>
      </w:r>
      <w:r w:rsidR="00B43224">
        <w:t xml:space="preserve"> </w:t>
      </w:r>
      <w:r w:rsidRPr="00100B08">
        <w:t>принять</w:t>
      </w:r>
      <w:r w:rsidR="00B43224">
        <w:t xml:space="preserve"> </w:t>
      </w:r>
      <w:r w:rsidRPr="00100B08">
        <w:t>меры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снижению</w:t>
      </w:r>
      <w:r w:rsidR="00B43224">
        <w:t xml:space="preserve"> </w:t>
      </w:r>
      <w:r w:rsidRPr="00100B08">
        <w:t>дефицита</w:t>
      </w:r>
      <w:r w:rsidR="00B43224">
        <w:t xml:space="preserve"> </w:t>
      </w:r>
      <w:r w:rsidRPr="00100B08">
        <w:t>финансового</w:t>
      </w:r>
      <w:r w:rsidR="00B43224">
        <w:t xml:space="preserve"> </w:t>
      </w:r>
      <w:r w:rsidRPr="00100B08">
        <w:t>обеспечения</w:t>
      </w:r>
      <w:r w:rsidR="00B43224">
        <w:t xml:space="preserve"> </w:t>
      </w:r>
      <w:r w:rsidRPr="00100B08">
        <w:t>территориальной</w:t>
      </w:r>
      <w:r w:rsidR="00B43224">
        <w:t xml:space="preserve"> </w:t>
      </w:r>
      <w:r w:rsidRPr="00100B08">
        <w:t>программы</w:t>
      </w:r>
      <w:r w:rsidR="00B43224">
        <w:t xml:space="preserve"> </w:t>
      </w:r>
      <w:r w:rsidRPr="00100B08">
        <w:t>государственных</w:t>
      </w:r>
      <w:r w:rsidR="00B43224">
        <w:t xml:space="preserve"> </w:t>
      </w:r>
      <w:r w:rsidRPr="00100B08">
        <w:t>гарантий</w:t>
      </w:r>
      <w:r w:rsidR="00B43224">
        <w:t xml:space="preserve"> </w:t>
      </w:r>
      <w:r w:rsidRPr="00100B08">
        <w:t>за</w:t>
      </w:r>
      <w:r w:rsidR="00B43224">
        <w:t xml:space="preserve"> </w:t>
      </w:r>
      <w:r w:rsidRPr="00100B08">
        <w:t>счет</w:t>
      </w:r>
      <w:r w:rsidR="00B43224">
        <w:t xml:space="preserve"> </w:t>
      </w:r>
      <w:r w:rsidRPr="00100B08">
        <w:t>бюджетных</w:t>
      </w:r>
      <w:r w:rsidR="00B43224">
        <w:t xml:space="preserve"> </w:t>
      </w:r>
      <w:r w:rsidRPr="00100B08">
        <w:t>средств.</w:t>
      </w:r>
    </w:p>
    <w:p w:rsidR="00392738" w:rsidRPr="00100B08" w:rsidRDefault="00392738" w:rsidP="00B4112C">
      <w:pPr>
        <w:pStyle w:val="aa"/>
        <w:spacing w:line="276" w:lineRule="auto"/>
        <w:jc w:val="both"/>
      </w:pPr>
      <w:r w:rsidRPr="00100B08">
        <w:t>4.</w:t>
      </w:r>
      <w:r w:rsidR="00B43224">
        <w:t xml:space="preserve"> </w:t>
      </w:r>
      <w:r w:rsidRPr="00100B08">
        <w:t>Организовать</w:t>
      </w:r>
      <w:r w:rsidR="00B43224">
        <w:t xml:space="preserve"> </w:t>
      </w:r>
      <w:r w:rsidRPr="00100B08">
        <w:t>эффективное</w:t>
      </w:r>
      <w:r w:rsidR="00B43224">
        <w:t xml:space="preserve"> </w:t>
      </w:r>
      <w:r w:rsidRPr="00100B08">
        <w:t>межведомственное</w:t>
      </w:r>
      <w:r w:rsidR="00B43224">
        <w:t xml:space="preserve"> </w:t>
      </w:r>
      <w:r w:rsidRPr="00100B08">
        <w:t>взаимодействие</w:t>
      </w:r>
      <w:r w:rsidR="00B43224">
        <w:t xml:space="preserve"> </w:t>
      </w:r>
      <w:r w:rsidRPr="00100B08">
        <w:t>для</w:t>
      </w:r>
      <w:r w:rsidR="00B43224">
        <w:t xml:space="preserve"> </w:t>
      </w:r>
      <w:r w:rsidRPr="00100B08">
        <w:t>развития</w:t>
      </w:r>
      <w:r w:rsidR="00B43224">
        <w:t xml:space="preserve"> </w:t>
      </w:r>
      <w:r w:rsidRPr="00100B08">
        <w:t>первичного</w:t>
      </w:r>
      <w:r w:rsidR="00B43224">
        <w:t xml:space="preserve"> </w:t>
      </w:r>
      <w:r w:rsidRPr="00100B08">
        <w:t>звена</w:t>
      </w:r>
      <w:r w:rsidR="00B43224">
        <w:t xml:space="preserve"> </w:t>
      </w:r>
      <w:r w:rsidRPr="00100B08">
        <w:t>здравоохранения.</w:t>
      </w:r>
    </w:p>
    <w:p w:rsidR="007C1F3E" w:rsidRPr="00100B08" w:rsidRDefault="007C1F3E" w:rsidP="00B432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76" w:lineRule="auto"/>
      </w:pPr>
      <w:r w:rsidRPr="00100B08">
        <w:br w:type="page"/>
      </w:r>
    </w:p>
    <w:p w:rsidR="00432815" w:rsidRPr="00100B08" w:rsidRDefault="00432815" w:rsidP="00432815">
      <w:pPr>
        <w:spacing w:line="276" w:lineRule="auto"/>
        <w:ind w:firstLine="709"/>
        <w:jc w:val="right"/>
      </w:pPr>
      <w:r w:rsidRPr="00100B08">
        <w:lastRenderedPageBreak/>
        <w:t>Рахаева</w:t>
      </w:r>
      <w:r>
        <w:t xml:space="preserve"> </w:t>
      </w:r>
      <w:r w:rsidRPr="00100B08">
        <w:t>И</w:t>
      </w:r>
      <w:r>
        <w:t>.</w:t>
      </w:r>
      <w:r w:rsidRPr="00100B08">
        <w:t>В</w:t>
      </w:r>
      <w:r>
        <w:t>.</w:t>
      </w:r>
    </w:p>
    <w:p w:rsidR="00432815" w:rsidRPr="00100B08" w:rsidRDefault="00432815" w:rsidP="00432815">
      <w:pPr>
        <w:spacing w:line="276" w:lineRule="auto"/>
        <w:ind w:firstLine="709"/>
        <w:jc w:val="right"/>
      </w:pPr>
      <w:r w:rsidRPr="00100B08">
        <w:t>к</w:t>
      </w:r>
      <w:r>
        <w:t>.</w:t>
      </w:r>
      <w:r w:rsidRPr="00100B08">
        <w:t>м</w:t>
      </w:r>
      <w:r>
        <w:t>.</w:t>
      </w:r>
      <w:r w:rsidRPr="00100B08">
        <w:t>н</w:t>
      </w:r>
      <w:r>
        <w:t xml:space="preserve">., </w:t>
      </w:r>
      <w:r w:rsidRPr="00100B08">
        <w:t>старший</w:t>
      </w:r>
      <w:r>
        <w:t xml:space="preserve"> </w:t>
      </w:r>
      <w:r w:rsidRPr="00100B08">
        <w:t>преподаватель</w:t>
      </w:r>
      <w:r>
        <w:t xml:space="preserve"> </w:t>
      </w:r>
      <w:r w:rsidRPr="00100B08">
        <w:t>кафедры</w:t>
      </w:r>
      <w:r>
        <w:t xml:space="preserve"> </w:t>
      </w:r>
    </w:p>
    <w:p w:rsidR="00432815" w:rsidRPr="00100B08" w:rsidRDefault="00432815" w:rsidP="00432815">
      <w:pPr>
        <w:spacing w:line="276" w:lineRule="auto"/>
        <w:ind w:firstLine="709"/>
        <w:jc w:val="right"/>
      </w:pPr>
      <w:r w:rsidRPr="00100B08">
        <w:t>общественного</w:t>
      </w:r>
      <w:r>
        <w:t xml:space="preserve"> </w:t>
      </w:r>
      <w:r w:rsidRPr="00100B08">
        <w:t>здоровья</w:t>
      </w:r>
      <w:r>
        <w:t xml:space="preserve"> </w:t>
      </w:r>
      <w:r w:rsidRPr="00100B08">
        <w:t>и</w:t>
      </w:r>
      <w:r>
        <w:t xml:space="preserve"> </w:t>
      </w:r>
      <w:r w:rsidRPr="00100B08">
        <w:t>здравоохранения</w:t>
      </w:r>
    </w:p>
    <w:p w:rsidR="00432815" w:rsidRPr="00100B08" w:rsidRDefault="00432815" w:rsidP="00432815">
      <w:pPr>
        <w:spacing w:line="276" w:lineRule="auto"/>
        <w:ind w:firstLine="709"/>
        <w:jc w:val="right"/>
      </w:pPr>
      <w:r w:rsidRPr="00100B08">
        <w:t>Института</w:t>
      </w:r>
      <w:r>
        <w:t xml:space="preserve"> </w:t>
      </w:r>
      <w:r w:rsidRPr="00100B08">
        <w:t>последипломного</w:t>
      </w:r>
      <w:r>
        <w:t xml:space="preserve"> </w:t>
      </w:r>
      <w:r w:rsidRPr="00100B08">
        <w:t>образования</w:t>
      </w:r>
    </w:p>
    <w:p w:rsidR="00432815" w:rsidRPr="00100B08" w:rsidRDefault="00432815" w:rsidP="00432815">
      <w:pPr>
        <w:spacing w:line="276" w:lineRule="auto"/>
        <w:ind w:firstLine="709"/>
        <w:jc w:val="right"/>
      </w:pPr>
      <w:r w:rsidRPr="00100B08">
        <w:t>Самарского</w:t>
      </w:r>
      <w:r>
        <w:t xml:space="preserve"> </w:t>
      </w:r>
      <w:r w:rsidRPr="00100B08">
        <w:t>государственного</w:t>
      </w:r>
      <w:r>
        <w:t xml:space="preserve"> </w:t>
      </w:r>
    </w:p>
    <w:p w:rsidR="00432815" w:rsidRPr="00100B08" w:rsidRDefault="00432815" w:rsidP="00432815">
      <w:pPr>
        <w:spacing w:line="276" w:lineRule="auto"/>
        <w:ind w:firstLine="709"/>
        <w:jc w:val="right"/>
      </w:pPr>
      <w:r w:rsidRPr="00100B08">
        <w:t>медицинского</w:t>
      </w:r>
      <w:r>
        <w:t xml:space="preserve"> </w:t>
      </w:r>
      <w:r w:rsidRPr="00100B08">
        <w:t>университета</w:t>
      </w:r>
    </w:p>
    <w:p w:rsidR="007C1F3E" w:rsidRPr="00100B08" w:rsidRDefault="007C1F3E" w:rsidP="00B43224">
      <w:pPr>
        <w:spacing w:line="276" w:lineRule="auto"/>
        <w:ind w:firstLine="709"/>
        <w:jc w:val="right"/>
      </w:pPr>
    </w:p>
    <w:p w:rsidR="007C1F3E" w:rsidRPr="00100B08" w:rsidRDefault="007C1F3E" w:rsidP="00B43224">
      <w:pPr>
        <w:spacing w:line="276" w:lineRule="auto"/>
        <w:ind w:firstLine="709"/>
        <w:jc w:val="center"/>
      </w:pPr>
      <w:r w:rsidRPr="00100B08">
        <w:t>ЗАКЛЮЧЕНИЕ</w:t>
      </w:r>
    </w:p>
    <w:p w:rsidR="007C1F3E" w:rsidRPr="00100B08" w:rsidRDefault="007C1F3E" w:rsidP="00B43224">
      <w:pPr>
        <w:spacing w:line="276" w:lineRule="auto"/>
        <w:ind w:firstLine="709"/>
        <w:jc w:val="center"/>
      </w:pPr>
      <w:r w:rsidRPr="00100B08">
        <w:t>НА</w:t>
      </w:r>
      <w:r w:rsidR="00B43224">
        <w:t xml:space="preserve"> </w:t>
      </w:r>
      <w:r w:rsidRPr="00100B08">
        <w:t>ПРОЕКТ</w:t>
      </w:r>
      <w:r w:rsidR="00B43224">
        <w:t xml:space="preserve"> </w:t>
      </w:r>
      <w:r w:rsidRPr="00100B08">
        <w:t>БЮДЖЕТА</w:t>
      </w:r>
      <w:r w:rsidR="00B43224">
        <w:t xml:space="preserve"> </w:t>
      </w:r>
      <w:r w:rsidRPr="00100B08">
        <w:t>МИНИСТЕРСТВА</w:t>
      </w:r>
      <w:r w:rsidR="00B43224">
        <w:t xml:space="preserve"> </w:t>
      </w:r>
      <w:r w:rsidRPr="00100B08">
        <w:t>СОЦИАЛЬНО-ДЕМОГРАФИЧЕСКОЙ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СЕМЕЙНОЙ</w:t>
      </w:r>
      <w:r w:rsidR="00B43224">
        <w:t xml:space="preserve"> </w:t>
      </w:r>
      <w:r w:rsidRPr="00100B08">
        <w:t>ПОЛИТИКИ</w:t>
      </w:r>
      <w:r w:rsidR="00B43224">
        <w:t xml:space="preserve"> </w:t>
      </w:r>
    </w:p>
    <w:p w:rsidR="007C1F3E" w:rsidRPr="00100B08" w:rsidRDefault="007C1F3E" w:rsidP="00B43224">
      <w:pPr>
        <w:spacing w:line="276" w:lineRule="auto"/>
        <w:ind w:firstLine="709"/>
        <w:jc w:val="center"/>
      </w:pPr>
      <w:r w:rsidRPr="00100B08">
        <w:t>НА</w:t>
      </w:r>
      <w:r w:rsidR="00B43224">
        <w:t xml:space="preserve"> </w:t>
      </w:r>
      <w:r w:rsidRPr="00100B08">
        <w:t>2020</w:t>
      </w:r>
      <w:r w:rsidR="00B43224">
        <w:t xml:space="preserve"> </w:t>
      </w:r>
      <w:r w:rsidRPr="00100B08">
        <w:t>ГОД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ПЛАНОВЫЙ</w:t>
      </w:r>
      <w:r w:rsidR="00B43224">
        <w:t xml:space="preserve"> </w:t>
      </w:r>
      <w:r w:rsidRPr="00100B08">
        <w:t>ПЕРИОД</w:t>
      </w:r>
      <w:r w:rsidR="00B43224">
        <w:t xml:space="preserve"> </w:t>
      </w:r>
      <w:r w:rsidRPr="00100B08">
        <w:t>2021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2022</w:t>
      </w:r>
      <w:r w:rsidR="00B43224">
        <w:t xml:space="preserve"> </w:t>
      </w:r>
      <w:r w:rsidRPr="00100B08">
        <w:t>ГОДОВ</w:t>
      </w:r>
    </w:p>
    <w:p w:rsidR="007C1F3E" w:rsidRPr="00100B08" w:rsidRDefault="007C1F3E" w:rsidP="00B43224">
      <w:pPr>
        <w:spacing w:line="276" w:lineRule="auto"/>
        <w:ind w:firstLine="709"/>
        <w:jc w:val="center"/>
      </w:pPr>
    </w:p>
    <w:p w:rsidR="007C1F3E" w:rsidRPr="00100B08" w:rsidRDefault="007C1F3E" w:rsidP="00432815">
      <w:pPr>
        <w:pStyle w:val="aa"/>
        <w:spacing w:line="276" w:lineRule="auto"/>
        <w:jc w:val="both"/>
      </w:pPr>
      <w:r w:rsidRPr="00100B08">
        <w:t>Заключение</w:t>
      </w:r>
      <w:r w:rsidR="00B43224">
        <w:t xml:space="preserve"> </w:t>
      </w:r>
      <w:r w:rsidRPr="00100B08">
        <w:t>основано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анализе</w:t>
      </w:r>
      <w:r w:rsidR="00B43224">
        <w:t xml:space="preserve"> </w:t>
      </w:r>
      <w:r w:rsidRPr="00100B08">
        <w:t>проекта</w:t>
      </w:r>
      <w:r w:rsidR="00B43224">
        <w:t xml:space="preserve"> </w:t>
      </w:r>
      <w:r w:rsidRPr="00100B08">
        <w:t>реестра</w:t>
      </w:r>
      <w:r w:rsidR="00B43224">
        <w:t xml:space="preserve"> </w:t>
      </w:r>
      <w:r w:rsidRPr="00100B08">
        <w:t>расходных</w:t>
      </w:r>
      <w:r w:rsidR="00B43224">
        <w:t xml:space="preserve"> </w:t>
      </w:r>
      <w:r w:rsidRPr="00100B08">
        <w:t>обязательств</w:t>
      </w:r>
      <w:r w:rsidR="00B43224">
        <w:t xml:space="preserve"> </w:t>
      </w:r>
      <w:r w:rsidRPr="00100B08">
        <w:t>министерства</w:t>
      </w:r>
      <w:r w:rsidR="00B43224">
        <w:t xml:space="preserve"> </w:t>
      </w:r>
      <w:r w:rsidRPr="00100B08">
        <w:t>социально-демографической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семейной</w:t>
      </w:r>
      <w:r w:rsidR="00B43224">
        <w:t xml:space="preserve"> </w:t>
      </w:r>
      <w:r w:rsidRPr="00100B08">
        <w:t>политики</w:t>
      </w:r>
      <w:r w:rsidR="00B43224">
        <w:t xml:space="preserve"> </w:t>
      </w:r>
      <w:r w:rsidRPr="00100B08">
        <w:t>(далее</w:t>
      </w:r>
      <w:r w:rsidR="00B43224">
        <w:t xml:space="preserve"> </w:t>
      </w:r>
      <w:r w:rsidRPr="00100B08">
        <w:t>–</w:t>
      </w:r>
      <w:r w:rsidR="00B43224">
        <w:t xml:space="preserve"> </w:t>
      </w:r>
      <w:r w:rsidRPr="00100B08">
        <w:t>министерства),</w:t>
      </w:r>
      <w:r w:rsidR="00B43224">
        <w:t xml:space="preserve"> </w:t>
      </w:r>
      <w:r w:rsidRPr="00100B08">
        <w:t>ответов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вопросы</w:t>
      </w:r>
      <w:r w:rsidR="00B43224">
        <w:t xml:space="preserve"> </w:t>
      </w:r>
      <w:r w:rsidRPr="00100B08">
        <w:t>общественных</w:t>
      </w:r>
      <w:r w:rsidR="00B43224">
        <w:t xml:space="preserve"> </w:t>
      </w:r>
      <w:r w:rsidRPr="00100B08">
        <w:t>экспертов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других</w:t>
      </w:r>
      <w:r w:rsidR="00B43224">
        <w:t xml:space="preserve"> </w:t>
      </w:r>
      <w:r w:rsidRPr="00100B08">
        <w:t>материалов,</w:t>
      </w:r>
      <w:r w:rsidR="00B43224">
        <w:t xml:space="preserve"> </w:t>
      </w:r>
      <w:r w:rsidRPr="00100B08">
        <w:t>опубликованных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официальном</w:t>
      </w:r>
      <w:r w:rsidR="00B43224">
        <w:t xml:space="preserve"> </w:t>
      </w:r>
      <w:r w:rsidRPr="00100B08">
        <w:t>сайте</w:t>
      </w:r>
      <w:r w:rsidR="00B43224">
        <w:t xml:space="preserve"> </w:t>
      </w:r>
      <w:r w:rsidRPr="00100B08">
        <w:t>министерства,</w:t>
      </w:r>
      <w:r w:rsidR="00B43224">
        <w:t xml:space="preserve"> </w:t>
      </w:r>
      <w:r w:rsidRPr="00100B08">
        <w:t>материалов</w:t>
      </w:r>
      <w:r w:rsidR="00B43224">
        <w:t xml:space="preserve"> </w:t>
      </w:r>
      <w:r w:rsidRPr="00100B08">
        <w:t>общественных</w:t>
      </w:r>
      <w:r w:rsidR="00B43224">
        <w:t xml:space="preserve"> </w:t>
      </w:r>
      <w:r w:rsidRPr="00100B08">
        <w:t>слушаний,</w:t>
      </w:r>
      <w:r w:rsidR="00B43224">
        <w:t xml:space="preserve"> </w:t>
      </w:r>
      <w:r w:rsidRPr="00100B08">
        <w:t>проведенных</w:t>
      </w:r>
      <w:r w:rsidR="00B43224">
        <w:t xml:space="preserve"> </w:t>
      </w:r>
      <w:r w:rsidRPr="00100B08">
        <w:t>15.11.2019</w:t>
      </w:r>
      <w:r w:rsidR="00B43224">
        <w:t xml:space="preserve"> </w:t>
      </w:r>
      <w:r w:rsidRPr="00100B08">
        <w:t>(доклад</w:t>
      </w:r>
      <w:r w:rsidR="00B43224">
        <w:t xml:space="preserve"> </w:t>
      </w:r>
      <w:r w:rsidRPr="00100B08">
        <w:t>руководителя</w:t>
      </w:r>
      <w:r w:rsidR="00B43224">
        <w:t xml:space="preserve"> </w:t>
      </w:r>
      <w:r w:rsidRPr="00100B08">
        <w:t>департамента</w:t>
      </w:r>
      <w:r w:rsidR="00B43224">
        <w:t xml:space="preserve"> </w:t>
      </w:r>
      <w:r w:rsidRPr="00100B08">
        <w:t>экономики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финансов</w:t>
      </w:r>
      <w:r w:rsidR="00B43224">
        <w:t xml:space="preserve"> </w:t>
      </w:r>
      <w:r w:rsidRPr="00100B08">
        <w:t>А.Ю.</w:t>
      </w:r>
      <w:r w:rsidR="00B43224">
        <w:t xml:space="preserve"> </w:t>
      </w:r>
      <w:proofErr w:type="spellStart"/>
      <w:r w:rsidRPr="00100B08">
        <w:t>Солуянова</w:t>
      </w:r>
      <w:proofErr w:type="spellEnd"/>
      <w:r w:rsidRPr="00100B08">
        <w:t>,</w:t>
      </w:r>
      <w:r w:rsidR="00B43224">
        <w:t xml:space="preserve"> </w:t>
      </w:r>
      <w:r w:rsidRPr="00100B08">
        <w:t>комментарии</w:t>
      </w:r>
      <w:r w:rsidR="00B43224">
        <w:t xml:space="preserve"> </w:t>
      </w:r>
      <w:r w:rsidRPr="00100B08">
        <w:t>заместителя</w:t>
      </w:r>
      <w:r w:rsidR="00B43224">
        <w:t xml:space="preserve"> </w:t>
      </w:r>
      <w:r w:rsidRPr="00100B08">
        <w:t>министра</w:t>
      </w:r>
      <w:r w:rsidR="00B43224">
        <w:t xml:space="preserve"> </w:t>
      </w:r>
      <w:r w:rsidRPr="00100B08">
        <w:t>Воробьевой</w:t>
      </w:r>
      <w:r w:rsidR="00B43224">
        <w:t xml:space="preserve"> </w:t>
      </w:r>
      <w:r w:rsidRPr="00100B08">
        <w:t>Р.А.,</w:t>
      </w:r>
      <w:r w:rsidR="00B43224">
        <w:t xml:space="preserve"> </w:t>
      </w:r>
      <w:r w:rsidRPr="00100B08">
        <w:t>вопросы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выступления</w:t>
      </w:r>
      <w:r w:rsidR="00B43224">
        <w:t xml:space="preserve"> </w:t>
      </w:r>
      <w:r w:rsidRPr="00100B08">
        <w:t>общественных</w:t>
      </w:r>
      <w:r w:rsidR="00B43224">
        <w:t xml:space="preserve"> </w:t>
      </w:r>
      <w:r w:rsidRPr="00100B08">
        <w:t>экспертов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ответы</w:t>
      </w:r>
      <w:r w:rsidR="00B43224">
        <w:t xml:space="preserve"> </w:t>
      </w:r>
      <w:r w:rsidRPr="00100B08">
        <w:t>сотрудников</w:t>
      </w:r>
      <w:r w:rsidR="00B43224">
        <w:t xml:space="preserve"> </w:t>
      </w:r>
      <w:r w:rsidRPr="00100B08">
        <w:t>министерства).</w:t>
      </w:r>
    </w:p>
    <w:p w:rsidR="007C1F3E" w:rsidRPr="00100B08" w:rsidRDefault="007C1F3E" w:rsidP="00432815">
      <w:pPr>
        <w:pStyle w:val="aa"/>
        <w:spacing w:line="276" w:lineRule="auto"/>
        <w:jc w:val="both"/>
      </w:pPr>
      <w:r w:rsidRPr="00100B08">
        <w:t>Кроме</w:t>
      </w:r>
      <w:r w:rsidR="00B43224">
        <w:t xml:space="preserve"> </w:t>
      </w:r>
      <w:r w:rsidRPr="00100B08">
        <w:t>того,</w:t>
      </w:r>
      <w:r w:rsidR="00B43224">
        <w:t xml:space="preserve"> </w:t>
      </w:r>
      <w:r w:rsidRPr="00100B08">
        <w:t>были</w:t>
      </w:r>
      <w:r w:rsidR="00B43224">
        <w:t xml:space="preserve"> </w:t>
      </w:r>
      <w:r w:rsidRPr="00100B08">
        <w:t>использованы</w:t>
      </w:r>
      <w:r w:rsidR="00B43224">
        <w:t xml:space="preserve"> </w:t>
      </w:r>
      <w:r w:rsidRPr="00100B08">
        <w:t>материалы</w:t>
      </w:r>
      <w:r w:rsidR="00B43224">
        <w:t xml:space="preserve"> </w:t>
      </w:r>
      <w:r w:rsidRPr="00100B08">
        <w:t>расширенного</w:t>
      </w:r>
      <w:r w:rsidR="00B43224">
        <w:t xml:space="preserve"> </w:t>
      </w:r>
      <w:r w:rsidRPr="00100B08">
        <w:t>заседания</w:t>
      </w:r>
      <w:r w:rsidR="00B43224">
        <w:t xml:space="preserve"> </w:t>
      </w:r>
      <w:r w:rsidRPr="00100B08">
        <w:t>Правительства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области,</w:t>
      </w:r>
      <w:r w:rsidR="00B43224">
        <w:t xml:space="preserve"> </w:t>
      </w:r>
      <w:r w:rsidRPr="00100B08">
        <w:t>состоявшегося</w:t>
      </w:r>
      <w:r w:rsidR="00B43224">
        <w:t xml:space="preserve"> </w:t>
      </w:r>
      <w:r w:rsidRPr="00100B08">
        <w:t>28.10.19,</w:t>
      </w:r>
      <w:r w:rsidR="00B43224">
        <w:t xml:space="preserve"> </w:t>
      </w:r>
      <w:r w:rsidRPr="00100B08">
        <w:t>с</w:t>
      </w:r>
      <w:r w:rsidR="00B43224">
        <w:t xml:space="preserve"> </w:t>
      </w:r>
      <w:r w:rsidRPr="00100B08">
        <w:t>рассмотрением</w:t>
      </w:r>
      <w:r w:rsidR="00B43224">
        <w:t xml:space="preserve"> </w:t>
      </w:r>
      <w:r w:rsidRPr="00100B08">
        <w:t>вопросов</w:t>
      </w:r>
      <w:r w:rsidR="00B43224">
        <w:t xml:space="preserve"> </w:t>
      </w:r>
      <w:r w:rsidRPr="00100B08">
        <w:t>об</w:t>
      </w:r>
      <w:r w:rsidR="00B43224">
        <w:t xml:space="preserve"> </w:t>
      </w:r>
      <w:r w:rsidRPr="00100B08">
        <w:t>итогах</w:t>
      </w:r>
      <w:r w:rsidR="00B43224">
        <w:t xml:space="preserve"> </w:t>
      </w:r>
      <w:r w:rsidRPr="00100B08">
        <w:t>социально-экономического</w:t>
      </w:r>
      <w:r w:rsidR="00B43224">
        <w:t xml:space="preserve"> </w:t>
      </w:r>
      <w:r w:rsidRPr="00100B08">
        <w:t>развития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</w:t>
      </w:r>
      <w:r w:rsidR="00B43224">
        <w:t xml:space="preserve"> </w:t>
      </w:r>
      <w:r w:rsidRPr="00100B08">
        <w:t>за</w:t>
      </w:r>
      <w:r w:rsidR="00B43224">
        <w:t xml:space="preserve"> </w:t>
      </w:r>
      <w:r w:rsidRPr="00100B08">
        <w:t>9</w:t>
      </w:r>
      <w:r w:rsidR="00B43224">
        <w:t xml:space="preserve"> </w:t>
      </w:r>
      <w:r w:rsidRPr="00100B08">
        <w:t>месяцев</w:t>
      </w:r>
      <w:r w:rsidR="00B43224">
        <w:t xml:space="preserve"> </w:t>
      </w:r>
      <w:r w:rsidRPr="00100B08">
        <w:t>2019</w:t>
      </w:r>
      <w:r w:rsidR="00B43224">
        <w:t xml:space="preserve"> </w:t>
      </w:r>
      <w:r w:rsidRPr="00100B08">
        <w:t>года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ожидаемых</w:t>
      </w:r>
      <w:r w:rsidR="00B43224">
        <w:t xml:space="preserve"> </w:t>
      </w:r>
      <w:r w:rsidRPr="00100B08">
        <w:t>итогах</w:t>
      </w:r>
      <w:r w:rsidR="00B43224">
        <w:t xml:space="preserve"> </w:t>
      </w:r>
      <w:r w:rsidRPr="00100B08">
        <w:t>развития</w:t>
      </w:r>
      <w:r w:rsidR="00B43224">
        <w:t xml:space="preserve"> </w:t>
      </w:r>
      <w:r w:rsidRPr="00100B08">
        <w:t>за</w:t>
      </w:r>
      <w:r w:rsidR="00B43224">
        <w:t xml:space="preserve"> </w:t>
      </w:r>
      <w:r w:rsidRPr="00100B08">
        <w:t>2019</w:t>
      </w:r>
      <w:r w:rsidR="00B43224">
        <w:t xml:space="preserve"> </w:t>
      </w:r>
      <w:r w:rsidRPr="00100B08">
        <w:t>год,</w:t>
      </w:r>
      <w:r w:rsidR="00B43224">
        <w:t xml:space="preserve"> </w:t>
      </w:r>
      <w:r w:rsidRPr="00100B08">
        <w:t>прогнозе</w:t>
      </w:r>
      <w:r w:rsidR="00B43224">
        <w:t xml:space="preserve"> </w:t>
      </w:r>
      <w:r w:rsidRPr="00100B08">
        <w:t>социально-экономического</w:t>
      </w:r>
      <w:r w:rsidR="00B43224">
        <w:t xml:space="preserve"> </w:t>
      </w:r>
      <w:r w:rsidRPr="00100B08">
        <w:t>развития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2020</w:t>
      </w:r>
      <w:r w:rsidR="00B43224">
        <w:t xml:space="preserve"> </w:t>
      </w:r>
      <w:r w:rsidRPr="00100B08">
        <w:t>год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плановый</w:t>
      </w:r>
      <w:r w:rsidR="00B43224">
        <w:t xml:space="preserve"> </w:t>
      </w:r>
      <w:r w:rsidRPr="00100B08">
        <w:t>период</w:t>
      </w:r>
      <w:r w:rsidR="00B43224">
        <w:t xml:space="preserve"> </w:t>
      </w:r>
      <w:r w:rsidRPr="00100B08">
        <w:t>2021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2022</w:t>
      </w:r>
      <w:r w:rsidR="00B43224">
        <w:t xml:space="preserve"> </w:t>
      </w:r>
      <w:r w:rsidRPr="00100B08">
        <w:t>годов,</w:t>
      </w:r>
      <w:r w:rsidR="00B43224">
        <w:t xml:space="preserve"> </w:t>
      </w:r>
      <w:r w:rsidRPr="00100B08">
        <w:t>о</w:t>
      </w:r>
      <w:r w:rsidR="00B43224">
        <w:t xml:space="preserve"> </w:t>
      </w:r>
      <w:r w:rsidRPr="00100B08">
        <w:t>проекте</w:t>
      </w:r>
      <w:r w:rsidR="00B43224">
        <w:t xml:space="preserve"> </w:t>
      </w:r>
      <w:r w:rsidRPr="00100B08">
        <w:t>областного</w:t>
      </w:r>
      <w:r w:rsidR="00B43224">
        <w:t xml:space="preserve"> </w:t>
      </w:r>
      <w:r w:rsidRPr="00100B08">
        <w:t>бюджета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2020</w:t>
      </w:r>
      <w:r w:rsidR="00B43224">
        <w:t xml:space="preserve"> </w:t>
      </w:r>
      <w:r w:rsidRPr="00100B08">
        <w:t>год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плановый</w:t>
      </w:r>
      <w:r w:rsidR="00B43224">
        <w:t xml:space="preserve"> </w:t>
      </w:r>
      <w:r w:rsidRPr="00100B08">
        <w:t>период</w:t>
      </w:r>
      <w:r w:rsidR="00B43224">
        <w:t xml:space="preserve"> </w:t>
      </w:r>
      <w:r w:rsidRPr="00100B08">
        <w:t>2021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2022</w:t>
      </w:r>
      <w:r w:rsidR="00B43224">
        <w:t xml:space="preserve"> </w:t>
      </w:r>
      <w:r w:rsidRPr="00100B08">
        <w:t>годов.</w:t>
      </w:r>
      <w:r w:rsidR="00B43224">
        <w:t xml:space="preserve"> </w:t>
      </w:r>
    </w:p>
    <w:p w:rsidR="007C1F3E" w:rsidRPr="00100B08" w:rsidRDefault="007C1F3E" w:rsidP="00432815">
      <w:pPr>
        <w:pStyle w:val="aa"/>
        <w:spacing w:line="276" w:lineRule="auto"/>
        <w:jc w:val="both"/>
      </w:pPr>
      <w:r w:rsidRPr="00100B08">
        <w:t>На</w:t>
      </w:r>
      <w:r w:rsidR="00B43224">
        <w:t xml:space="preserve"> </w:t>
      </w:r>
      <w:r w:rsidRPr="00100B08">
        <w:t>указанном</w:t>
      </w:r>
      <w:r w:rsidR="00B43224">
        <w:t xml:space="preserve"> </w:t>
      </w:r>
      <w:r w:rsidRPr="00100B08">
        <w:t>заседании</w:t>
      </w:r>
      <w:r w:rsidR="00B43224">
        <w:t xml:space="preserve"> </w:t>
      </w:r>
      <w:r w:rsidRPr="00100B08">
        <w:t>были</w:t>
      </w:r>
      <w:r w:rsidR="00B43224">
        <w:t xml:space="preserve"> </w:t>
      </w:r>
      <w:r w:rsidRPr="00100B08">
        <w:t>названы</w:t>
      </w:r>
      <w:r w:rsidR="00B43224">
        <w:t xml:space="preserve"> </w:t>
      </w:r>
      <w:r w:rsidRPr="00100B08">
        <w:t>приоритетные</w:t>
      </w:r>
      <w:r w:rsidR="00B43224">
        <w:t xml:space="preserve"> </w:t>
      </w:r>
      <w:r w:rsidRPr="00100B08">
        <w:t>направления</w:t>
      </w:r>
      <w:r w:rsidR="00B43224">
        <w:t xml:space="preserve"> </w:t>
      </w:r>
      <w:r w:rsidRPr="00100B08">
        <w:t>расходов</w:t>
      </w:r>
      <w:r w:rsidR="00B43224">
        <w:t xml:space="preserve"> </w:t>
      </w:r>
      <w:r w:rsidRPr="00100B08">
        <w:t>областного</w:t>
      </w:r>
      <w:r w:rsidR="00B43224">
        <w:t xml:space="preserve"> </w:t>
      </w:r>
      <w:r w:rsidRPr="00100B08">
        <w:t>бюджета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2020</w:t>
      </w:r>
      <w:r w:rsidR="00B43224">
        <w:t xml:space="preserve"> </w:t>
      </w:r>
      <w:r w:rsidRPr="00100B08">
        <w:t>году,</w:t>
      </w:r>
      <w:r w:rsidR="00B43224">
        <w:t xml:space="preserve"> </w:t>
      </w:r>
      <w:r w:rsidRPr="00100B08">
        <w:t>которые</w:t>
      </w:r>
      <w:r w:rsidR="00B43224">
        <w:t xml:space="preserve"> </w:t>
      </w:r>
      <w:r w:rsidRPr="00100B08">
        <w:t>включают</w:t>
      </w:r>
      <w:r w:rsidR="00B43224">
        <w:t xml:space="preserve"> </w:t>
      </w:r>
      <w:r w:rsidRPr="00100B08">
        <w:t>социальные</w:t>
      </w:r>
      <w:r w:rsidR="00B43224">
        <w:t xml:space="preserve"> </w:t>
      </w:r>
      <w:r w:rsidRPr="00100B08">
        <w:t>выплаты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средства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оплату</w:t>
      </w:r>
      <w:r w:rsidR="00B43224">
        <w:t xml:space="preserve"> </w:t>
      </w:r>
      <w:r w:rsidRPr="00100B08">
        <w:t>труда.</w:t>
      </w:r>
      <w:r w:rsidR="00B43224">
        <w:t xml:space="preserve"> </w:t>
      </w:r>
      <w:r w:rsidRPr="00100B08">
        <w:t>Планируемый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2020</w:t>
      </w:r>
      <w:r w:rsidR="00B43224">
        <w:t xml:space="preserve"> </w:t>
      </w:r>
      <w:r w:rsidRPr="00100B08">
        <w:t>год</w:t>
      </w:r>
      <w:r w:rsidR="00B43224">
        <w:t xml:space="preserve"> </w:t>
      </w:r>
      <w:r w:rsidRPr="00100B08">
        <w:t>бюджет</w:t>
      </w:r>
      <w:r w:rsidR="00B43224">
        <w:t xml:space="preserve"> </w:t>
      </w:r>
      <w:r w:rsidRPr="00100B08">
        <w:t>министерства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полной</w:t>
      </w:r>
      <w:r w:rsidR="00B43224">
        <w:t xml:space="preserve"> </w:t>
      </w:r>
      <w:r w:rsidRPr="00100B08">
        <w:t>мере</w:t>
      </w:r>
      <w:r w:rsidR="00B43224">
        <w:t xml:space="preserve"> </w:t>
      </w:r>
      <w:r w:rsidRPr="00100B08">
        <w:t>подтверждает</w:t>
      </w:r>
      <w:r w:rsidR="00B43224">
        <w:t xml:space="preserve"> </w:t>
      </w:r>
      <w:r w:rsidRPr="00100B08">
        <w:t>заявленные</w:t>
      </w:r>
      <w:r w:rsidR="00B43224">
        <w:t xml:space="preserve"> </w:t>
      </w:r>
      <w:r w:rsidRPr="00100B08">
        <w:t>приоритеты,</w:t>
      </w:r>
      <w:r w:rsidR="00B43224">
        <w:t xml:space="preserve"> </w:t>
      </w:r>
      <w:r w:rsidRPr="00100B08">
        <w:t>составляя</w:t>
      </w:r>
      <w:r w:rsidR="00B43224">
        <w:t xml:space="preserve"> </w:t>
      </w:r>
      <w:r w:rsidRPr="00100B08">
        <w:t>17%</w:t>
      </w:r>
      <w:r w:rsidR="00B43224">
        <w:t xml:space="preserve"> </w:t>
      </w:r>
      <w:r w:rsidRPr="00100B08">
        <w:t>от</w:t>
      </w:r>
      <w:r w:rsidR="00B43224">
        <w:t xml:space="preserve"> </w:t>
      </w:r>
      <w:r w:rsidRPr="00100B08">
        <w:t>областного</w:t>
      </w:r>
      <w:r w:rsidR="00B43224">
        <w:t xml:space="preserve"> </w:t>
      </w:r>
      <w:r w:rsidRPr="00100B08">
        <w:t>бюджета,</w:t>
      </w:r>
      <w:r w:rsidR="00B43224">
        <w:t xml:space="preserve"> </w:t>
      </w:r>
      <w:r w:rsidRPr="00100B08">
        <w:t>-</w:t>
      </w:r>
      <w:r w:rsidR="00B43224">
        <w:t xml:space="preserve"> </w:t>
      </w:r>
      <w:r w:rsidRPr="00100B08">
        <w:t>свыше</w:t>
      </w:r>
      <w:r w:rsidR="00B43224">
        <w:t xml:space="preserve"> </w:t>
      </w:r>
      <w:r w:rsidRPr="00100B08">
        <w:t>25</w:t>
      </w:r>
      <w:r w:rsidR="00B43224">
        <w:t xml:space="preserve"> </w:t>
      </w:r>
      <w:r w:rsidRPr="00100B08">
        <w:t>млрд.</w:t>
      </w:r>
      <w:r w:rsidR="00B43224">
        <w:t xml:space="preserve"> </w:t>
      </w:r>
      <w:r w:rsidRPr="00100B08">
        <w:t>рублей.</w:t>
      </w:r>
      <w:r w:rsidR="00B43224">
        <w:t xml:space="preserve"> </w:t>
      </w:r>
      <w:r w:rsidRPr="00100B08">
        <w:t>Традиционная</w:t>
      </w:r>
      <w:r w:rsidR="00B43224">
        <w:t xml:space="preserve"> </w:t>
      </w:r>
      <w:r w:rsidRPr="00100B08">
        <w:t>социальная</w:t>
      </w:r>
      <w:r w:rsidR="00B43224">
        <w:t xml:space="preserve"> </w:t>
      </w:r>
      <w:r w:rsidRPr="00100B08">
        <w:t>ориентированность</w:t>
      </w:r>
      <w:r w:rsidR="00B43224">
        <w:t xml:space="preserve"> </w:t>
      </w:r>
      <w:r w:rsidRPr="00100B08">
        <w:t>политики</w:t>
      </w:r>
      <w:r w:rsidR="00B43224">
        <w:t xml:space="preserve"> </w:t>
      </w:r>
      <w:r w:rsidRPr="00100B08">
        <w:t>правительства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</w:t>
      </w:r>
      <w:r w:rsidR="00B43224">
        <w:t xml:space="preserve"> </w:t>
      </w:r>
      <w:r w:rsidRPr="00100B08">
        <w:t>заслуживает</w:t>
      </w:r>
      <w:r w:rsidR="00B43224">
        <w:t xml:space="preserve"> </w:t>
      </w:r>
      <w:r w:rsidRPr="00100B08">
        <w:t>положительной</w:t>
      </w:r>
      <w:r w:rsidR="00B43224">
        <w:t xml:space="preserve"> </w:t>
      </w:r>
      <w:r w:rsidRPr="00100B08">
        <w:t>оценки.</w:t>
      </w:r>
      <w:r w:rsidR="00B43224">
        <w:t xml:space="preserve"> </w:t>
      </w:r>
    </w:p>
    <w:p w:rsidR="007C1F3E" w:rsidRPr="00100B08" w:rsidRDefault="007C1F3E" w:rsidP="00432815">
      <w:pPr>
        <w:pStyle w:val="aa"/>
        <w:spacing w:line="276" w:lineRule="auto"/>
        <w:jc w:val="both"/>
      </w:pPr>
      <w:r w:rsidRPr="00100B08">
        <w:t>В</w:t>
      </w:r>
      <w:r w:rsidR="00B43224">
        <w:t xml:space="preserve"> </w:t>
      </w:r>
      <w:r w:rsidRPr="00100B08">
        <w:t>качестве</w:t>
      </w:r>
      <w:r w:rsidR="00B43224">
        <w:t xml:space="preserve"> </w:t>
      </w:r>
      <w:r w:rsidRPr="00100B08">
        <w:t>позитивных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проекте</w:t>
      </w:r>
      <w:r w:rsidR="00B43224">
        <w:t xml:space="preserve"> </w:t>
      </w:r>
      <w:r w:rsidRPr="00100B08">
        <w:t>бюджета</w:t>
      </w:r>
      <w:r w:rsidR="00B43224">
        <w:t xml:space="preserve"> </w:t>
      </w:r>
      <w:r w:rsidRPr="00100B08">
        <w:t>министерства</w:t>
      </w:r>
      <w:r w:rsidR="00B43224">
        <w:t xml:space="preserve"> </w:t>
      </w:r>
      <w:r w:rsidRPr="00100B08">
        <w:t>следует</w:t>
      </w:r>
      <w:r w:rsidR="00B43224">
        <w:t xml:space="preserve"> </w:t>
      </w:r>
      <w:r w:rsidRPr="00100B08">
        <w:t>отметить</w:t>
      </w:r>
      <w:r w:rsidR="00B43224">
        <w:t xml:space="preserve"> </w:t>
      </w:r>
      <w:r w:rsidRPr="00100B08">
        <w:t>следующие</w:t>
      </w:r>
      <w:r w:rsidR="00B43224">
        <w:t xml:space="preserve"> </w:t>
      </w:r>
      <w:r w:rsidRPr="00100B08">
        <w:t>положения:</w:t>
      </w:r>
    </w:p>
    <w:p w:rsidR="007C1F3E" w:rsidRPr="00100B08" w:rsidRDefault="007C1F3E" w:rsidP="00432815">
      <w:pPr>
        <w:pStyle w:val="aa"/>
        <w:spacing w:line="276" w:lineRule="auto"/>
        <w:jc w:val="both"/>
      </w:pPr>
      <w:r w:rsidRPr="00100B08">
        <w:t>1.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2020</w:t>
      </w:r>
      <w:r w:rsidR="00B43224">
        <w:t xml:space="preserve"> </w:t>
      </w:r>
      <w:r w:rsidRPr="00100B08">
        <w:t>году</w:t>
      </w:r>
      <w:r w:rsidR="00B43224">
        <w:t xml:space="preserve"> </w:t>
      </w:r>
      <w:r w:rsidRPr="00100B08">
        <w:t>предусмотрена</w:t>
      </w:r>
      <w:r w:rsidR="00B43224">
        <w:t xml:space="preserve"> </w:t>
      </w:r>
      <w:r w:rsidRPr="00100B08">
        <w:t>индексация</w:t>
      </w:r>
      <w:r w:rsidR="00B43224">
        <w:t xml:space="preserve"> </w:t>
      </w:r>
      <w:r w:rsidRPr="00100B08">
        <w:t>социальных</w:t>
      </w:r>
      <w:r w:rsidR="00B43224">
        <w:t xml:space="preserve"> </w:t>
      </w:r>
      <w:r w:rsidRPr="00100B08">
        <w:t>выплат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заработной</w:t>
      </w:r>
      <w:r w:rsidR="00B43224">
        <w:t xml:space="preserve"> </w:t>
      </w:r>
      <w:r w:rsidRPr="00100B08">
        <w:t>платы</w:t>
      </w:r>
      <w:r w:rsidR="00B43224">
        <w:t xml:space="preserve"> </w:t>
      </w:r>
      <w:r w:rsidRPr="00100B08">
        <w:t>работников</w:t>
      </w:r>
      <w:r w:rsidR="00B43224">
        <w:t xml:space="preserve"> </w:t>
      </w:r>
      <w:r w:rsidRPr="00100B08">
        <w:t>отрасли,</w:t>
      </w:r>
      <w:r w:rsidR="00B43224">
        <w:t xml:space="preserve"> </w:t>
      </w:r>
      <w:r w:rsidRPr="00100B08">
        <w:t>что</w:t>
      </w:r>
      <w:r w:rsidR="00B43224">
        <w:t xml:space="preserve"> </w:t>
      </w:r>
      <w:r w:rsidRPr="00100B08">
        <w:t>продолжает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развивает</w:t>
      </w:r>
      <w:r w:rsidR="00B43224">
        <w:t xml:space="preserve"> </w:t>
      </w:r>
      <w:r w:rsidRPr="00100B08">
        <w:t>начатую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2019</w:t>
      </w:r>
      <w:r w:rsidR="00B43224">
        <w:t xml:space="preserve"> </w:t>
      </w:r>
      <w:r w:rsidRPr="00100B08">
        <w:t>году</w:t>
      </w:r>
      <w:r w:rsidR="00B43224">
        <w:t xml:space="preserve"> </w:t>
      </w:r>
      <w:r w:rsidRPr="00100B08">
        <w:t>политику.</w:t>
      </w:r>
      <w:r w:rsidR="00B43224">
        <w:t xml:space="preserve"> </w:t>
      </w:r>
      <w:r w:rsidRPr="00100B08">
        <w:t>Особенно</w:t>
      </w:r>
      <w:r w:rsidR="00B43224">
        <w:t xml:space="preserve"> </w:t>
      </w:r>
      <w:r w:rsidRPr="00100B08">
        <w:t>важно,</w:t>
      </w:r>
      <w:r w:rsidR="00B43224">
        <w:t xml:space="preserve"> </w:t>
      </w:r>
      <w:r w:rsidRPr="00100B08">
        <w:t>что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трехлетней</w:t>
      </w:r>
      <w:r w:rsidR="00B43224">
        <w:t xml:space="preserve"> </w:t>
      </w:r>
      <w:r w:rsidRPr="00100B08">
        <w:t>перспективе</w:t>
      </w:r>
      <w:r w:rsidR="00B43224">
        <w:t xml:space="preserve"> </w:t>
      </w:r>
      <w:r w:rsidRPr="00100B08">
        <w:t>ежегодная</w:t>
      </w:r>
      <w:r w:rsidR="00B43224">
        <w:t xml:space="preserve"> </w:t>
      </w:r>
      <w:r w:rsidRPr="00100B08">
        <w:t>индексация</w:t>
      </w:r>
      <w:r w:rsidR="00B43224">
        <w:t xml:space="preserve"> </w:t>
      </w:r>
      <w:r w:rsidRPr="00100B08">
        <w:t>выплат</w:t>
      </w:r>
      <w:r w:rsidR="00B43224">
        <w:t xml:space="preserve"> </w:t>
      </w:r>
      <w:r w:rsidRPr="00100B08">
        <w:t>сохраняется.</w:t>
      </w:r>
    </w:p>
    <w:p w:rsidR="007C1F3E" w:rsidRPr="00100B08" w:rsidRDefault="007C1F3E" w:rsidP="00432815">
      <w:pPr>
        <w:pStyle w:val="aa"/>
        <w:spacing w:line="276" w:lineRule="auto"/>
        <w:jc w:val="both"/>
      </w:pPr>
      <w:r w:rsidRPr="00100B08">
        <w:t>2.</w:t>
      </w:r>
      <w:r w:rsidR="00B43224">
        <w:t xml:space="preserve"> </w:t>
      </w:r>
      <w:r w:rsidRPr="00100B08">
        <w:t>Вводятся</w:t>
      </w:r>
      <w:r w:rsidR="00B43224">
        <w:t xml:space="preserve"> </w:t>
      </w:r>
      <w:r w:rsidRPr="00100B08">
        <w:t>новые</w:t>
      </w:r>
      <w:r w:rsidR="00B43224">
        <w:t xml:space="preserve"> </w:t>
      </w:r>
      <w:r w:rsidRPr="00100B08">
        <w:t>меры</w:t>
      </w:r>
      <w:r w:rsidR="00B43224">
        <w:t xml:space="preserve"> </w:t>
      </w:r>
      <w:r w:rsidRPr="00100B08">
        <w:t>социальной</w:t>
      </w:r>
      <w:r w:rsidR="00B43224">
        <w:t xml:space="preserve"> </w:t>
      </w:r>
      <w:r w:rsidRPr="00100B08">
        <w:t>поддержки</w:t>
      </w:r>
      <w:r w:rsidR="00B43224">
        <w:t xml:space="preserve"> </w:t>
      </w:r>
      <w:r w:rsidRPr="00100B08">
        <w:t>населения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виде</w:t>
      </w:r>
      <w:r w:rsidR="00B43224">
        <w:t xml:space="preserve"> </w:t>
      </w:r>
      <w:r w:rsidRPr="00100B08">
        <w:t>«Подарка</w:t>
      </w:r>
      <w:r w:rsidR="00B43224">
        <w:t xml:space="preserve"> </w:t>
      </w:r>
      <w:r w:rsidRPr="00100B08">
        <w:t>новорожденному»</w:t>
      </w:r>
      <w:r w:rsidR="00B43224">
        <w:t xml:space="preserve"> </w:t>
      </w:r>
      <w:r w:rsidRPr="00100B08">
        <w:t>с</w:t>
      </w:r>
      <w:r w:rsidR="00B43224">
        <w:t xml:space="preserve"> </w:t>
      </w:r>
      <w:r w:rsidRPr="00100B08">
        <w:t>выделением</w:t>
      </w:r>
      <w:r w:rsidR="00B43224">
        <w:t xml:space="preserve"> </w:t>
      </w:r>
      <w:r w:rsidRPr="00100B08">
        <w:t>127,38</w:t>
      </w:r>
      <w:r w:rsidR="00B43224">
        <w:t xml:space="preserve"> </w:t>
      </w:r>
      <w:r w:rsidRPr="00100B08">
        <w:t>млн.</w:t>
      </w:r>
      <w:r w:rsidR="00B43224">
        <w:t xml:space="preserve"> </w:t>
      </w:r>
      <w:r w:rsidRPr="00100B08">
        <w:t>рублей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единовременной</w:t>
      </w:r>
      <w:r w:rsidR="00B43224">
        <w:t xml:space="preserve"> </w:t>
      </w:r>
      <w:r w:rsidRPr="00100B08">
        <w:t>социальной</w:t>
      </w:r>
      <w:r w:rsidR="00B43224">
        <w:t xml:space="preserve"> </w:t>
      </w:r>
      <w:r w:rsidRPr="00100B08">
        <w:t>выплаты</w:t>
      </w:r>
      <w:r w:rsidR="00B43224">
        <w:t xml:space="preserve"> </w:t>
      </w:r>
      <w:r w:rsidRPr="00100B08">
        <w:t>отдельным</w:t>
      </w:r>
      <w:r w:rsidR="00B43224">
        <w:t xml:space="preserve"> </w:t>
      </w:r>
      <w:r w:rsidRPr="00100B08">
        <w:t>молодым</w:t>
      </w:r>
      <w:r w:rsidR="00B43224">
        <w:t xml:space="preserve"> </w:t>
      </w:r>
      <w:r w:rsidRPr="00100B08">
        <w:t>семьям</w:t>
      </w:r>
      <w:r w:rsidR="00B43224">
        <w:t xml:space="preserve"> </w:t>
      </w:r>
      <w:r w:rsidRPr="00100B08">
        <w:t>с</w:t>
      </w:r>
      <w:r w:rsidR="00B43224">
        <w:t xml:space="preserve"> </w:t>
      </w:r>
      <w:r w:rsidRPr="00100B08">
        <w:t>выделением</w:t>
      </w:r>
      <w:r w:rsidR="00B43224">
        <w:t xml:space="preserve"> </w:t>
      </w:r>
      <w:r w:rsidRPr="00100B08">
        <w:t>31,4</w:t>
      </w:r>
      <w:r w:rsidR="00B43224">
        <w:t xml:space="preserve"> </w:t>
      </w:r>
      <w:r w:rsidRPr="00100B08">
        <w:t>млн.</w:t>
      </w:r>
      <w:r w:rsidR="00B43224">
        <w:t xml:space="preserve"> </w:t>
      </w:r>
      <w:r w:rsidRPr="00100B08">
        <w:t>рублей.</w:t>
      </w:r>
    </w:p>
    <w:p w:rsidR="007C1F3E" w:rsidRPr="00100B08" w:rsidRDefault="007C1F3E" w:rsidP="00432815">
      <w:pPr>
        <w:pStyle w:val="aa"/>
        <w:spacing w:line="276" w:lineRule="auto"/>
        <w:jc w:val="both"/>
      </w:pPr>
      <w:r w:rsidRPr="00100B08">
        <w:t>3.</w:t>
      </w:r>
      <w:r w:rsidR="00B43224">
        <w:t xml:space="preserve"> </w:t>
      </w:r>
      <w:r w:rsidRPr="00100B08">
        <w:t>Предусмотрено</w:t>
      </w:r>
      <w:r w:rsidR="00B43224">
        <w:t xml:space="preserve"> </w:t>
      </w:r>
      <w:r w:rsidRPr="00100B08">
        <w:t>полное</w:t>
      </w:r>
      <w:r w:rsidR="00B43224">
        <w:t xml:space="preserve"> </w:t>
      </w:r>
      <w:r w:rsidRPr="00100B08">
        <w:t>финансовое</w:t>
      </w:r>
      <w:r w:rsidR="00B43224">
        <w:t xml:space="preserve"> </w:t>
      </w:r>
      <w:r w:rsidRPr="00100B08">
        <w:t>обеспечение</w:t>
      </w:r>
      <w:r w:rsidR="00B43224">
        <w:t xml:space="preserve"> </w:t>
      </w:r>
      <w:r w:rsidRPr="00100B08">
        <w:t>публичных</w:t>
      </w:r>
      <w:r w:rsidR="00B43224">
        <w:t xml:space="preserve"> </w:t>
      </w:r>
      <w:r w:rsidRPr="00100B08">
        <w:t>нормативных</w:t>
      </w:r>
      <w:r w:rsidR="00B43224">
        <w:t xml:space="preserve"> </w:t>
      </w:r>
      <w:r w:rsidRPr="00100B08">
        <w:t>обязательств,</w:t>
      </w:r>
      <w:r w:rsidR="00B43224">
        <w:t xml:space="preserve"> </w:t>
      </w:r>
      <w:r w:rsidRPr="00100B08">
        <w:t>для</w:t>
      </w:r>
      <w:r w:rsidR="00B43224">
        <w:t xml:space="preserve"> </w:t>
      </w:r>
      <w:r w:rsidRPr="00100B08">
        <w:t>этого</w:t>
      </w:r>
      <w:r w:rsidR="00B43224">
        <w:t xml:space="preserve"> </w:t>
      </w:r>
      <w:r w:rsidRPr="00100B08">
        <w:t>планируется</w:t>
      </w:r>
      <w:r w:rsidR="00B43224">
        <w:t xml:space="preserve"> </w:t>
      </w:r>
      <w:r w:rsidRPr="00100B08">
        <w:t>свыше</w:t>
      </w:r>
      <w:r w:rsidR="00B43224">
        <w:t xml:space="preserve"> </w:t>
      </w:r>
      <w:r w:rsidRPr="00100B08">
        <w:t>13</w:t>
      </w:r>
      <w:r w:rsidR="00B43224">
        <w:t xml:space="preserve"> </w:t>
      </w:r>
      <w:r w:rsidRPr="00100B08">
        <w:t>млрд.</w:t>
      </w:r>
      <w:r w:rsidR="00B43224">
        <w:t xml:space="preserve"> </w:t>
      </w:r>
      <w:r w:rsidRPr="00100B08">
        <w:t>рублей,</w:t>
      </w:r>
      <w:r w:rsidR="00B43224">
        <w:t xml:space="preserve"> </w:t>
      </w:r>
      <w:r w:rsidRPr="00100B08">
        <w:t>или</w:t>
      </w:r>
      <w:r w:rsidR="00B43224">
        <w:t xml:space="preserve"> </w:t>
      </w:r>
      <w:r w:rsidRPr="00100B08">
        <w:t>53%</w:t>
      </w:r>
      <w:r w:rsidR="00B43224">
        <w:t xml:space="preserve"> </w:t>
      </w:r>
      <w:r w:rsidRPr="00100B08">
        <w:t>бюджета</w:t>
      </w:r>
      <w:r w:rsidR="00B43224">
        <w:t xml:space="preserve"> </w:t>
      </w:r>
      <w:r w:rsidRPr="00100B08">
        <w:t>министерства.</w:t>
      </w:r>
    </w:p>
    <w:p w:rsidR="007C1F3E" w:rsidRPr="00100B08" w:rsidRDefault="007C1F3E" w:rsidP="00432815">
      <w:pPr>
        <w:pStyle w:val="aa"/>
        <w:spacing w:line="276" w:lineRule="auto"/>
        <w:jc w:val="both"/>
      </w:pPr>
      <w:r w:rsidRPr="00100B08">
        <w:t>Впервые</w:t>
      </w:r>
      <w:r w:rsidR="00B43224">
        <w:t xml:space="preserve"> </w:t>
      </w:r>
      <w:r w:rsidRPr="00100B08">
        <w:t>за</w:t>
      </w:r>
      <w:r w:rsidR="00B43224">
        <w:t xml:space="preserve"> </w:t>
      </w:r>
      <w:r w:rsidRPr="00100B08">
        <w:t>последние</w:t>
      </w:r>
      <w:r w:rsidR="00B43224">
        <w:t xml:space="preserve"> </w:t>
      </w:r>
      <w:r w:rsidRPr="00100B08">
        <w:t>годы</w:t>
      </w:r>
      <w:r w:rsidR="00B43224">
        <w:t xml:space="preserve"> </w:t>
      </w:r>
      <w:r w:rsidRPr="00100B08">
        <w:t>проект</w:t>
      </w:r>
      <w:r w:rsidR="00B43224">
        <w:t xml:space="preserve"> </w:t>
      </w:r>
      <w:r w:rsidRPr="00100B08">
        <w:t>бюджета</w:t>
      </w:r>
      <w:r w:rsidR="00B43224">
        <w:t xml:space="preserve"> </w:t>
      </w:r>
      <w:r w:rsidRPr="00100B08">
        <w:t>области</w:t>
      </w:r>
      <w:r w:rsidR="00B43224">
        <w:t xml:space="preserve"> </w:t>
      </w:r>
      <w:r w:rsidRPr="00100B08">
        <w:t>сбалансирован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сформирован</w:t>
      </w:r>
      <w:r w:rsidR="00B43224">
        <w:t xml:space="preserve"> </w:t>
      </w:r>
      <w:r w:rsidRPr="00100B08">
        <w:t>без</w:t>
      </w:r>
      <w:r w:rsidR="00B43224">
        <w:t xml:space="preserve"> </w:t>
      </w:r>
      <w:r w:rsidRPr="00100B08">
        <w:t>дефицита.</w:t>
      </w:r>
      <w:r w:rsidR="00B43224">
        <w:t xml:space="preserve"> </w:t>
      </w:r>
      <w:r w:rsidRPr="00100B08">
        <w:t>Такой</w:t>
      </w:r>
      <w:r w:rsidR="00B43224">
        <w:t xml:space="preserve"> </w:t>
      </w:r>
      <w:r w:rsidRPr="00100B08">
        <w:t>подход</w:t>
      </w:r>
      <w:r w:rsidR="00B43224">
        <w:t xml:space="preserve"> </w:t>
      </w:r>
      <w:r w:rsidRPr="00100B08">
        <w:t>стимулирует</w:t>
      </w:r>
      <w:r w:rsidR="00B43224">
        <w:t xml:space="preserve"> </w:t>
      </w:r>
      <w:r w:rsidRPr="00100B08">
        <w:t>ГРБС</w:t>
      </w:r>
      <w:r w:rsidR="00B43224">
        <w:t xml:space="preserve"> </w:t>
      </w:r>
      <w:r w:rsidRPr="00100B08">
        <w:t>к</w:t>
      </w:r>
      <w:r w:rsidR="00B43224">
        <w:t xml:space="preserve"> </w:t>
      </w:r>
      <w:r w:rsidRPr="00100B08">
        <w:t>эффективному</w:t>
      </w:r>
      <w:r w:rsidR="00B43224">
        <w:t xml:space="preserve"> </w:t>
      </w:r>
      <w:r w:rsidRPr="00100B08">
        <w:t>расходованию</w:t>
      </w:r>
      <w:r w:rsidR="00B43224">
        <w:t xml:space="preserve"> </w:t>
      </w:r>
      <w:r w:rsidRPr="00100B08">
        <w:t>бюджетных</w:t>
      </w:r>
      <w:r w:rsidR="00B43224">
        <w:t xml:space="preserve"> </w:t>
      </w:r>
      <w:r w:rsidRPr="00100B08">
        <w:lastRenderedPageBreak/>
        <w:t>средств.</w:t>
      </w:r>
      <w:r w:rsidR="00B43224">
        <w:t xml:space="preserve"> </w:t>
      </w:r>
      <w:r w:rsidRPr="00100B08">
        <w:t>Вместе</w:t>
      </w:r>
      <w:r w:rsidR="00B43224">
        <w:t xml:space="preserve"> </w:t>
      </w:r>
      <w:r w:rsidRPr="00100B08">
        <w:t>с</w:t>
      </w:r>
      <w:r w:rsidR="00B43224">
        <w:t xml:space="preserve"> </w:t>
      </w:r>
      <w:r w:rsidRPr="00100B08">
        <w:t>тем,</w:t>
      </w:r>
      <w:r w:rsidR="00B43224">
        <w:t xml:space="preserve"> </w:t>
      </w:r>
      <w:r w:rsidRPr="00100B08">
        <w:t>жесткие</w:t>
      </w:r>
      <w:r w:rsidR="00B43224">
        <w:t xml:space="preserve"> </w:t>
      </w:r>
      <w:r w:rsidRPr="00100B08">
        <w:t>рамки</w:t>
      </w:r>
      <w:r w:rsidR="00B43224">
        <w:t xml:space="preserve"> </w:t>
      </w:r>
      <w:r w:rsidRPr="00100B08">
        <w:t>могут</w:t>
      </w:r>
      <w:r w:rsidR="00B43224">
        <w:t xml:space="preserve"> </w:t>
      </w:r>
      <w:r w:rsidRPr="00100B08">
        <w:t>привести</w:t>
      </w:r>
      <w:r w:rsidR="00B43224">
        <w:t xml:space="preserve"> </w:t>
      </w:r>
      <w:r w:rsidRPr="00100B08">
        <w:t>к</w:t>
      </w:r>
      <w:r w:rsidR="00B43224">
        <w:t xml:space="preserve"> </w:t>
      </w:r>
      <w:r w:rsidRPr="00100B08">
        <w:t>серьезным</w:t>
      </w:r>
      <w:r w:rsidR="00B43224">
        <w:t xml:space="preserve"> </w:t>
      </w:r>
      <w:r w:rsidRPr="00100B08">
        <w:t>трудностям.</w:t>
      </w:r>
      <w:r w:rsidR="00B43224">
        <w:t xml:space="preserve"> </w:t>
      </w:r>
      <w:r w:rsidRPr="00100B08">
        <w:t>Так,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структуре</w:t>
      </w:r>
      <w:r w:rsidR="00B43224">
        <w:t xml:space="preserve"> </w:t>
      </w:r>
      <w:r w:rsidRPr="00100B08">
        <w:t>расходов,</w:t>
      </w:r>
      <w:r w:rsidR="00B43224">
        <w:t xml:space="preserve"> </w:t>
      </w:r>
      <w:r w:rsidRPr="00100B08">
        <w:t>предусмотренных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содержание</w:t>
      </w:r>
      <w:r w:rsidR="00B43224">
        <w:t xml:space="preserve"> </w:t>
      </w:r>
      <w:r w:rsidRPr="00100B08">
        <w:t>подведомственных</w:t>
      </w:r>
      <w:r w:rsidR="00B43224">
        <w:t xml:space="preserve"> </w:t>
      </w:r>
      <w:r w:rsidRPr="00100B08">
        <w:t>учреждений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2020</w:t>
      </w:r>
      <w:r w:rsidR="00B43224">
        <w:t xml:space="preserve"> </w:t>
      </w:r>
      <w:r w:rsidRPr="00100B08">
        <w:t>году,</w:t>
      </w:r>
      <w:r w:rsidR="00B43224">
        <w:t xml:space="preserve"> </w:t>
      </w:r>
      <w:r w:rsidRPr="00100B08">
        <w:t>доля</w:t>
      </w:r>
      <w:r w:rsidR="00B43224">
        <w:t xml:space="preserve"> </w:t>
      </w:r>
      <w:r w:rsidRPr="00100B08">
        <w:t>средств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оплату</w:t>
      </w:r>
      <w:r w:rsidR="00B43224">
        <w:t xml:space="preserve"> </w:t>
      </w:r>
      <w:r w:rsidRPr="00100B08">
        <w:t>труда</w:t>
      </w:r>
      <w:r w:rsidR="00B43224">
        <w:t xml:space="preserve"> </w:t>
      </w:r>
      <w:r w:rsidRPr="00100B08">
        <w:t>составляет</w:t>
      </w:r>
      <w:r w:rsidR="00B43224">
        <w:t xml:space="preserve"> </w:t>
      </w:r>
      <w:r w:rsidRPr="00100B08">
        <w:t>83%,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все</w:t>
      </w:r>
      <w:r w:rsidR="00B43224">
        <w:t xml:space="preserve"> </w:t>
      </w:r>
      <w:r w:rsidRPr="00100B08">
        <w:t>остальные</w:t>
      </w:r>
      <w:r w:rsidR="00B43224">
        <w:t xml:space="preserve"> </w:t>
      </w:r>
      <w:r w:rsidRPr="00100B08">
        <w:t>расходы</w:t>
      </w:r>
      <w:r w:rsidR="00B43224">
        <w:t xml:space="preserve"> </w:t>
      </w:r>
      <w:r w:rsidRPr="00100B08">
        <w:t>–</w:t>
      </w:r>
      <w:r w:rsidR="00B43224">
        <w:t xml:space="preserve"> </w:t>
      </w:r>
      <w:r w:rsidRPr="00100B08">
        <w:t>17%.</w:t>
      </w:r>
      <w:r w:rsidR="00B43224">
        <w:t xml:space="preserve"> </w:t>
      </w:r>
      <w:r w:rsidRPr="00100B08">
        <w:t>Такое</w:t>
      </w:r>
      <w:r w:rsidR="00B43224">
        <w:t xml:space="preserve"> </w:t>
      </w:r>
      <w:r w:rsidRPr="00100B08">
        <w:t>соотношение</w:t>
      </w:r>
      <w:r w:rsidR="00B43224">
        <w:t xml:space="preserve"> </w:t>
      </w:r>
      <w:r w:rsidRPr="00100B08">
        <w:t>не</w:t>
      </w:r>
      <w:r w:rsidR="00B43224">
        <w:t xml:space="preserve"> </w:t>
      </w:r>
      <w:r w:rsidRPr="00100B08">
        <w:t>является</w:t>
      </w:r>
      <w:r w:rsidR="00B43224">
        <w:t xml:space="preserve"> </w:t>
      </w:r>
      <w:r w:rsidRPr="00100B08">
        <w:t>рациональным,</w:t>
      </w:r>
      <w:r w:rsidR="00B43224">
        <w:t xml:space="preserve"> </w:t>
      </w:r>
      <w:r w:rsidRPr="00100B08">
        <w:t>поскольку</w:t>
      </w:r>
      <w:r w:rsidR="00B43224">
        <w:t xml:space="preserve"> </w:t>
      </w:r>
      <w:r w:rsidRPr="00100B08">
        <w:t>не</w:t>
      </w:r>
      <w:r w:rsidR="00B43224">
        <w:t xml:space="preserve"> </w:t>
      </w:r>
      <w:r w:rsidRPr="00100B08">
        <w:t>позволяет</w:t>
      </w:r>
      <w:r w:rsidR="00B43224">
        <w:t xml:space="preserve"> </w:t>
      </w:r>
      <w:r w:rsidRPr="00100B08">
        <w:t>планировать</w:t>
      </w:r>
      <w:r w:rsidR="00B43224">
        <w:t xml:space="preserve"> </w:t>
      </w:r>
      <w:r w:rsidRPr="00100B08">
        <w:t>развитие</w:t>
      </w:r>
      <w:r w:rsidR="00B43224">
        <w:t xml:space="preserve"> </w:t>
      </w:r>
      <w:r w:rsidRPr="00100B08">
        <w:t>учреждений.</w:t>
      </w:r>
    </w:p>
    <w:p w:rsidR="007C1F3E" w:rsidRPr="00100B08" w:rsidRDefault="007C1F3E" w:rsidP="00432815">
      <w:pPr>
        <w:pStyle w:val="aa"/>
        <w:spacing w:line="276" w:lineRule="auto"/>
        <w:jc w:val="both"/>
      </w:pPr>
      <w:r w:rsidRPr="00100B08">
        <w:t>Особое</w:t>
      </w:r>
      <w:r w:rsidR="00B43224">
        <w:t xml:space="preserve"> </w:t>
      </w:r>
      <w:r w:rsidRPr="00100B08">
        <w:t>внимание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проекте</w:t>
      </w:r>
      <w:r w:rsidR="00B43224">
        <w:t xml:space="preserve"> </w:t>
      </w:r>
      <w:r w:rsidRPr="00100B08">
        <w:t>бюджета</w:t>
      </w:r>
      <w:r w:rsidR="00B43224">
        <w:t xml:space="preserve"> </w:t>
      </w:r>
      <w:r w:rsidRPr="00100B08">
        <w:t>занимают</w:t>
      </w:r>
      <w:r w:rsidR="00B43224">
        <w:t xml:space="preserve"> </w:t>
      </w:r>
      <w:r w:rsidRPr="00100B08">
        <w:t>Национальные</w:t>
      </w:r>
      <w:r w:rsidR="00B43224">
        <w:t xml:space="preserve"> </w:t>
      </w:r>
      <w:r w:rsidRPr="00100B08">
        <w:t>проекты.</w:t>
      </w:r>
      <w:r w:rsidR="00B43224">
        <w:t xml:space="preserve"> </w:t>
      </w:r>
      <w:r w:rsidRPr="00100B08">
        <w:t>Министерство</w:t>
      </w:r>
      <w:r w:rsidR="00B43224">
        <w:t xml:space="preserve"> </w:t>
      </w:r>
      <w:r w:rsidRPr="00100B08">
        <w:t>является</w:t>
      </w:r>
      <w:r w:rsidR="00B43224">
        <w:t xml:space="preserve"> </w:t>
      </w:r>
      <w:r w:rsidRPr="00100B08">
        <w:t>координатором</w:t>
      </w:r>
      <w:r w:rsidR="00B43224">
        <w:t xml:space="preserve"> </w:t>
      </w:r>
      <w:r w:rsidRPr="00100B08">
        <w:t>региональной</w:t>
      </w:r>
      <w:r w:rsidR="00B43224">
        <w:t xml:space="preserve"> </w:t>
      </w:r>
      <w:r w:rsidRPr="00100B08">
        <w:t>составляющей</w:t>
      </w:r>
      <w:r w:rsidR="00B43224">
        <w:t xml:space="preserve"> </w:t>
      </w:r>
      <w:r w:rsidRPr="00100B08">
        <w:t>Национального</w:t>
      </w:r>
      <w:r w:rsidR="00B43224">
        <w:t xml:space="preserve"> </w:t>
      </w:r>
      <w:r w:rsidRPr="00100B08">
        <w:t>проекта</w:t>
      </w:r>
      <w:r w:rsidR="00B43224">
        <w:t xml:space="preserve"> </w:t>
      </w:r>
      <w:r w:rsidRPr="00100B08">
        <w:t>«Демография».</w:t>
      </w:r>
      <w:r w:rsidR="00B43224">
        <w:t xml:space="preserve"> </w:t>
      </w:r>
      <w:r w:rsidRPr="00100B08">
        <w:t>С</w:t>
      </w:r>
      <w:r w:rsidR="00B43224">
        <w:t xml:space="preserve"> </w:t>
      </w:r>
      <w:r w:rsidRPr="00100B08">
        <w:t>позиции</w:t>
      </w:r>
      <w:r w:rsidR="00B43224">
        <w:t xml:space="preserve"> </w:t>
      </w:r>
      <w:r w:rsidRPr="00100B08">
        <w:t>автора,</w:t>
      </w:r>
      <w:r w:rsidR="00B43224">
        <w:t xml:space="preserve"> </w:t>
      </w:r>
      <w:r w:rsidRPr="00100B08">
        <w:t>координатор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первую</w:t>
      </w:r>
      <w:r w:rsidR="00B43224">
        <w:t xml:space="preserve"> </w:t>
      </w:r>
      <w:r w:rsidRPr="00100B08">
        <w:t>очередь</w:t>
      </w:r>
      <w:r w:rsidR="00B43224">
        <w:t xml:space="preserve"> </w:t>
      </w:r>
      <w:r w:rsidRPr="00100B08">
        <w:t>должен</w:t>
      </w:r>
      <w:r w:rsidR="00B43224">
        <w:t xml:space="preserve"> </w:t>
      </w:r>
      <w:r w:rsidRPr="00100B08">
        <w:t>обеспечивать</w:t>
      </w:r>
      <w:r w:rsidR="00B43224">
        <w:t xml:space="preserve"> </w:t>
      </w:r>
      <w:r w:rsidRPr="00100B08">
        <w:t>эффективное</w:t>
      </w:r>
      <w:r w:rsidR="00B43224">
        <w:t xml:space="preserve"> </w:t>
      </w:r>
      <w:r w:rsidRPr="00100B08">
        <w:t>межведомственное</w:t>
      </w:r>
      <w:r w:rsidR="00B43224">
        <w:t xml:space="preserve"> </w:t>
      </w:r>
      <w:r w:rsidRPr="00100B08">
        <w:t>взаимодействие</w:t>
      </w:r>
      <w:r w:rsidR="00B43224">
        <w:t xml:space="preserve"> </w:t>
      </w:r>
      <w:r w:rsidRPr="00100B08">
        <w:t>между</w:t>
      </w:r>
      <w:r w:rsidR="00B43224">
        <w:t xml:space="preserve"> </w:t>
      </w:r>
      <w:r w:rsidRPr="00100B08">
        <w:t>исполнителями</w:t>
      </w:r>
      <w:r w:rsidR="00B43224">
        <w:t xml:space="preserve"> </w:t>
      </w:r>
      <w:r w:rsidRPr="00100B08">
        <w:t>для</w:t>
      </w:r>
      <w:r w:rsidR="00B43224">
        <w:t xml:space="preserve"> </w:t>
      </w:r>
      <w:r w:rsidRPr="00100B08">
        <w:t>достижения</w:t>
      </w:r>
      <w:r w:rsidR="00B43224">
        <w:t xml:space="preserve"> </w:t>
      </w:r>
      <w:r w:rsidRPr="00100B08">
        <w:t>целевых</w:t>
      </w:r>
      <w:r w:rsidR="00B43224">
        <w:t xml:space="preserve"> </w:t>
      </w:r>
      <w:r w:rsidRPr="00100B08">
        <w:t>показателей,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что,</w:t>
      </w:r>
      <w:r w:rsidR="00B43224">
        <w:t xml:space="preserve"> </w:t>
      </w:r>
      <w:r w:rsidRPr="00100B08">
        <w:t>собственно,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выделяются</w:t>
      </w:r>
      <w:r w:rsidR="00B43224">
        <w:t xml:space="preserve"> </w:t>
      </w:r>
      <w:r w:rsidRPr="00100B08">
        <w:t>деньги.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числе</w:t>
      </w:r>
      <w:r w:rsidR="00B43224">
        <w:t xml:space="preserve"> </w:t>
      </w:r>
      <w:r w:rsidRPr="00100B08">
        <w:t>целевых</w:t>
      </w:r>
      <w:r w:rsidR="00B43224">
        <w:t xml:space="preserve"> </w:t>
      </w:r>
      <w:r w:rsidRPr="00100B08">
        <w:t>показателей</w:t>
      </w:r>
      <w:r w:rsidR="00B43224">
        <w:t xml:space="preserve"> </w:t>
      </w:r>
      <w:r w:rsidRPr="00100B08">
        <w:t>–</w:t>
      </w:r>
      <w:r w:rsidR="00B43224">
        <w:t xml:space="preserve"> </w:t>
      </w:r>
      <w:r w:rsidRPr="00100B08">
        <w:t>доля</w:t>
      </w:r>
      <w:r w:rsidR="00B43224">
        <w:t xml:space="preserve"> </w:t>
      </w:r>
      <w:r w:rsidRPr="00100B08">
        <w:t>граждан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области,</w:t>
      </w:r>
      <w:r w:rsidR="00B43224">
        <w:t xml:space="preserve"> </w:t>
      </w:r>
      <w:r w:rsidRPr="00100B08">
        <w:t>систематически</w:t>
      </w:r>
      <w:r w:rsidR="00B43224">
        <w:t xml:space="preserve"> </w:t>
      </w:r>
      <w:r w:rsidRPr="00100B08">
        <w:t>занимающихся</w:t>
      </w:r>
      <w:r w:rsidR="00B43224">
        <w:t xml:space="preserve"> </w:t>
      </w:r>
      <w:r w:rsidRPr="00100B08">
        <w:t>физической</w:t>
      </w:r>
      <w:r w:rsidR="00B43224">
        <w:t xml:space="preserve"> </w:t>
      </w:r>
      <w:r w:rsidRPr="00100B08">
        <w:t>культурой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спортом.</w:t>
      </w:r>
      <w:r w:rsidR="00B43224">
        <w:t xml:space="preserve"> </w:t>
      </w:r>
      <w:r w:rsidRPr="00100B08">
        <w:t>Представляется</w:t>
      </w:r>
      <w:r w:rsidR="00B43224">
        <w:t xml:space="preserve"> </w:t>
      </w:r>
      <w:r w:rsidRPr="00100B08">
        <w:t>целесообразным</w:t>
      </w:r>
      <w:r w:rsidR="00B43224">
        <w:t xml:space="preserve"> </w:t>
      </w:r>
      <w:r w:rsidRPr="00100B08">
        <w:t>выделить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отслеживать</w:t>
      </w:r>
      <w:r w:rsidR="00B43224">
        <w:t xml:space="preserve"> </w:t>
      </w:r>
      <w:r w:rsidRPr="00100B08">
        <w:t>среди</w:t>
      </w:r>
      <w:r w:rsidR="00B43224">
        <w:t xml:space="preserve"> </w:t>
      </w:r>
      <w:r w:rsidRPr="00100B08">
        <w:t>этих</w:t>
      </w:r>
      <w:r w:rsidR="00B43224">
        <w:t xml:space="preserve"> </w:t>
      </w:r>
      <w:r w:rsidRPr="00100B08">
        <w:t>граждан</w:t>
      </w:r>
      <w:r w:rsidR="00B43224">
        <w:t xml:space="preserve"> </w:t>
      </w:r>
      <w:r w:rsidRPr="00100B08">
        <w:t>лиц</w:t>
      </w:r>
      <w:r w:rsidR="00B43224">
        <w:t xml:space="preserve"> </w:t>
      </w:r>
      <w:r w:rsidRPr="00100B08">
        <w:t>старше</w:t>
      </w:r>
      <w:r w:rsidR="00B43224">
        <w:t xml:space="preserve"> </w:t>
      </w:r>
      <w:r w:rsidRPr="00100B08">
        <w:t>трудоспособного</w:t>
      </w:r>
      <w:r w:rsidR="00B43224">
        <w:t xml:space="preserve"> </w:t>
      </w:r>
      <w:r w:rsidRPr="00100B08">
        <w:t>возраста.</w:t>
      </w:r>
      <w:r w:rsidR="00B43224">
        <w:t xml:space="preserve"> </w:t>
      </w:r>
      <w:r w:rsidRPr="00100B08">
        <w:t>Этой</w:t>
      </w:r>
      <w:r w:rsidR="00B43224">
        <w:t xml:space="preserve"> </w:t>
      </w:r>
      <w:r w:rsidRPr="00100B08">
        <w:t>группе</w:t>
      </w:r>
      <w:r w:rsidR="00B43224">
        <w:t xml:space="preserve"> </w:t>
      </w:r>
      <w:r w:rsidRPr="00100B08">
        <w:t>населения</w:t>
      </w:r>
      <w:r w:rsidR="00B43224">
        <w:t xml:space="preserve"> </w:t>
      </w:r>
      <w:r w:rsidRPr="00100B08">
        <w:t>Правительством</w:t>
      </w:r>
      <w:r w:rsidR="00B43224">
        <w:t xml:space="preserve"> </w:t>
      </w:r>
      <w:r w:rsidRPr="00100B08">
        <w:t>РФ</w:t>
      </w:r>
      <w:r w:rsidR="00B43224">
        <w:t xml:space="preserve"> </w:t>
      </w:r>
      <w:r w:rsidRPr="00100B08">
        <w:t>уделяется</w:t>
      </w:r>
      <w:r w:rsidR="00B43224">
        <w:t xml:space="preserve"> </w:t>
      </w:r>
      <w:r w:rsidRPr="00100B08">
        <w:t>особое</w:t>
      </w:r>
      <w:r w:rsidR="00B43224">
        <w:t xml:space="preserve"> </w:t>
      </w:r>
      <w:r w:rsidRPr="00100B08">
        <w:t>внимание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связи</w:t>
      </w:r>
      <w:r w:rsidR="00B43224">
        <w:t xml:space="preserve"> </w:t>
      </w:r>
      <w:r w:rsidRPr="00100B08">
        <w:t>с</w:t>
      </w:r>
      <w:r w:rsidR="00B43224">
        <w:t xml:space="preserve"> </w:t>
      </w:r>
      <w:r w:rsidRPr="00100B08">
        <w:t>задачей</w:t>
      </w:r>
      <w:r w:rsidR="00B43224">
        <w:t xml:space="preserve"> </w:t>
      </w:r>
      <w:r w:rsidRPr="00100B08">
        <w:t>увеличения</w:t>
      </w:r>
      <w:r w:rsidR="00B43224">
        <w:t xml:space="preserve"> </w:t>
      </w:r>
      <w:r w:rsidRPr="00100B08">
        <w:t>продолжительности</w:t>
      </w:r>
      <w:r w:rsidR="00B43224">
        <w:t xml:space="preserve"> </w:t>
      </w:r>
      <w:r w:rsidRPr="00100B08">
        <w:t>жизни.</w:t>
      </w:r>
      <w:r w:rsidR="00B43224">
        <w:t xml:space="preserve"> </w:t>
      </w:r>
    </w:p>
    <w:p w:rsidR="007C1F3E" w:rsidRPr="00100B08" w:rsidRDefault="007C1F3E" w:rsidP="00432815">
      <w:pPr>
        <w:pStyle w:val="aa"/>
        <w:spacing w:line="276" w:lineRule="auto"/>
        <w:jc w:val="both"/>
      </w:pPr>
      <w:r w:rsidRPr="00100B08">
        <w:t>Трудно</w:t>
      </w:r>
      <w:r w:rsidR="00B43224">
        <w:t xml:space="preserve"> </w:t>
      </w:r>
      <w:r w:rsidRPr="00100B08">
        <w:t>переоценить</w:t>
      </w:r>
      <w:r w:rsidR="00B43224">
        <w:t xml:space="preserve"> </w:t>
      </w:r>
      <w:r w:rsidRPr="00100B08">
        <w:t>роль</w:t>
      </w:r>
      <w:r w:rsidR="00B43224">
        <w:t xml:space="preserve"> </w:t>
      </w:r>
      <w:r w:rsidRPr="00100B08">
        <w:t>адекватных</w:t>
      </w:r>
      <w:r w:rsidR="00B43224">
        <w:t xml:space="preserve"> </w:t>
      </w:r>
      <w:r w:rsidRPr="00100B08">
        <w:t>физических</w:t>
      </w:r>
      <w:r w:rsidR="00B43224">
        <w:t xml:space="preserve"> </w:t>
      </w:r>
      <w:r w:rsidRPr="00100B08">
        <w:t>занятий</w:t>
      </w:r>
      <w:r w:rsidR="00B43224">
        <w:t xml:space="preserve"> </w:t>
      </w:r>
      <w:r w:rsidRPr="00100B08">
        <w:t>под</w:t>
      </w:r>
      <w:r w:rsidR="00B43224">
        <w:t xml:space="preserve"> </w:t>
      </w:r>
      <w:r w:rsidRPr="00100B08">
        <w:t>руководством</w:t>
      </w:r>
      <w:r w:rsidR="00B43224">
        <w:t xml:space="preserve"> </w:t>
      </w:r>
      <w:r w:rsidRPr="00100B08">
        <w:t>подготовленных</w:t>
      </w:r>
      <w:r w:rsidR="00B43224">
        <w:t xml:space="preserve"> </w:t>
      </w:r>
      <w:r w:rsidRPr="00100B08">
        <w:t>специалистов</w:t>
      </w:r>
      <w:r w:rsidR="00B43224">
        <w:t xml:space="preserve"> </w:t>
      </w:r>
      <w:r w:rsidRPr="00100B08">
        <w:t>для</w:t>
      </w:r>
      <w:r w:rsidR="00B43224">
        <w:t xml:space="preserve"> </w:t>
      </w:r>
      <w:r w:rsidRPr="00100B08">
        <w:t>здоровья</w:t>
      </w:r>
      <w:r w:rsidR="00B43224">
        <w:t xml:space="preserve"> </w:t>
      </w:r>
      <w:r w:rsidRPr="00100B08">
        <w:t>названной</w:t>
      </w:r>
      <w:r w:rsidR="00B43224">
        <w:t xml:space="preserve"> </w:t>
      </w:r>
      <w:r w:rsidRPr="00100B08">
        <w:t>категории</w:t>
      </w:r>
      <w:r w:rsidR="00B43224">
        <w:t xml:space="preserve"> </w:t>
      </w:r>
      <w:r w:rsidRPr="00100B08">
        <w:t>граждан.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сегодняшний</w:t>
      </w:r>
      <w:r w:rsidR="00B43224">
        <w:t xml:space="preserve"> </w:t>
      </w:r>
      <w:r w:rsidRPr="00100B08">
        <w:t>день</w:t>
      </w:r>
      <w:r w:rsidR="00B43224">
        <w:t xml:space="preserve"> </w:t>
      </w:r>
      <w:r w:rsidRPr="00100B08">
        <w:t>возможности</w:t>
      </w:r>
      <w:r w:rsidR="00B43224">
        <w:t xml:space="preserve"> </w:t>
      </w:r>
      <w:r w:rsidRPr="00100B08">
        <w:t>для</w:t>
      </w:r>
      <w:r w:rsidR="00B43224">
        <w:t xml:space="preserve"> </w:t>
      </w:r>
      <w:r w:rsidRPr="00100B08">
        <w:t>таких</w:t>
      </w:r>
      <w:r w:rsidR="00B43224">
        <w:t xml:space="preserve"> </w:t>
      </w:r>
      <w:r w:rsidRPr="00100B08">
        <w:t>занятий</w:t>
      </w:r>
      <w:r w:rsidR="00B43224">
        <w:t xml:space="preserve"> </w:t>
      </w:r>
      <w:r w:rsidRPr="00100B08">
        <w:t>крайне</w:t>
      </w:r>
      <w:r w:rsidR="00B43224">
        <w:t xml:space="preserve"> </w:t>
      </w:r>
      <w:r w:rsidRPr="00100B08">
        <w:t>ограничены</w:t>
      </w:r>
      <w:r w:rsidR="00B43224">
        <w:t xml:space="preserve"> </w:t>
      </w:r>
      <w:r w:rsidRPr="00100B08">
        <w:t>из-за</w:t>
      </w:r>
      <w:r w:rsidR="00B43224">
        <w:t xml:space="preserve"> </w:t>
      </w:r>
      <w:r w:rsidRPr="00100B08">
        <w:t>финансовой</w:t>
      </w:r>
      <w:r w:rsidR="00B43224">
        <w:t xml:space="preserve"> </w:t>
      </w:r>
      <w:r w:rsidRPr="00100B08">
        <w:t>недоступности,</w:t>
      </w:r>
      <w:r w:rsidR="00B43224">
        <w:t xml:space="preserve"> </w:t>
      </w:r>
      <w:r w:rsidRPr="00100B08">
        <w:t>а</w:t>
      </w:r>
      <w:r w:rsidR="00B43224">
        <w:t xml:space="preserve"> </w:t>
      </w:r>
      <w:r w:rsidRPr="00100B08">
        <w:t>также</w:t>
      </w:r>
      <w:r w:rsidR="00B43224">
        <w:t xml:space="preserve"> </w:t>
      </w:r>
      <w:r w:rsidRPr="00100B08">
        <w:t>из-за</w:t>
      </w:r>
      <w:r w:rsidR="00B43224">
        <w:t xml:space="preserve"> </w:t>
      </w:r>
      <w:r w:rsidRPr="00100B08">
        <w:t>отсутствия</w:t>
      </w:r>
      <w:r w:rsidR="00B43224">
        <w:t xml:space="preserve"> </w:t>
      </w:r>
      <w:r w:rsidRPr="00100B08">
        <w:t>подготовленных</w:t>
      </w:r>
      <w:r w:rsidR="00B43224">
        <w:t xml:space="preserve"> </w:t>
      </w:r>
      <w:r w:rsidRPr="00100B08">
        <w:t>инструкторов</w:t>
      </w:r>
      <w:r w:rsidR="00B43224">
        <w:t xml:space="preserve"> </w:t>
      </w:r>
      <w:r w:rsidRPr="00100B08">
        <w:t>для</w:t>
      </w:r>
      <w:r w:rsidR="00B43224">
        <w:t xml:space="preserve"> </w:t>
      </w:r>
      <w:r w:rsidRPr="00100B08">
        <w:t>занятий</w:t>
      </w:r>
      <w:r w:rsidR="00B43224">
        <w:t xml:space="preserve"> </w:t>
      </w:r>
      <w:r w:rsidRPr="00100B08">
        <w:t>со</w:t>
      </w:r>
      <w:r w:rsidR="00B43224">
        <w:t xml:space="preserve"> </w:t>
      </w:r>
      <w:r w:rsidRPr="00100B08">
        <w:t>старшей</w:t>
      </w:r>
      <w:r w:rsidR="00B43224">
        <w:t xml:space="preserve"> </w:t>
      </w:r>
      <w:r w:rsidRPr="00100B08">
        <w:t>возрастной</w:t>
      </w:r>
      <w:r w:rsidR="00B43224">
        <w:t xml:space="preserve"> </w:t>
      </w:r>
      <w:r w:rsidRPr="00100B08">
        <w:t>группой.</w:t>
      </w:r>
      <w:r w:rsidR="00B43224">
        <w:t xml:space="preserve"> </w:t>
      </w:r>
      <w:r w:rsidRPr="00100B08">
        <w:t>Вместе</w:t>
      </w:r>
      <w:r w:rsidR="00B43224">
        <w:t xml:space="preserve"> </w:t>
      </w:r>
      <w:r w:rsidRPr="00100B08">
        <w:t>с</w:t>
      </w:r>
      <w:r w:rsidR="00B43224">
        <w:t xml:space="preserve"> </w:t>
      </w:r>
      <w:r w:rsidRPr="00100B08">
        <w:t>тем,</w:t>
      </w:r>
      <w:r w:rsidR="00B43224">
        <w:t xml:space="preserve"> </w:t>
      </w:r>
      <w:r w:rsidRPr="00100B08">
        <w:t>решение</w:t>
      </w:r>
      <w:r w:rsidR="00B43224">
        <w:t xml:space="preserve"> </w:t>
      </w:r>
      <w:r w:rsidRPr="00100B08">
        <w:t>задачи</w:t>
      </w:r>
      <w:r w:rsidR="00B43224">
        <w:t xml:space="preserve"> </w:t>
      </w:r>
      <w:r w:rsidRPr="00100B08">
        <w:t>охвата</w:t>
      </w:r>
      <w:r w:rsidR="00B43224">
        <w:t xml:space="preserve"> </w:t>
      </w:r>
      <w:r w:rsidRPr="00100B08">
        <w:t>лиц</w:t>
      </w:r>
      <w:r w:rsidR="00B43224">
        <w:t xml:space="preserve"> </w:t>
      </w:r>
      <w:r w:rsidRPr="00100B08">
        <w:t>старше</w:t>
      </w:r>
      <w:r w:rsidR="00B43224">
        <w:t xml:space="preserve"> </w:t>
      </w:r>
      <w:r w:rsidRPr="00100B08">
        <w:t>трудоспособного</w:t>
      </w:r>
      <w:r w:rsidR="00B43224">
        <w:t xml:space="preserve"> </w:t>
      </w:r>
      <w:r w:rsidRPr="00100B08">
        <w:t>возраста</w:t>
      </w:r>
      <w:r w:rsidR="00B43224">
        <w:t xml:space="preserve"> </w:t>
      </w:r>
      <w:r w:rsidRPr="00100B08">
        <w:t>занятиями</w:t>
      </w:r>
      <w:r w:rsidR="00B43224">
        <w:t xml:space="preserve"> </w:t>
      </w:r>
      <w:r w:rsidRPr="00100B08">
        <w:t>физической</w:t>
      </w:r>
      <w:r w:rsidR="00B43224">
        <w:t xml:space="preserve"> </w:t>
      </w:r>
      <w:r w:rsidRPr="00100B08">
        <w:t>культурой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спортом</w:t>
      </w:r>
      <w:r w:rsidR="00B43224">
        <w:t xml:space="preserve"> </w:t>
      </w:r>
      <w:r w:rsidRPr="00100B08">
        <w:t>существенно</w:t>
      </w:r>
      <w:r w:rsidR="00B43224">
        <w:t xml:space="preserve"> </w:t>
      </w:r>
      <w:r w:rsidRPr="00100B08">
        <w:t>повысит</w:t>
      </w:r>
      <w:r w:rsidR="00B43224">
        <w:t xml:space="preserve"> </w:t>
      </w:r>
      <w:r w:rsidRPr="00100B08">
        <w:t>уровень</w:t>
      </w:r>
      <w:r w:rsidR="00B43224">
        <w:t xml:space="preserve"> </w:t>
      </w:r>
      <w:r w:rsidRPr="00100B08">
        <w:t>здоровья,</w:t>
      </w:r>
      <w:r w:rsidR="00B43224">
        <w:t xml:space="preserve"> </w:t>
      </w:r>
      <w:r w:rsidRPr="00100B08">
        <w:t>продолжительности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качества</w:t>
      </w:r>
      <w:r w:rsidR="00B43224">
        <w:t xml:space="preserve"> </w:t>
      </w:r>
      <w:r w:rsidRPr="00100B08">
        <w:t>жизни</w:t>
      </w:r>
      <w:r w:rsidR="00B43224">
        <w:t xml:space="preserve"> </w:t>
      </w:r>
      <w:r w:rsidRPr="00100B08">
        <w:t>людей.</w:t>
      </w:r>
      <w:r w:rsidR="00B43224">
        <w:t xml:space="preserve"> </w:t>
      </w:r>
      <w:r w:rsidRPr="00100B08">
        <w:t>«Клубы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интересам»</w:t>
      </w:r>
      <w:r w:rsidR="00B43224">
        <w:t xml:space="preserve"> </w:t>
      </w:r>
      <w:r w:rsidRPr="00100B08">
        <w:t>для</w:t>
      </w:r>
      <w:r w:rsidR="00B43224">
        <w:t xml:space="preserve"> </w:t>
      </w:r>
      <w:r w:rsidRPr="00100B08">
        <w:t>них</w:t>
      </w:r>
      <w:r w:rsidR="00B43224">
        <w:t xml:space="preserve"> </w:t>
      </w:r>
      <w:r w:rsidRPr="00100B08">
        <w:t>должны</w:t>
      </w:r>
      <w:r w:rsidR="00B43224">
        <w:t xml:space="preserve"> </w:t>
      </w:r>
      <w:r w:rsidRPr="00100B08">
        <w:t>формироваться</w:t>
      </w:r>
      <w:r w:rsidR="00B43224">
        <w:t xml:space="preserve"> </w:t>
      </w:r>
      <w:r w:rsidRPr="00100B08">
        <w:t>не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коридорах</w:t>
      </w:r>
      <w:r w:rsidR="00B43224">
        <w:t xml:space="preserve"> </w:t>
      </w:r>
      <w:r w:rsidRPr="00100B08">
        <w:t>поликлиник,</w:t>
      </w:r>
      <w:r w:rsidR="00B43224">
        <w:t xml:space="preserve"> </w:t>
      </w:r>
      <w:r w:rsidRPr="00100B08">
        <w:t>а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спортивных</w:t>
      </w:r>
      <w:r w:rsidR="00B43224">
        <w:t xml:space="preserve"> </w:t>
      </w:r>
      <w:r w:rsidRPr="00100B08">
        <w:t>залах.</w:t>
      </w:r>
    </w:p>
    <w:p w:rsidR="007C1F3E" w:rsidRPr="00100B08" w:rsidRDefault="007C1F3E" w:rsidP="00432815">
      <w:pPr>
        <w:pStyle w:val="aa"/>
        <w:spacing w:line="276" w:lineRule="auto"/>
        <w:jc w:val="both"/>
      </w:pPr>
      <w:r w:rsidRPr="00100B08">
        <w:t>Сразу</w:t>
      </w:r>
      <w:r w:rsidR="00B43224">
        <w:t xml:space="preserve"> </w:t>
      </w:r>
      <w:r w:rsidRPr="00100B08">
        <w:t>эту</w:t>
      </w:r>
      <w:r w:rsidR="00B43224">
        <w:t xml:space="preserve"> </w:t>
      </w:r>
      <w:r w:rsidRPr="00100B08">
        <w:t>задачу</w:t>
      </w:r>
      <w:r w:rsidR="00B43224">
        <w:t xml:space="preserve"> </w:t>
      </w:r>
      <w:r w:rsidRPr="00100B08">
        <w:t>не</w:t>
      </w:r>
      <w:r w:rsidR="00B43224">
        <w:t xml:space="preserve"> </w:t>
      </w:r>
      <w:r w:rsidRPr="00100B08">
        <w:t>решить,</w:t>
      </w:r>
      <w:r w:rsidR="00B43224">
        <w:t xml:space="preserve"> </w:t>
      </w:r>
      <w:r w:rsidRPr="00100B08">
        <w:t>нужно</w:t>
      </w:r>
      <w:r w:rsidR="00B43224">
        <w:t xml:space="preserve"> </w:t>
      </w:r>
      <w:r w:rsidRPr="00100B08">
        <w:t>готовить</w:t>
      </w:r>
      <w:r w:rsidR="00B43224">
        <w:t xml:space="preserve"> </w:t>
      </w:r>
      <w:r w:rsidRPr="00100B08">
        <w:t>специалистов.</w:t>
      </w:r>
      <w:r w:rsidR="00B43224">
        <w:t xml:space="preserve"> </w:t>
      </w:r>
      <w:r w:rsidRPr="00100B08">
        <w:t>Обычные</w:t>
      </w:r>
      <w:r w:rsidR="00B43224">
        <w:t xml:space="preserve"> </w:t>
      </w:r>
      <w:r w:rsidRPr="00100B08">
        <w:t>инструкторы,</w:t>
      </w:r>
      <w:r w:rsidR="00B43224">
        <w:t xml:space="preserve"> </w:t>
      </w:r>
      <w:r w:rsidRPr="00100B08">
        <w:t>тренеры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т.п.</w:t>
      </w:r>
      <w:r w:rsidR="00B43224">
        <w:t xml:space="preserve"> </w:t>
      </w:r>
      <w:r w:rsidRPr="00100B08">
        <w:t>специалисты</w:t>
      </w:r>
      <w:r w:rsidR="00B43224">
        <w:t xml:space="preserve"> </w:t>
      </w:r>
      <w:r w:rsidRPr="00100B08">
        <w:t>неохотно</w:t>
      </w:r>
      <w:r w:rsidR="00B43224">
        <w:t xml:space="preserve"> </w:t>
      </w:r>
      <w:r w:rsidRPr="00100B08">
        <w:t>работают</w:t>
      </w:r>
      <w:r w:rsidR="00B43224">
        <w:t xml:space="preserve"> </w:t>
      </w:r>
      <w:r w:rsidRPr="00100B08">
        <w:t>со</w:t>
      </w:r>
      <w:r w:rsidR="00B43224">
        <w:t xml:space="preserve"> </w:t>
      </w:r>
      <w:r w:rsidRPr="00100B08">
        <w:t>старшей</w:t>
      </w:r>
      <w:r w:rsidR="00B43224">
        <w:t xml:space="preserve"> </w:t>
      </w:r>
      <w:r w:rsidRPr="00100B08">
        <w:t>возрастной</w:t>
      </w:r>
      <w:r w:rsidR="00B43224">
        <w:t xml:space="preserve"> </w:t>
      </w:r>
      <w:r w:rsidRPr="00100B08">
        <w:t>группой,</w:t>
      </w:r>
      <w:r w:rsidR="00B43224">
        <w:t xml:space="preserve"> </w:t>
      </w:r>
      <w:r w:rsidRPr="00100B08">
        <w:t>т.к.</w:t>
      </w:r>
      <w:r w:rsidR="00B43224">
        <w:t xml:space="preserve"> </w:t>
      </w:r>
      <w:r w:rsidRPr="00100B08">
        <w:t>не</w:t>
      </w:r>
      <w:r w:rsidR="00B43224">
        <w:t xml:space="preserve"> </w:t>
      </w:r>
      <w:r w:rsidRPr="00100B08">
        <w:t>обладают</w:t>
      </w:r>
      <w:r w:rsidR="00B43224">
        <w:t xml:space="preserve"> </w:t>
      </w:r>
      <w:r w:rsidRPr="00100B08">
        <w:t>достаточными</w:t>
      </w:r>
      <w:r w:rsidR="00B43224">
        <w:t xml:space="preserve"> </w:t>
      </w:r>
      <w:r w:rsidRPr="00100B08">
        <w:t>знаниями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навыками,</w:t>
      </w:r>
      <w:r w:rsidR="00B43224">
        <w:t xml:space="preserve"> </w:t>
      </w:r>
      <w:r w:rsidRPr="00100B08">
        <w:t>да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программы</w:t>
      </w:r>
      <w:r w:rsidR="00B43224">
        <w:t xml:space="preserve"> </w:t>
      </w:r>
      <w:r w:rsidRPr="00100B08">
        <w:t>занятий</w:t>
      </w:r>
      <w:r w:rsidR="00B43224">
        <w:t xml:space="preserve"> </w:t>
      </w:r>
      <w:r w:rsidRPr="00100B08">
        <w:t>нужны</w:t>
      </w:r>
      <w:r w:rsidR="00B43224">
        <w:t xml:space="preserve"> </w:t>
      </w:r>
      <w:r w:rsidRPr="00100B08">
        <w:t>также</w:t>
      </w:r>
      <w:r w:rsidR="00B43224">
        <w:t xml:space="preserve"> </w:t>
      </w:r>
      <w:r w:rsidRPr="00100B08">
        <w:t>специально</w:t>
      </w:r>
      <w:r w:rsidR="00B43224">
        <w:t xml:space="preserve"> </w:t>
      </w:r>
      <w:r w:rsidRPr="00100B08">
        <w:t>подготовленные.</w:t>
      </w:r>
      <w:r w:rsidR="00B43224">
        <w:t xml:space="preserve"> </w:t>
      </w:r>
      <w:r w:rsidRPr="00100B08">
        <w:t>Требуется</w:t>
      </w:r>
      <w:r w:rsidR="00B43224">
        <w:t xml:space="preserve"> </w:t>
      </w:r>
      <w:r w:rsidRPr="00100B08">
        <w:t>эффективное</w:t>
      </w:r>
      <w:r w:rsidR="00B43224">
        <w:t xml:space="preserve"> </w:t>
      </w:r>
      <w:r w:rsidRPr="00100B08">
        <w:t>межведомственное</w:t>
      </w:r>
      <w:r w:rsidR="00B43224">
        <w:t xml:space="preserve"> </w:t>
      </w:r>
      <w:r w:rsidRPr="00100B08">
        <w:t>взаимодействие</w:t>
      </w:r>
      <w:r w:rsidR="00B43224">
        <w:t xml:space="preserve"> </w:t>
      </w:r>
      <w:r w:rsidRPr="00100B08">
        <w:t>всех</w:t>
      </w:r>
      <w:r w:rsidR="00B43224">
        <w:t xml:space="preserve"> </w:t>
      </w:r>
      <w:r w:rsidRPr="00100B08">
        <w:t>участников</w:t>
      </w:r>
      <w:r w:rsidR="00B43224">
        <w:t xml:space="preserve"> </w:t>
      </w:r>
      <w:r w:rsidRPr="00100B08">
        <w:t>реализации</w:t>
      </w:r>
      <w:r w:rsidR="00B43224">
        <w:t xml:space="preserve"> </w:t>
      </w:r>
      <w:r w:rsidRPr="00100B08">
        <w:t>проекта,</w:t>
      </w:r>
      <w:r w:rsidR="00B43224">
        <w:t xml:space="preserve"> </w:t>
      </w:r>
      <w:r w:rsidRPr="00100B08">
        <w:t>чтобы</w:t>
      </w:r>
      <w:r w:rsidR="00B43224">
        <w:t xml:space="preserve"> </w:t>
      </w:r>
      <w:r w:rsidRPr="00100B08">
        <w:t>обеспечить</w:t>
      </w:r>
      <w:r w:rsidR="00B43224">
        <w:t xml:space="preserve"> </w:t>
      </w:r>
      <w:r w:rsidRPr="00100B08">
        <w:t>возможность</w:t>
      </w:r>
      <w:r w:rsidR="00B43224">
        <w:t xml:space="preserve"> </w:t>
      </w:r>
      <w:r w:rsidRPr="00100B08">
        <w:t>ведения</w:t>
      </w:r>
      <w:r w:rsidR="00B43224">
        <w:t xml:space="preserve"> </w:t>
      </w:r>
      <w:r w:rsidRPr="00100B08">
        <w:t>здорового</w:t>
      </w:r>
      <w:r w:rsidR="00B43224">
        <w:t xml:space="preserve"> </w:t>
      </w:r>
      <w:r w:rsidRPr="00100B08">
        <w:t>образа</w:t>
      </w:r>
      <w:r w:rsidR="00B43224">
        <w:t xml:space="preserve"> </w:t>
      </w:r>
      <w:r w:rsidRPr="00100B08">
        <w:t>жизни</w:t>
      </w:r>
      <w:r w:rsidR="00B43224">
        <w:t xml:space="preserve"> </w:t>
      </w:r>
      <w:r w:rsidRPr="00100B08">
        <w:t>не</w:t>
      </w:r>
      <w:r w:rsidR="00B43224">
        <w:t xml:space="preserve"> </w:t>
      </w:r>
      <w:r w:rsidRPr="00100B08">
        <w:t>только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активном</w:t>
      </w:r>
      <w:r w:rsidR="00B43224">
        <w:t xml:space="preserve"> </w:t>
      </w:r>
      <w:r w:rsidRPr="00100B08">
        <w:t>возрасте,</w:t>
      </w:r>
      <w:r w:rsidR="00B43224">
        <w:t xml:space="preserve"> </w:t>
      </w:r>
      <w:r w:rsidRPr="00100B08">
        <w:t>но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после</w:t>
      </w:r>
      <w:r w:rsidR="00B43224">
        <w:t xml:space="preserve"> </w:t>
      </w:r>
      <w:r w:rsidRPr="00100B08">
        <w:t>достижения</w:t>
      </w:r>
      <w:r w:rsidR="00B43224">
        <w:t xml:space="preserve"> </w:t>
      </w:r>
      <w:r w:rsidRPr="00100B08">
        <w:t>пенсионного</w:t>
      </w:r>
      <w:r w:rsidR="00B43224">
        <w:t xml:space="preserve"> </w:t>
      </w:r>
      <w:r w:rsidRPr="00100B08">
        <w:t>возраста.</w:t>
      </w:r>
      <w:r w:rsidR="00B43224">
        <w:t xml:space="preserve"> </w:t>
      </w:r>
      <w:r w:rsidRPr="00100B08">
        <w:t>Ожидаемые</w:t>
      </w:r>
      <w:r w:rsidR="00B43224">
        <w:t xml:space="preserve"> </w:t>
      </w:r>
      <w:r w:rsidRPr="00100B08">
        <w:t>результаты</w:t>
      </w:r>
      <w:r w:rsidR="00B43224">
        <w:t xml:space="preserve"> </w:t>
      </w:r>
      <w:r w:rsidRPr="00100B08">
        <w:t>указывались</w:t>
      </w:r>
      <w:r w:rsidR="00B43224">
        <w:t xml:space="preserve"> </w:t>
      </w:r>
      <w:r w:rsidRPr="00100B08">
        <w:t>выше.</w:t>
      </w:r>
    </w:p>
    <w:p w:rsidR="007C1F3E" w:rsidRPr="00100B08" w:rsidRDefault="007C1F3E" w:rsidP="00432815">
      <w:pPr>
        <w:pStyle w:val="aa"/>
        <w:spacing w:line="276" w:lineRule="auto"/>
        <w:jc w:val="both"/>
      </w:pPr>
      <w:r w:rsidRPr="00100B08">
        <w:t>В</w:t>
      </w:r>
      <w:r w:rsidR="00B43224">
        <w:t xml:space="preserve"> </w:t>
      </w:r>
      <w:r w:rsidRPr="00100B08">
        <w:t>целом</w:t>
      </w:r>
      <w:r w:rsidR="00B43224">
        <w:t xml:space="preserve"> </w:t>
      </w:r>
      <w:r w:rsidRPr="00100B08">
        <w:t>проект</w:t>
      </w:r>
      <w:r w:rsidR="00B43224">
        <w:t xml:space="preserve"> </w:t>
      </w:r>
      <w:r w:rsidRPr="00100B08">
        <w:t>бюджета</w:t>
      </w:r>
      <w:r w:rsidR="00B43224">
        <w:t xml:space="preserve"> </w:t>
      </w:r>
      <w:r w:rsidRPr="00100B08">
        <w:t>заслуживает</w:t>
      </w:r>
      <w:r w:rsidR="00B43224">
        <w:t xml:space="preserve"> </w:t>
      </w:r>
      <w:r w:rsidRPr="00100B08">
        <w:t>положительной</w:t>
      </w:r>
      <w:r w:rsidR="00B43224">
        <w:t xml:space="preserve"> </w:t>
      </w:r>
      <w:r w:rsidRPr="00100B08">
        <w:t>оценки.</w:t>
      </w:r>
      <w:r w:rsidR="00B43224">
        <w:t xml:space="preserve"> </w:t>
      </w:r>
      <w:r w:rsidRPr="00100B08">
        <w:t>Следует</w:t>
      </w:r>
      <w:r w:rsidR="00B43224">
        <w:t xml:space="preserve"> </w:t>
      </w:r>
      <w:r w:rsidRPr="00100B08">
        <w:t>отметить</w:t>
      </w:r>
      <w:r w:rsidR="00B43224">
        <w:t xml:space="preserve"> </w:t>
      </w:r>
      <w:r w:rsidRPr="00100B08">
        <w:t>хорошую</w:t>
      </w:r>
      <w:r w:rsidR="00B43224">
        <w:t xml:space="preserve"> </w:t>
      </w:r>
      <w:r w:rsidRPr="00100B08">
        <w:t>подготовку</w:t>
      </w:r>
      <w:r w:rsidR="00B43224">
        <w:t xml:space="preserve"> </w:t>
      </w:r>
      <w:r w:rsidRPr="00100B08">
        <w:t>сотрудников</w:t>
      </w:r>
      <w:r w:rsidR="00B43224">
        <w:t xml:space="preserve"> </w:t>
      </w:r>
      <w:r w:rsidRPr="00100B08">
        <w:t>министерства</w:t>
      </w:r>
      <w:r w:rsidR="00B43224">
        <w:t xml:space="preserve"> </w:t>
      </w:r>
      <w:r w:rsidRPr="00100B08">
        <w:t>к</w:t>
      </w:r>
      <w:r w:rsidR="00B43224">
        <w:t xml:space="preserve"> </w:t>
      </w:r>
      <w:r w:rsidRPr="00100B08">
        <w:t>общественным</w:t>
      </w:r>
      <w:r w:rsidR="00B43224">
        <w:t xml:space="preserve"> </w:t>
      </w:r>
      <w:r w:rsidRPr="00100B08">
        <w:t>обсуждениям,</w:t>
      </w:r>
      <w:r w:rsidR="00B43224">
        <w:t xml:space="preserve"> </w:t>
      </w:r>
      <w:r w:rsidRPr="00100B08">
        <w:t>качественный</w:t>
      </w:r>
      <w:r w:rsidR="00B43224">
        <w:t xml:space="preserve"> </w:t>
      </w:r>
      <w:r w:rsidRPr="00100B08">
        <w:t>раздаточный</w:t>
      </w:r>
      <w:r w:rsidR="00B43224">
        <w:t xml:space="preserve"> </w:t>
      </w:r>
      <w:r w:rsidRPr="00100B08">
        <w:t>материал,</w:t>
      </w:r>
      <w:r w:rsidR="00B43224">
        <w:t xml:space="preserve"> </w:t>
      </w:r>
      <w:r w:rsidRPr="00100B08">
        <w:t>сотрудничество</w:t>
      </w:r>
      <w:r w:rsidR="00B43224">
        <w:t xml:space="preserve"> </w:t>
      </w:r>
      <w:r w:rsidRPr="00100B08">
        <w:t>с</w:t>
      </w:r>
      <w:r w:rsidR="00B43224">
        <w:t xml:space="preserve"> </w:t>
      </w:r>
      <w:r w:rsidRPr="00100B08">
        <w:t>экспертами,</w:t>
      </w:r>
      <w:r w:rsidR="00B43224">
        <w:t xml:space="preserve"> </w:t>
      </w:r>
      <w:r w:rsidRPr="00100B08">
        <w:t>готовность</w:t>
      </w:r>
      <w:r w:rsidR="00B43224">
        <w:t xml:space="preserve"> </w:t>
      </w:r>
      <w:r w:rsidRPr="00100B08">
        <w:t>предоставлять</w:t>
      </w:r>
      <w:r w:rsidR="00B43224">
        <w:t xml:space="preserve"> </w:t>
      </w:r>
      <w:r w:rsidRPr="00100B08">
        <w:t>материалы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отвечать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вопросы.</w:t>
      </w:r>
      <w:r w:rsidR="00B43224">
        <w:t xml:space="preserve"> </w:t>
      </w:r>
      <w:r w:rsidRPr="00100B08">
        <w:t>Много</w:t>
      </w:r>
      <w:r w:rsidR="00B43224">
        <w:t xml:space="preserve"> </w:t>
      </w:r>
      <w:r w:rsidRPr="00100B08">
        <w:t>полезных</w:t>
      </w:r>
      <w:r w:rsidR="00B43224">
        <w:t xml:space="preserve"> </w:t>
      </w:r>
      <w:r w:rsidRPr="00100B08">
        <w:t>материалов</w:t>
      </w:r>
      <w:r w:rsidR="00B43224">
        <w:t xml:space="preserve"> </w:t>
      </w:r>
      <w:r w:rsidRPr="00100B08">
        <w:t>размещается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сайте</w:t>
      </w:r>
      <w:r w:rsidR="00B43224">
        <w:t xml:space="preserve"> </w:t>
      </w:r>
      <w:r w:rsidRPr="00100B08">
        <w:t>министерства,</w:t>
      </w:r>
      <w:r w:rsidR="00B43224">
        <w:t xml:space="preserve"> </w:t>
      </w:r>
      <w:r w:rsidRPr="00100B08">
        <w:t>что</w:t>
      </w:r>
      <w:r w:rsidR="00B43224">
        <w:t xml:space="preserve"> </w:t>
      </w:r>
      <w:r w:rsidRPr="00100B08">
        <w:t>делает</w:t>
      </w:r>
      <w:r w:rsidR="00B43224">
        <w:t xml:space="preserve"> </w:t>
      </w:r>
      <w:r w:rsidRPr="00100B08">
        <w:t>доступной</w:t>
      </w:r>
      <w:r w:rsidR="00B43224">
        <w:t xml:space="preserve"> </w:t>
      </w:r>
      <w:r w:rsidRPr="00100B08">
        <w:t>информацию</w:t>
      </w:r>
      <w:r w:rsidR="00B43224">
        <w:t xml:space="preserve"> </w:t>
      </w:r>
      <w:r w:rsidRPr="00100B08">
        <w:t>о</w:t>
      </w:r>
      <w:r w:rsidR="00B43224">
        <w:t xml:space="preserve"> </w:t>
      </w:r>
      <w:r w:rsidRPr="00100B08">
        <w:t>проекте</w:t>
      </w:r>
      <w:r w:rsidR="00B43224">
        <w:t xml:space="preserve"> </w:t>
      </w:r>
      <w:r w:rsidRPr="00100B08">
        <w:t>бюджета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ходе</w:t>
      </w:r>
      <w:r w:rsidR="00B43224">
        <w:t xml:space="preserve"> </w:t>
      </w:r>
      <w:r w:rsidRPr="00100B08">
        <w:t>общественных</w:t>
      </w:r>
      <w:r w:rsidR="00B43224">
        <w:t xml:space="preserve"> </w:t>
      </w:r>
      <w:r w:rsidRPr="00100B08">
        <w:t>обсуждений.</w:t>
      </w:r>
    </w:p>
    <w:p w:rsidR="007C1F3E" w:rsidRPr="00100B08" w:rsidRDefault="007C1F3E" w:rsidP="00432815">
      <w:pPr>
        <w:pStyle w:val="aa"/>
        <w:spacing w:line="276" w:lineRule="auto"/>
        <w:jc w:val="both"/>
      </w:pPr>
    </w:p>
    <w:p w:rsidR="007C1F3E" w:rsidRPr="00100B08" w:rsidRDefault="007C1F3E" w:rsidP="00432815">
      <w:pPr>
        <w:pStyle w:val="aa"/>
        <w:spacing w:line="276" w:lineRule="auto"/>
        <w:jc w:val="both"/>
      </w:pPr>
      <w:r w:rsidRPr="00100B08">
        <w:t>На</w:t>
      </w:r>
      <w:r w:rsidR="00B43224">
        <w:t xml:space="preserve"> </w:t>
      </w:r>
      <w:r w:rsidRPr="00100B08">
        <w:t>основании</w:t>
      </w:r>
      <w:r w:rsidR="00B43224">
        <w:t xml:space="preserve"> </w:t>
      </w:r>
      <w:r w:rsidRPr="00100B08">
        <w:t>анализа</w:t>
      </w:r>
      <w:r w:rsidR="00B43224">
        <w:t xml:space="preserve"> </w:t>
      </w:r>
      <w:r w:rsidRPr="00100B08">
        <w:t>проекта</w:t>
      </w:r>
      <w:r w:rsidR="00B43224">
        <w:t xml:space="preserve"> </w:t>
      </w:r>
      <w:r w:rsidRPr="00100B08">
        <w:t>бюджета</w:t>
      </w:r>
      <w:r w:rsidR="00B43224">
        <w:t xml:space="preserve"> </w:t>
      </w:r>
      <w:r w:rsidRPr="00100B08">
        <w:t>министерства</w:t>
      </w:r>
      <w:r w:rsidR="00B43224">
        <w:t xml:space="preserve"> </w:t>
      </w:r>
      <w:r w:rsidRPr="00100B08">
        <w:rPr>
          <w:b/>
          <w:bCs/>
        </w:rPr>
        <w:t>предлагается</w:t>
      </w:r>
      <w:r w:rsidRPr="00100B08">
        <w:t>:</w:t>
      </w:r>
    </w:p>
    <w:p w:rsidR="007C1F3E" w:rsidRPr="00100B08" w:rsidRDefault="007C1F3E" w:rsidP="00432815">
      <w:pPr>
        <w:spacing w:line="276" w:lineRule="auto"/>
        <w:ind w:firstLine="709"/>
        <w:jc w:val="both"/>
      </w:pPr>
      <w:r w:rsidRPr="00100B08">
        <w:t>В</w:t>
      </w:r>
      <w:r w:rsidR="00B43224">
        <w:t xml:space="preserve"> </w:t>
      </w:r>
      <w:r w:rsidRPr="00100B08">
        <w:t>целевом</w:t>
      </w:r>
      <w:r w:rsidR="00B43224">
        <w:t xml:space="preserve"> </w:t>
      </w:r>
      <w:r w:rsidRPr="00100B08">
        <w:t>показателе</w:t>
      </w:r>
      <w:r w:rsidR="00B43224">
        <w:t xml:space="preserve"> </w:t>
      </w:r>
      <w:r w:rsidRPr="00100B08">
        <w:t>«Доля</w:t>
      </w:r>
      <w:r w:rsidR="00B43224">
        <w:t xml:space="preserve"> </w:t>
      </w:r>
      <w:r w:rsidRPr="00100B08">
        <w:t>граждан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области,</w:t>
      </w:r>
      <w:r w:rsidR="00B43224">
        <w:t xml:space="preserve"> </w:t>
      </w:r>
      <w:r w:rsidRPr="00100B08">
        <w:t>систематически</w:t>
      </w:r>
      <w:r w:rsidR="00B43224">
        <w:t xml:space="preserve"> </w:t>
      </w:r>
      <w:r w:rsidRPr="00100B08">
        <w:t>занимающихся</w:t>
      </w:r>
      <w:r w:rsidR="00B43224">
        <w:t xml:space="preserve"> </w:t>
      </w:r>
      <w:r w:rsidRPr="00100B08">
        <w:t>физической</w:t>
      </w:r>
      <w:r w:rsidR="00B43224">
        <w:t xml:space="preserve"> </w:t>
      </w:r>
      <w:r w:rsidRPr="00100B08">
        <w:t>культурой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спортом»</w:t>
      </w:r>
      <w:r w:rsidR="00B43224">
        <w:t xml:space="preserve"> </w:t>
      </w:r>
      <w:r w:rsidRPr="00100B08">
        <w:t>выделить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отслеживать</w:t>
      </w:r>
      <w:r w:rsidR="00B43224">
        <w:t xml:space="preserve"> </w:t>
      </w:r>
      <w:r w:rsidRPr="00100B08">
        <w:t>долю</w:t>
      </w:r>
      <w:r w:rsidR="00B43224">
        <w:t xml:space="preserve"> </w:t>
      </w:r>
      <w:r w:rsidRPr="00100B08">
        <w:t>лиц</w:t>
      </w:r>
      <w:r w:rsidR="00B43224">
        <w:t xml:space="preserve"> </w:t>
      </w:r>
      <w:r w:rsidRPr="00100B08">
        <w:t>старше</w:t>
      </w:r>
      <w:r w:rsidR="00B43224">
        <w:t xml:space="preserve"> </w:t>
      </w:r>
      <w:r w:rsidRPr="00100B08">
        <w:t>трудоспособного</w:t>
      </w:r>
      <w:r w:rsidR="00B43224">
        <w:t xml:space="preserve"> </w:t>
      </w:r>
      <w:r w:rsidRPr="00100B08">
        <w:t>возраста.</w:t>
      </w:r>
      <w:r w:rsidR="00B43224">
        <w:t xml:space="preserve"> </w:t>
      </w:r>
      <w:r w:rsidRPr="00100B08">
        <w:t>Обеспечить</w:t>
      </w:r>
      <w:r w:rsidR="00B43224">
        <w:t xml:space="preserve"> </w:t>
      </w:r>
      <w:r w:rsidRPr="00100B08">
        <w:t>эффективное</w:t>
      </w:r>
      <w:r w:rsidR="00B43224">
        <w:t xml:space="preserve"> </w:t>
      </w:r>
      <w:r w:rsidRPr="00100B08">
        <w:t>межведомственное</w:t>
      </w:r>
      <w:r w:rsidR="00B43224">
        <w:t xml:space="preserve"> </w:t>
      </w:r>
      <w:r w:rsidRPr="00100B08">
        <w:t>взаимодействие</w:t>
      </w:r>
      <w:r w:rsidR="00B43224">
        <w:t xml:space="preserve"> </w:t>
      </w:r>
      <w:r w:rsidRPr="00100B08">
        <w:t>для</w:t>
      </w:r>
      <w:r w:rsidR="00B43224">
        <w:t xml:space="preserve"> </w:t>
      </w:r>
      <w:r w:rsidRPr="00100B08">
        <w:t>роста</w:t>
      </w:r>
      <w:r w:rsidR="00B43224">
        <w:t xml:space="preserve"> </w:t>
      </w:r>
      <w:r w:rsidRPr="00100B08">
        <w:t>указанного</w:t>
      </w:r>
      <w:r w:rsidR="00B43224">
        <w:t xml:space="preserve"> </w:t>
      </w:r>
      <w:r w:rsidRPr="00100B08">
        <w:t>показателя.</w:t>
      </w:r>
      <w:r w:rsidR="00B43224">
        <w:t xml:space="preserve"> </w:t>
      </w:r>
    </w:p>
    <w:p w:rsidR="007C1F3E" w:rsidRPr="00100B08" w:rsidRDefault="007C1F3E" w:rsidP="00432815">
      <w:pPr>
        <w:spacing w:line="276" w:lineRule="auto"/>
        <w:ind w:firstLine="709"/>
        <w:jc w:val="both"/>
      </w:pPr>
      <w:r w:rsidRPr="00100B08">
        <w:t>Обратить</w:t>
      </w:r>
      <w:r w:rsidR="00B43224">
        <w:t xml:space="preserve"> </w:t>
      </w:r>
      <w:r w:rsidRPr="00100B08">
        <w:t>внимание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структуру</w:t>
      </w:r>
      <w:r w:rsidR="00B43224">
        <w:t xml:space="preserve"> </w:t>
      </w:r>
      <w:r w:rsidRPr="00100B08">
        <w:t>расходов</w:t>
      </w:r>
      <w:r w:rsidR="00B43224">
        <w:t xml:space="preserve"> </w:t>
      </w:r>
      <w:r w:rsidRPr="00100B08">
        <w:t>подведомственных</w:t>
      </w:r>
      <w:r w:rsidR="00B43224">
        <w:t xml:space="preserve"> </w:t>
      </w:r>
      <w:r w:rsidRPr="00100B08">
        <w:t>учреждений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ходе</w:t>
      </w:r>
      <w:r w:rsidR="00B43224">
        <w:t xml:space="preserve"> </w:t>
      </w:r>
      <w:r w:rsidRPr="00100B08">
        <w:t>исполнения</w:t>
      </w:r>
      <w:r w:rsidR="00B43224">
        <w:t xml:space="preserve"> </w:t>
      </w:r>
      <w:r w:rsidRPr="00100B08">
        <w:t>бюджета</w:t>
      </w:r>
      <w:r w:rsidR="00B43224">
        <w:t xml:space="preserve"> </w:t>
      </w:r>
      <w:r w:rsidRPr="00100B08">
        <w:t>принимать</w:t>
      </w:r>
      <w:r w:rsidR="00B43224">
        <w:t xml:space="preserve"> </w:t>
      </w:r>
      <w:r w:rsidRPr="00100B08">
        <w:t>меры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ее</w:t>
      </w:r>
      <w:r w:rsidR="00B43224">
        <w:t xml:space="preserve"> </w:t>
      </w:r>
      <w:r w:rsidRPr="00100B08">
        <w:t>рационализации.</w:t>
      </w:r>
      <w:r w:rsidR="00B43224">
        <w:t xml:space="preserve"> </w:t>
      </w:r>
    </w:p>
    <w:p w:rsidR="003467AD" w:rsidRPr="00100B08" w:rsidRDefault="003467AD" w:rsidP="00B43224">
      <w:pPr>
        <w:spacing w:line="276" w:lineRule="auto"/>
        <w:jc w:val="center"/>
      </w:pPr>
    </w:p>
    <w:p w:rsidR="00FE5A8C" w:rsidRPr="00432815" w:rsidRDefault="00FE5A8C" w:rsidP="004328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right"/>
      </w:pPr>
      <w:r w:rsidRPr="00100B08">
        <w:br w:type="page"/>
      </w:r>
      <w:proofErr w:type="spellStart"/>
      <w:r w:rsidRPr="00432815">
        <w:lastRenderedPageBreak/>
        <w:t>Заводюк</w:t>
      </w:r>
      <w:proofErr w:type="spellEnd"/>
      <w:r w:rsidR="00B43224" w:rsidRPr="00432815">
        <w:t xml:space="preserve"> </w:t>
      </w:r>
      <w:r w:rsidRPr="00432815">
        <w:t>С.Ю.,</w:t>
      </w:r>
    </w:p>
    <w:p w:rsidR="00FE5A8C" w:rsidRPr="00100B08" w:rsidRDefault="00432815" w:rsidP="00432815">
      <w:pPr>
        <w:pStyle w:val="a7"/>
        <w:tabs>
          <w:tab w:val="left" w:pos="8025"/>
        </w:tabs>
        <w:spacing w:after="0" w:line="276" w:lineRule="auto"/>
        <w:jc w:val="right"/>
      </w:pPr>
      <w:proofErr w:type="spellStart"/>
      <w:r w:rsidRPr="00100B08">
        <w:t>к.и.н</w:t>
      </w:r>
      <w:proofErr w:type="spellEnd"/>
      <w:r>
        <w:t xml:space="preserve">., </w:t>
      </w:r>
      <w:r w:rsidR="00FE5A8C" w:rsidRPr="00100B08">
        <w:t>доцент</w:t>
      </w:r>
      <w:r w:rsidR="00B43224">
        <w:t xml:space="preserve"> </w:t>
      </w:r>
      <w:r w:rsidR="00FE5A8C" w:rsidRPr="00100B08">
        <w:t>кафедры</w:t>
      </w:r>
      <w:r w:rsidR="00B43224">
        <w:t xml:space="preserve"> </w:t>
      </w:r>
      <w:r w:rsidR="00FE5A8C" w:rsidRPr="00100B08">
        <w:t>истории</w:t>
      </w:r>
      <w:r w:rsidR="00B43224">
        <w:t xml:space="preserve"> </w:t>
      </w:r>
      <w:r w:rsidR="00FE5A8C" w:rsidRPr="00100B08">
        <w:t>Отечества,</w:t>
      </w:r>
    </w:p>
    <w:p w:rsidR="00FE5A8C" w:rsidRPr="00100B08" w:rsidRDefault="00FE5A8C" w:rsidP="00432815">
      <w:pPr>
        <w:pStyle w:val="a7"/>
        <w:tabs>
          <w:tab w:val="left" w:pos="8025"/>
        </w:tabs>
        <w:spacing w:after="0" w:line="276" w:lineRule="auto"/>
        <w:jc w:val="right"/>
      </w:pPr>
      <w:r w:rsidRPr="00100B08">
        <w:t>медицины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социальных</w:t>
      </w:r>
      <w:r w:rsidR="00B43224">
        <w:t xml:space="preserve"> </w:t>
      </w:r>
      <w:r w:rsidRPr="00100B08">
        <w:t>наук</w:t>
      </w:r>
      <w:r w:rsidR="00B43224">
        <w:t xml:space="preserve"> </w:t>
      </w:r>
      <w:proofErr w:type="spellStart"/>
      <w:r w:rsidRPr="00100B08">
        <w:t>СамГМУ</w:t>
      </w:r>
      <w:proofErr w:type="spellEnd"/>
      <w:r w:rsidRPr="00100B08">
        <w:t>,</w:t>
      </w:r>
    </w:p>
    <w:p w:rsidR="00FE5A8C" w:rsidRPr="00100B08" w:rsidRDefault="00FE5A8C" w:rsidP="00B43224">
      <w:pPr>
        <w:pStyle w:val="a7"/>
        <w:spacing w:after="0" w:line="276" w:lineRule="auto"/>
        <w:jc w:val="center"/>
        <w:rPr>
          <w:u w:val="single"/>
        </w:rPr>
      </w:pPr>
    </w:p>
    <w:p w:rsidR="00FE5A8C" w:rsidRPr="00100B08" w:rsidRDefault="00FE5A8C" w:rsidP="00B43224">
      <w:pPr>
        <w:pStyle w:val="a7"/>
        <w:spacing w:after="0" w:line="276" w:lineRule="auto"/>
        <w:jc w:val="center"/>
      </w:pPr>
      <w:r w:rsidRPr="00100B08">
        <w:rPr>
          <w:b/>
        </w:rPr>
        <w:t>ЗАКЛЮЧЕНИЕ</w:t>
      </w:r>
    </w:p>
    <w:p w:rsidR="00FE5A8C" w:rsidRPr="00100B08" w:rsidRDefault="00FE5A8C" w:rsidP="00B43224">
      <w:pPr>
        <w:pStyle w:val="a7"/>
        <w:spacing w:after="0" w:line="276" w:lineRule="auto"/>
        <w:jc w:val="center"/>
      </w:pPr>
      <w:r w:rsidRPr="00100B08">
        <w:rPr>
          <w:b/>
          <w:bCs/>
        </w:rPr>
        <w:t>общественного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эксперта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о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проекте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закона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Самарской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области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«Об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областном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бюджете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на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2020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год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и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на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период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2021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и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2022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годов»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по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отрасли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социально-демографической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и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семейной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политики</w:t>
      </w:r>
      <w:r w:rsidR="00B43224">
        <w:rPr>
          <w:b/>
          <w:bCs/>
        </w:rPr>
        <w:t xml:space="preserve"> </w:t>
      </w:r>
    </w:p>
    <w:p w:rsidR="00FE5A8C" w:rsidRPr="00100B08" w:rsidRDefault="00FE5A8C" w:rsidP="00B43224">
      <w:pPr>
        <w:spacing w:line="276" w:lineRule="auto"/>
        <w:jc w:val="center"/>
      </w:pPr>
    </w:p>
    <w:p w:rsidR="00FE5A8C" w:rsidRPr="00100B08" w:rsidRDefault="00FE5A8C" w:rsidP="00B43224">
      <w:pPr>
        <w:pStyle w:val="a7"/>
        <w:spacing w:after="0" w:line="276" w:lineRule="auto"/>
        <w:ind w:firstLine="567"/>
        <w:jc w:val="both"/>
      </w:pPr>
      <w:r w:rsidRPr="00100B08">
        <w:t>Публичные</w:t>
      </w:r>
      <w:r w:rsidR="00B43224">
        <w:t xml:space="preserve"> </w:t>
      </w:r>
      <w:r w:rsidRPr="00100B08">
        <w:t>слушания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проекту</w:t>
      </w:r>
      <w:r w:rsidR="00B43224">
        <w:t xml:space="preserve"> </w:t>
      </w:r>
      <w:r w:rsidRPr="00100B08">
        <w:t>бюджета</w:t>
      </w:r>
      <w:r w:rsidR="00B43224">
        <w:t xml:space="preserve"> </w:t>
      </w:r>
      <w:r w:rsidRPr="00100B08">
        <w:t>региона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отрасли</w:t>
      </w:r>
      <w:r w:rsidR="00B43224">
        <w:t xml:space="preserve"> </w:t>
      </w:r>
      <w:r w:rsidRPr="00100B08">
        <w:t>«</w:t>
      </w:r>
      <w:r w:rsidRPr="00100B08">
        <w:rPr>
          <w:bCs/>
        </w:rPr>
        <w:t>социально-демографическая</w:t>
      </w:r>
      <w:r w:rsidR="00B43224">
        <w:rPr>
          <w:bCs/>
        </w:rPr>
        <w:t xml:space="preserve"> </w:t>
      </w:r>
      <w:r w:rsidRPr="00100B08">
        <w:rPr>
          <w:bCs/>
        </w:rPr>
        <w:t>и</w:t>
      </w:r>
      <w:r w:rsidR="00B43224">
        <w:rPr>
          <w:bCs/>
        </w:rPr>
        <w:t xml:space="preserve"> </w:t>
      </w:r>
      <w:r w:rsidRPr="00100B08">
        <w:rPr>
          <w:bCs/>
        </w:rPr>
        <w:t>семейная</w:t>
      </w:r>
      <w:r w:rsidR="00B43224">
        <w:rPr>
          <w:bCs/>
        </w:rPr>
        <w:t xml:space="preserve"> </w:t>
      </w:r>
      <w:r w:rsidRPr="00100B08">
        <w:rPr>
          <w:bCs/>
        </w:rPr>
        <w:t>политика»</w:t>
      </w:r>
      <w:r w:rsidR="00B43224">
        <w:rPr>
          <w:bCs/>
        </w:rPr>
        <w:t xml:space="preserve"> </w:t>
      </w:r>
      <w:r w:rsidRPr="00100B08">
        <w:t>на</w:t>
      </w:r>
      <w:r w:rsidR="00B43224">
        <w:t xml:space="preserve"> </w:t>
      </w:r>
      <w:r w:rsidRPr="00100B08">
        <w:t>2020</w:t>
      </w:r>
      <w:r w:rsidR="00B43224">
        <w:t xml:space="preserve"> </w:t>
      </w:r>
      <w:r w:rsidRPr="00100B08">
        <w:t>г.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период</w:t>
      </w:r>
      <w:r w:rsidR="00B43224">
        <w:t xml:space="preserve"> </w:t>
      </w:r>
      <w:r w:rsidRPr="00100B08">
        <w:t>2021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2022</w:t>
      </w:r>
      <w:r w:rsidR="00B43224">
        <w:t xml:space="preserve"> </w:t>
      </w:r>
      <w:r w:rsidRPr="00100B08">
        <w:t>гг.</w:t>
      </w:r>
      <w:r w:rsidR="00B43224">
        <w:t xml:space="preserve"> </w:t>
      </w:r>
      <w:r w:rsidRPr="00100B08">
        <w:t>прошли</w:t>
      </w:r>
      <w:r w:rsidR="00B43224">
        <w:t xml:space="preserve"> </w:t>
      </w:r>
      <w:r w:rsidRPr="00100B08">
        <w:t>15.11.2019</w:t>
      </w:r>
      <w:r w:rsidR="00B43224">
        <w:t xml:space="preserve"> </w:t>
      </w:r>
      <w:r w:rsidRPr="00100B08">
        <w:t>г.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региональном</w:t>
      </w:r>
      <w:r w:rsidR="00B43224">
        <w:t xml:space="preserve"> </w:t>
      </w:r>
      <w:r w:rsidRPr="00100B08">
        <w:t>министерстве</w:t>
      </w:r>
      <w:r w:rsidR="00B43224">
        <w:t xml:space="preserve"> </w:t>
      </w:r>
      <w:r w:rsidRPr="00100B08">
        <w:rPr>
          <w:bCs/>
        </w:rPr>
        <w:t>социально-демографической</w:t>
      </w:r>
      <w:r w:rsidR="00B43224">
        <w:rPr>
          <w:bCs/>
        </w:rPr>
        <w:t xml:space="preserve"> </w:t>
      </w:r>
      <w:r w:rsidRPr="00100B08">
        <w:rPr>
          <w:bCs/>
        </w:rPr>
        <w:t>и</w:t>
      </w:r>
      <w:r w:rsidR="00B43224">
        <w:rPr>
          <w:bCs/>
        </w:rPr>
        <w:t xml:space="preserve"> </w:t>
      </w:r>
      <w:r w:rsidRPr="00100B08">
        <w:rPr>
          <w:bCs/>
        </w:rPr>
        <w:t>семейной</w:t>
      </w:r>
      <w:r w:rsidR="00B43224">
        <w:rPr>
          <w:bCs/>
        </w:rPr>
        <w:t xml:space="preserve"> </w:t>
      </w:r>
      <w:r w:rsidRPr="00100B08">
        <w:rPr>
          <w:bCs/>
        </w:rPr>
        <w:t>политики</w:t>
      </w:r>
      <w:r w:rsidR="00B43224">
        <w:rPr>
          <w:bCs/>
        </w:rPr>
        <w:t xml:space="preserve"> </w:t>
      </w:r>
      <w:r w:rsidRPr="00100B08">
        <w:rPr>
          <w:bCs/>
        </w:rPr>
        <w:t>с</w:t>
      </w:r>
      <w:r w:rsidR="00B43224">
        <w:rPr>
          <w:bCs/>
        </w:rPr>
        <w:t xml:space="preserve"> </w:t>
      </w:r>
      <w:r w:rsidRPr="00100B08">
        <w:rPr>
          <w:bCs/>
        </w:rPr>
        <w:t>15.00</w:t>
      </w:r>
      <w:r w:rsidR="00B43224">
        <w:rPr>
          <w:bCs/>
        </w:rPr>
        <w:t xml:space="preserve"> </w:t>
      </w:r>
      <w:r w:rsidRPr="00100B08">
        <w:rPr>
          <w:bCs/>
        </w:rPr>
        <w:t>до</w:t>
      </w:r>
      <w:r w:rsidR="00B43224">
        <w:rPr>
          <w:bCs/>
        </w:rPr>
        <w:t xml:space="preserve"> </w:t>
      </w:r>
      <w:r w:rsidRPr="00100B08">
        <w:rPr>
          <w:bCs/>
        </w:rPr>
        <w:t>16.10</w:t>
      </w:r>
      <w:r w:rsidR="00B43224">
        <w:rPr>
          <w:bCs/>
        </w:rPr>
        <w:t xml:space="preserve"> </w:t>
      </w:r>
      <w:r w:rsidRPr="00100B08">
        <w:rPr>
          <w:bCs/>
        </w:rPr>
        <w:t>в</w:t>
      </w:r>
      <w:r w:rsidR="00B43224">
        <w:rPr>
          <w:bCs/>
        </w:rPr>
        <w:t xml:space="preserve"> </w:t>
      </w:r>
      <w:r w:rsidRPr="00100B08">
        <w:rPr>
          <w:bCs/>
        </w:rPr>
        <w:t>актовом</w:t>
      </w:r>
      <w:r w:rsidR="00B43224">
        <w:rPr>
          <w:bCs/>
        </w:rPr>
        <w:t xml:space="preserve"> </w:t>
      </w:r>
      <w:r w:rsidRPr="00100B08">
        <w:rPr>
          <w:bCs/>
        </w:rPr>
        <w:t>зале</w:t>
      </w:r>
      <w:r w:rsidR="00B43224">
        <w:rPr>
          <w:bCs/>
        </w:rPr>
        <w:t xml:space="preserve"> </w:t>
      </w:r>
      <w:r w:rsidRPr="00100B08">
        <w:rPr>
          <w:bCs/>
        </w:rPr>
        <w:t>по</w:t>
      </w:r>
      <w:r w:rsidR="00B43224">
        <w:rPr>
          <w:bCs/>
        </w:rPr>
        <w:t xml:space="preserve"> </w:t>
      </w:r>
      <w:r w:rsidRPr="00100B08">
        <w:rPr>
          <w:bCs/>
        </w:rPr>
        <w:t>адресу</w:t>
      </w:r>
      <w:r w:rsidR="00B43224">
        <w:rPr>
          <w:bCs/>
        </w:rPr>
        <w:t xml:space="preserve"> </w:t>
      </w:r>
      <w:r w:rsidRPr="00100B08">
        <w:rPr>
          <w:bCs/>
        </w:rPr>
        <w:t>ул.</w:t>
      </w:r>
      <w:r w:rsidR="00B43224">
        <w:rPr>
          <w:bCs/>
        </w:rPr>
        <w:t xml:space="preserve"> </w:t>
      </w:r>
      <w:r w:rsidRPr="00100B08">
        <w:rPr>
          <w:bCs/>
        </w:rPr>
        <w:t>Революционная,</w:t>
      </w:r>
      <w:r w:rsidR="00B43224">
        <w:rPr>
          <w:bCs/>
        </w:rPr>
        <w:t xml:space="preserve"> </w:t>
      </w:r>
      <w:r w:rsidRPr="00100B08">
        <w:rPr>
          <w:bCs/>
        </w:rPr>
        <w:t>д.</w:t>
      </w:r>
      <w:r w:rsidR="00B43224">
        <w:rPr>
          <w:bCs/>
        </w:rPr>
        <w:t xml:space="preserve"> </w:t>
      </w:r>
      <w:r w:rsidRPr="00100B08">
        <w:rPr>
          <w:bCs/>
        </w:rPr>
        <w:t>44.</w:t>
      </w:r>
      <w:r w:rsidR="00B43224">
        <w:rPr>
          <w:bCs/>
        </w:rPr>
        <w:t xml:space="preserve"> </w:t>
      </w:r>
      <w:r w:rsidRPr="00100B08">
        <w:t>Присутствовали</w:t>
      </w:r>
      <w:r w:rsidR="00B43224">
        <w:t xml:space="preserve"> </w:t>
      </w:r>
      <w:r w:rsidRPr="00100B08">
        <w:t>сотрудники</w:t>
      </w:r>
      <w:r w:rsidR="00B43224">
        <w:t xml:space="preserve"> </w:t>
      </w:r>
      <w:r w:rsidRPr="00100B08">
        <w:t>министерства,</w:t>
      </w:r>
      <w:r w:rsidR="00B43224">
        <w:t xml:space="preserve"> </w:t>
      </w:r>
      <w:r w:rsidRPr="00100B08">
        <w:t>руководители</w:t>
      </w:r>
      <w:r w:rsidR="00B43224">
        <w:t xml:space="preserve"> </w:t>
      </w:r>
      <w:r w:rsidRPr="00100B08">
        <w:t>государственных</w:t>
      </w:r>
      <w:r w:rsidR="00B43224">
        <w:t xml:space="preserve"> </w:t>
      </w:r>
      <w:r w:rsidRPr="00100B08">
        <w:t>учреждений</w:t>
      </w:r>
      <w:r w:rsidR="00B43224">
        <w:t xml:space="preserve"> </w:t>
      </w:r>
      <w:r w:rsidRPr="00100B08">
        <w:t>социального</w:t>
      </w:r>
      <w:r w:rsidR="00B43224">
        <w:t xml:space="preserve"> </w:t>
      </w:r>
      <w:r w:rsidRPr="00100B08">
        <w:t>обслуживания,</w:t>
      </w:r>
      <w:r w:rsidR="00B43224">
        <w:t xml:space="preserve"> </w:t>
      </w:r>
      <w:r w:rsidRPr="00100B08">
        <w:t>представители</w:t>
      </w:r>
      <w:r w:rsidR="00B43224">
        <w:t xml:space="preserve"> </w:t>
      </w:r>
      <w:r w:rsidRPr="00100B08">
        <w:t>общественных</w:t>
      </w:r>
      <w:r w:rsidR="00B43224">
        <w:t xml:space="preserve"> </w:t>
      </w:r>
      <w:r w:rsidRPr="00100B08">
        <w:t>организаций,</w:t>
      </w:r>
      <w:r w:rsidR="00B43224">
        <w:t xml:space="preserve"> </w:t>
      </w:r>
      <w:r w:rsidRPr="00100B08">
        <w:t>общественные</w:t>
      </w:r>
      <w:r w:rsidR="00B43224">
        <w:t xml:space="preserve"> </w:t>
      </w:r>
      <w:r w:rsidRPr="00100B08">
        <w:t>эксперты.</w:t>
      </w:r>
      <w:r w:rsidR="00B43224">
        <w:t xml:space="preserve"> </w:t>
      </w:r>
    </w:p>
    <w:p w:rsidR="00FE5A8C" w:rsidRPr="00100B08" w:rsidRDefault="00FE5A8C" w:rsidP="00B43224">
      <w:pPr>
        <w:shd w:val="clear" w:color="auto" w:fill="FFFFFF"/>
        <w:autoSpaceDE w:val="0"/>
        <w:spacing w:line="276" w:lineRule="auto"/>
        <w:ind w:firstLine="567"/>
        <w:jc w:val="both"/>
      </w:pPr>
      <w:r w:rsidRPr="00100B08">
        <w:t>С</w:t>
      </w:r>
      <w:r w:rsidR="00B43224">
        <w:t xml:space="preserve"> </w:t>
      </w:r>
      <w:r w:rsidRPr="00100B08">
        <w:t>докладом</w:t>
      </w:r>
      <w:r w:rsidR="00B43224">
        <w:t xml:space="preserve"> </w:t>
      </w:r>
      <w:r w:rsidRPr="00100B08">
        <w:t>«О</w:t>
      </w:r>
      <w:r w:rsidR="00B43224">
        <w:t xml:space="preserve"> </w:t>
      </w:r>
      <w:r w:rsidRPr="00100B08">
        <w:t>проекте</w:t>
      </w:r>
      <w:r w:rsidR="00B43224">
        <w:t xml:space="preserve"> </w:t>
      </w:r>
      <w:r w:rsidRPr="00100B08">
        <w:t>областного</w:t>
      </w:r>
      <w:r w:rsidR="00B43224">
        <w:t xml:space="preserve"> </w:t>
      </w:r>
      <w:r w:rsidRPr="00100B08">
        <w:t>бюджета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2020-2022</w:t>
      </w:r>
      <w:r w:rsidR="00B43224">
        <w:t xml:space="preserve"> </w:t>
      </w:r>
      <w:r w:rsidRPr="00100B08">
        <w:t>годы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части</w:t>
      </w:r>
      <w:r w:rsidR="00B43224">
        <w:t xml:space="preserve"> </w:t>
      </w:r>
      <w:r w:rsidRPr="00100B08">
        <w:t>расходов,</w:t>
      </w:r>
      <w:r w:rsidR="00B43224">
        <w:t xml:space="preserve"> </w:t>
      </w:r>
      <w:r w:rsidRPr="00100B08">
        <w:t>отнесенных</w:t>
      </w:r>
      <w:r w:rsidR="00B43224">
        <w:t xml:space="preserve"> </w:t>
      </w:r>
      <w:r w:rsidRPr="00100B08">
        <w:t>к</w:t>
      </w:r>
      <w:r w:rsidR="00B43224">
        <w:t xml:space="preserve"> </w:t>
      </w:r>
      <w:r w:rsidRPr="00100B08">
        <w:t>ведению</w:t>
      </w:r>
      <w:r w:rsidR="00B43224">
        <w:t xml:space="preserve"> </w:t>
      </w:r>
      <w:r w:rsidRPr="00100B08">
        <w:t>министерства</w:t>
      </w:r>
      <w:r w:rsidR="00B43224">
        <w:t xml:space="preserve"> </w:t>
      </w:r>
      <w:r w:rsidRPr="00100B08">
        <w:rPr>
          <w:bCs/>
        </w:rPr>
        <w:t>социально-демографической</w:t>
      </w:r>
      <w:r w:rsidR="00B43224">
        <w:rPr>
          <w:bCs/>
        </w:rPr>
        <w:t xml:space="preserve"> </w:t>
      </w:r>
      <w:r w:rsidRPr="00100B08">
        <w:rPr>
          <w:bCs/>
        </w:rPr>
        <w:t>и</w:t>
      </w:r>
      <w:r w:rsidR="00B43224">
        <w:rPr>
          <w:bCs/>
        </w:rPr>
        <w:t xml:space="preserve"> </w:t>
      </w:r>
      <w:r w:rsidRPr="00100B08">
        <w:rPr>
          <w:bCs/>
        </w:rPr>
        <w:t>семейной</w:t>
      </w:r>
      <w:r w:rsidR="00B43224">
        <w:rPr>
          <w:bCs/>
        </w:rPr>
        <w:t xml:space="preserve"> </w:t>
      </w:r>
      <w:r w:rsidRPr="00100B08">
        <w:rPr>
          <w:bCs/>
        </w:rPr>
        <w:t>политики</w:t>
      </w:r>
      <w:r w:rsidR="00B43224">
        <w:rPr>
          <w:bCs/>
        </w:rPr>
        <w:t xml:space="preserve"> </w:t>
      </w:r>
      <w:r w:rsidRPr="00100B08">
        <w:rPr>
          <w:bCs/>
        </w:rPr>
        <w:t>Самарской</w:t>
      </w:r>
      <w:r w:rsidR="00B43224">
        <w:rPr>
          <w:bCs/>
        </w:rPr>
        <w:t xml:space="preserve"> </w:t>
      </w:r>
      <w:r w:rsidRPr="00100B08">
        <w:rPr>
          <w:bCs/>
        </w:rPr>
        <w:t>области»</w:t>
      </w:r>
      <w:r w:rsidR="00B43224">
        <w:rPr>
          <w:bCs/>
        </w:rPr>
        <w:t xml:space="preserve"> </w:t>
      </w:r>
      <w:r w:rsidRPr="00100B08">
        <w:t>выступил</w:t>
      </w:r>
      <w:r w:rsidR="00B43224">
        <w:t xml:space="preserve"> </w:t>
      </w:r>
      <w:r w:rsidRPr="00100B08">
        <w:t>руководитель</w:t>
      </w:r>
      <w:r w:rsidR="00B43224">
        <w:t xml:space="preserve"> </w:t>
      </w:r>
      <w:r w:rsidRPr="00100B08">
        <w:t>департамента</w:t>
      </w:r>
      <w:r w:rsidR="00B43224">
        <w:t xml:space="preserve"> </w:t>
      </w:r>
      <w:r w:rsidRPr="00100B08">
        <w:t>экономики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финансов</w:t>
      </w:r>
      <w:r w:rsidR="00B43224">
        <w:t xml:space="preserve"> </w:t>
      </w:r>
      <w:r w:rsidRPr="00100B08">
        <w:t>А.Ю.</w:t>
      </w:r>
      <w:r w:rsidR="00B43224">
        <w:t xml:space="preserve"> </w:t>
      </w:r>
      <w:proofErr w:type="spellStart"/>
      <w:r w:rsidRPr="00100B08">
        <w:t>Солуянов</w:t>
      </w:r>
      <w:proofErr w:type="spellEnd"/>
      <w:r w:rsidRPr="00100B08">
        <w:t>.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вопросы</w:t>
      </w:r>
      <w:r w:rsidR="00B43224">
        <w:t xml:space="preserve"> </w:t>
      </w:r>
      <w:r w:rsidRPr="00100B08">
        <w:t>экспертов</w:t>
      </w:r>
      <w:r w:rsidR="00B43224">
        <w:t xml:space="preserve"> </w:t>
      </w:r>
      <w:r w:rsidRPr="00100B08">
        <w:t>отвечали</w:t>
      </w:r>
      <w:r w:rsidR="00B43224">
        <w:t xml:space="preserve"> </w:t>
      </w:r>
      <w:r w:rsidRPr="00100B08">
        <w:t>А.Ю.</w:t>
      </w:r>
      <w:r w:rsidR="00B43224">
        <w:t xml:space="preserve"> </w:t>
      </w:r>
      <w:proofErr w:type="spellStart"/>
      <w:r w:rsidRPr="00100B08">
        <w:t>Солуянов</w:t>
      </w:r>
      <w:proofErr w:type="spellEnd"/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заместитель</w:t>
      </w:r>
      <w:r w:rsidR="00B43224">
        <w:t xml:space="preserve"> </w:t>
      </w:r>
      <w:r w:rsidRPr="00100B08">
        <w:t>министра,</w:t>
      </w:r>
      <w:r w:rsidR="00B43224">
        <w:t xml:space="preserve"> </w:t>
      </w:r>
      <w:r w:rsidRPr="00100B08">
        <w:t>руководитель</w:t>
      </w:r>
      <w:r w:rsidR="00B43224">
        <w:t xml:space="preserve"> </w:t>
      </w:r>
      <w:r w:rsidRPr="00100B08">
        <w:t>департамента</w:t>
      </w:r>
      <w:r w:rsidR="00B43224">
        <w:t xml:space="preserve"> </w:t>
      </w:r>
      <w:r w:rsidRPr="00100B08">
        <w:t>организации</w:t>
      </w:r>
      <w:r w:rsidR="00B43224">
        <w:t xml:space="preserve"> </w:t>
      </w:r>
      <w:r w:rsidRPr="00100B08">
        <w:t>социального</w:t>
      </w:r>
      <w:r w:rsidR="00B43224">
        <w:t xml:space="preserve"> </w:t>
      </w:r>
      <w:r w:rsidRPr="00100B08">
        <w:t>обслуживания,</w:t>
      </w:r>
      <w:r w:rsidR="00B43224">
        <w:t xml:space="preserve"> </w:t>
      </w:r>
      <w:r w:rsidRPr="00100B08">
        <w:t>опеки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попечительства</w:t>
      </w:r>
      <w:r w:rsidR="00B43224">
        <w:t xml:space="preserve"> </w:t>
      </w:r>
      <w:r w:rsidRPr="00100B08">
        <w:t>Р.А.</w:t>
      </w:r>
      <w:r w:rsidR="00B43224">
        <w:t xml:space="preserve"> </w:t>
      </w:r>
      <w:r w:rsidRPr="00100B08">
        <w:t>Воробьева.</w:t>
      </w:r>
    </w:p>
    <w:p w:rsidR="00FE5A8C" w:rsidRPr="00100B08" w:rsidRDefault="00B43224" w:rsidP="00B43224">
      <w:pPr>
        <w:spacing w:line="276" w:lineRule="auto"/>
        <w:jc w:val="both"/>
        <w:rPr>
          <w:bCs/>
          <w:spacing w:val="-1"/>
        </w:rPr>
      </w:pPr>
      <w:r>
        <w:t xml:space="preserve"> </w:t>
      </w:r>
      <w:r w:rsidR="00FE5A8C" w:rsidRPr="00100B08">
        <w:rPr>
          <w:bCs/>
          <w:spacing w:val="-1"/>
        </w:rPr>
        <w:t>Цели</w:t>
      </w:r>
      <w:r>
        <w:rPr>
          <w:bCs/>
          <w:spacing w:val="-1"/>
        </w:rPr>
        <w:t xml:space="preserve"> </w:t>
      </w:r>
      <w:r w:rsidR="00FE5A8C" w:rsidRPr="00100B08">
        <w:rPr>
          <w:bCs/>
          <w:spacing w:val="-1"/>
        </w:rPr>
        <w:t>деятельности</w:t>
      </w:r>
      <w:r>
        <w:rPr>
          <w:bCs/>
          <w:spacing w:val="-1"/>
        </w:rPr>
        <w:t xml:space="preserve"> </w:t>
      </w:r>
      <w:r w:rsidR="00FE5A8C" w:rsidRPr="00100B08">
        <w:rPr>
          <w:bCs/>
          <w:spacing w:val="-1"/>
        </w:rPr>
        <w:t>министерства</w:t>
      </w:r>
      <w:r>
        <w:rPr>
          <w:bCs/>
          <w:spacing w:val="-1"/>
        </w:rPr>
        <w:t xml:space="preserve"> </w:t>
      </w:r>
      <w:r w:rsidR="00FE5A8C" w:rsidRPr="00100B08">
        <w:rPr>
          <w:bCs/>
          <w:spacing w:val="-1"/>
        </w:rPr>
        <w:t>на</w:t>
      </w:r>
      <w:r>
        <w:rPr>
          <w:bCs/>
          <w:spacing w:val="-1"/>
        </w:rPr>
        <w:t xml:space="preserve"> </w:t>
      </w:r>
      <w:r w:rsidR="00FE5A8C" w:rsidRPr="00100B08">
        <w:rPr>
          <w:bCs/>
          <w:spacing w:val="-1"/>
        </w:rPr>
        <w:t>2020</w:t>
      </w:r>
      <w:r>
        <w:rPr>
          <w:bCs/>
          <w:spacing w:val="-1"/>
        </w:rPr>
        <w:t xml:space="preserve"> </w:t>
      </w:r>
      <w:r w:rsidR="00FE5A8C" w:rsidRPr="00100B08">
        <w:rPr>
          <w:bCs/>
          <w:spacing w:val="-1"/>
        </w:rPr>
        <w:t>год</w:t>
      </w:r>
      <w:r>
        <w:rPr>
          <w:bCs/>
          <w:spacing w:val="-1"/>
        </w:rPr>
        <w:t xml:space="preserve"> </w:t>
      </w:r>
      <w:r w:rsidR="00FE5A8C" w:rsidRPr="00100B08">
        <w:rPr>
          <w:bCs/>
          <w:spacing w:val="-1"/>
        </w:rPr>
        <w:t>определены</w:t>
      </w:r>
      <w:r>
        <w:rPr>
          <w:bCs/>
          <w:spacing w:val="-1"/>
        </w:rPr>
        <w:t xml:space="preserve"> </w:t>
      </w:r>
      <w:r w:rsidR="00FE5A8C" w:rsidRPr="00100B08">
        <w:rPr>
          <w:bCs/>
          <w:spacing w:val="-1"/>
        </w:rPr>
        <w:t>исходя</w:t>
      </w:r>
      <w:r>
        <w:rPr>
          <w:bCs/>
          <w:spacing w:val="-1"/>
        </w:rPr>
        <w:t xml:space="preserve"> </w:t>
      </w:r>
      <w:r w:rsidR="00FE5A8C" w:rsidRPr="00100B08">
        <w:rPr>
          <w:bCs/>
          <w:spacing w:val="-1"/>
        </w:rPr>
        <w:t>из</w:t>
      </w:r>
      <w:r>
        <w:rPr>
          <w:bCs/>
          <w:spacing w:val="-1"/>
        </w:rPr>
        <w:t xml:space="preserve"> </w:t>
      </w:r>
      <w:r w:rsidR="00FE5A8C" w:rsidRPr="00100B08">
        <w:rPr>
          <w:bCs/>
          <w:spacing w:val="-1"/>
        </w:rPr>
        <w:t>стратегической</w:t>
      </w:r>
      <w:r>
        <w:rPr>
          <w:bCs/>
          <w:spacing w:val="-1"/>
        </w:rPr>
        <w:t xml:space="preserve"> </w:t>
      </w:r>
      <w:r w:rsidR="00FE5A8C" w:rsidRPr="00100B08">
        <w:rPr>
          <w:bCs/>
          <w:spacing w:val="-1"/>
        </w:rPr>
        <w:t>цели</w:t>
      </w:r>
      <w:r>
        <w:rPr>
          <w:bCs/>
          <w:spacing w:val="-1"/>
        </w:rPr>
        <w:t xml:space="preserve"> </w:t>
      </w:r>
      <w:r w:rsidR="00FE5A8C" w:rsidRPr="00100B08">
        <w:rPr>
          <w:bCs/>
          <w:spacing w:val="-1"/>
        </w:rPr>
        <w:t>развития</w:t>
      </w:r>
      <w:r>
        <w:rPr>
          <w:bCs/>
          <w:spacing w:val="-1"/>
        </w:rPr>
        <w:t xml:space="preserve"> </w:t>
      </w:r>
      <w:r w:rsidR="00FE5A8C" w:rsidRPr="00100B08">
        <w:rPr>
          <w:bCs/>
          <w:spacing w:val="-1"/>
        </w:rPr>
        <w:t>Самарской</w:t>
      </w:r>
      <w:r>
        <w:rPr>
          <w:bCs/>
          <w:spacing w:val="-1"/>
        </w:rPr>
        <w:t xml:space="preserve"> </w:t>
      </w:r>
      <w:r w:rsidR="00FE5A8C" w:rsidRPr="00100B08">
        <w:rPr>
          <w:bCs/>
          <w:spacing w:val="-1"/>
        </w:rPr>
        <w:t>области</w:t>
      </w:r>
      <w:r>
        <w:rPr>
          <w:bCs/>
          <w:spacing w:val="-1"/>
        </w:rPr>
        <w:t xml:space="preserve"> </w:t>
      </w:r>
      <w:r w:rsidR="00FE5A8C" w:rsidRPr="00100B08">
        <w:rPr>
          <w:bCs/>
          <w:spacing w:val="-1"/>
        </w:rPr>
        <w:t>на</w:t>
      </w:r>
      <w:r>
        <w:rPr>
          <w:bCs/>
          <w:spacing w:val="-1"/>
        </w:rPr>
        <w:t xml:space="preserve"> </w:t>
      </w:r>
      <w:r w:rsidR="00FE5A8C" w:rsidRPr="00100B08">
        <w:rPr>
          <w:bCs/>
          <w:spacing w:val="-1"/>
        </w:rPr>
        <w:t>среднесрочную</w:t>
      </w:r>
      <w:r>
        <w:rPr>
          <w:bCs/>
          <w:spacing w:val="-1"/>
        </w:rPr>
        <w:t xml:space="preserve"> </w:t>
      </w:r>
      <w:r w:rsidR="00FE5A8C" w:rsidRPr="00100B08">
        <w:rPr>
          <w:bCs/>
          <w:spacing w:val="-1"/>
        </w:rPr>
        <w:t>перспективу</w:t>
      </w:r>
      <w:r>
        <w:rPr>
          <w:bCs/>
          <w:spacing w:val="-1"/>
        </w:rPr>
        <w:t xml:space="preserve"> </w:t>
      </w:r>
      <w:r w:rsidR="00FE5A8C" w:rsidRPr="00100B08">
        <w:rPr>
          <w:bCs/>
          <w:spacing w:val="-1"/>
        </w:rPr>
        <w:t>–</w:t>
      </w:r>
      <w:r>
        <w:rPr>
          <w:bCs/>
          <w:spacing w:val="-1"/>
        </w:rPr>
        <w:t xml:space="preserve"> </w:t>
      </w:r>
      <w:r w:rsidR="00FE5A8C" w:rsidRPr="00100B08">
        <w:rPr>
          <w:bCs/>
          <w:spacing w:val="-1"/>
        </w:rPr>
        <w:t>повышение</w:t>
      </w:r>
      <w:r>
        <w:rPr>
          <w:bCs/>
          <w:spacing w:val="-1"/>
        </w:rPr>
        <w:t xml:space="preserve"> </w:t>
      </w:r>
      <w:r w:rsidR="00FE5A8C" w:rsidRPr="00100B08">
        <w:rPr>
          <w:bCs/>
          <w:spacing w:val="-1"/>
        </w:rPr>
        <w:t>уровня</w:t>
      </w:r>
      <w:r>
        <w:rPr>
          <w:bCs/>
          <w:spacing w:val="-1"/>
        </w:rPr>
        <w:t xml:space="preserve"> </w:t>
      </w:r>
      <w:r w:rsidR="00FE5A8C" w:rsidRPr="00100B08">
        <w:rPr>
          <w:bCs/>
          <w:spacing w:val="-1"/>
        </w:rPr>
        <w:t>и</w:t>
      </w:r>
      <w:r>
        <w:rPr>
          <w:bCs/>
          <w:spacing w:val="-1"/>
        </w:rPr>
        <w:t xml:space="preserve"> </w:t>
      </w:r>
      <w:r w:rsidR="00FE5A8C" w:rsidRPr="00100B08">
        <w:rPr>
          <w:bCs/>
          <w:spacing w:val="-1"/>
        </w:rPr>
        <w:t>качества</w:t>
      </w:r>
      <w:r>
        <w:rPr>
          <w:bCs/>
          <w:spacing w:val="-1"/>
        </w:rPr>
        <w:t xml:space="preserve"> </w:t>
      </w:r>
      <w:r w:rsidR="00FE5A8C" w:rsidRPr="00100B08">
        <w:rPr>
          <w:bCs/>
          <w:spacing w:val="-1"/>
        </w:rPr>
        <w:t>жизни</w:t>
      </w:r>
      <w:r>
        <w:rPr>
          <w:bCs/>
          <w:spacing w:val="-1"/>
        </w:rPr>
        <w:t xml:space="preserve"> </w:t>
      </w:r>
      <w:r w:rsidR="00FE5A8C" w:rsidRPr="00100B08">
        <w:rPr>
          <w:bCs/>
          <w:spacing w:val="-1"/>
        </w:rPr>
        <w:t>населения.</w:t>
      </w:r>
      <w:r>
        <w:rPr>
          <w:bCs/>
          <w:spacing w:val="-1"/>
        </w:rPr>
        <w:t xml:space="preserve"> </w:t>
      </w:r>
      <w:r w:rsidR="00FE5A8C" w:rsidRPr="00100B08">
        <w:rPr>
          <w:bCs/>
          <w:spacing w:val="-1"/>
        </w:rPr>
        <w:t>Проект</w:t>
      </w:r>
      <w:r>
        <w:rPr>
          <w:bCs/>
          <w:spacing w:val="-1"/>
        </w:rPr>
        <w:t xml:space="preserve"> </w:t>
      </w:r>
      <w:r w:rsidR="00FE5A8C" w:rsidRPr="00100B08">
        <w:rPr>
          <w:bCs/>
          <w:spacing w:val="-1"/>
        </w:rPr>
        <w:t>бюджета</w:t>
      </w:r>
      <w:r>
        <w:rPr>
          <w:bCs/>
          <w:spacing w:val="-1"/>
        </w:rPr>
        <w:t xml:space="preserve"> </w:t>
      </w:r>
      <w:r w:rsidR="00FE5A8C" w:rsidRPr="00100B08">
        <w:rPr>
          <w:bCs/>
          <w:spacing w:val="-1"/>
        </w:rPr>
        <w:t>2020</w:t>
      </w:r>
      <w:r>
        <w:rPr>
          <w:bCs/>
          <w:spacing w:val="-1"/>
        </w:rPr>
        <w:t xml:space="preserve"> </w:t>
      </w:r>
      <w:r w:rsidR="00FE5A8C" w:rsidRPr="00100B08">
        <w:rPr>
          <w:bCs/>
          <w:spacing w:val="-1"/>
        </w:rPr>
        <w:t>года</w:t>
      </w:r>
      <w:r>
        <w:rPr>
          <w:bCs/>
          <w:spacing w:val="-1"/>
        </w:rPr>
        <w:t xml:space="preserve"> </w:t>
      </w:r>
      <w:r w:rsidR="00FE5A8C" w:rsidRPr="00100B08">
        <w:rPr>
          <w:bCs/>
          <w:spacing w:val="-1"/>
        </w:rPr>
        <w:t>носит</w:t>
      </w:r>
      <w:r>
        <w:rPr>
          <w:bCs/>
          <w:spacing w:val="-1"/>
        </w:rPr>
        <w:t xml:space="preserve"> </w:t>
      </w:r>
      <w:r w:rsidR="00FE5A8C" w:rsidRPr="00100B08">
        <w:rPr>
          <w:bCs/>
          <w:spacing w:val="-1"/>
        </w:rPr>
        <w:t>социальную</w:t>
      </w:r>
      <w:r>
        <w:rPr>
          <w:bCs/>
          <w:spacing w:val="-1"/>
        </w:rPr>
        <w:t xml:space="preserve"> </w:t>
      </w:r>
      <w:r w:rsidR="00FE5A8C" w:rsidRPr="00100B08">
        <w:rPr>
          <w:bCs/>
          <w:spacing w:val="-1"/>
        </w:rPr>
        <w:t>направленность</w:t>
      </w:r>
      <w:r>
        <w:rPr>
          <w:bCs/>
          <w:spacing w:val="-1"/>
        </w:rPr>
        <w:t xml:space="preserve"> </w:t>
      </w:r>
      <w:r w:rsidR="00FE5A8C" w:rsidRPr="00100B08">
        <w:rPr>
          <w:bCs/>
          <w:spacing w:val="-1"/>
        </w:rPr>
        <w:t>и</w:t>
      </w:r>
      <w:r>
        <w:rPr>
          <w:bCs/>
          <w:spacing w:val="-1"/>
        </w:rPr>
        <w:t xml:space="preserve"> </w:t>
      </w:r>
      <w:r w:rsidR="00FE5A8C" w:rsidRPr="00100B08">
        <w:rPr>
          <w:bCs/>
          <w:spacing w:val="-1"/>
        </w:rPr>
        <w:t>ориентирован</w:t>
      </w:r>
      <w:r>
        <w:rPr>
          <w:bCs/>
          <w:spacing w:val="-1"/>
        </w:rPr>
        <w:t xml:space="preserve"> </w:t>
      </w:r>
      <w:r w:rsidR="00FE5A8C" w:rsidRPr="00100B08">
        <w:rPr>
          <w:bCs/>
          <w:spacing w:val="-1"/>
        </w:rPr>
        <w:t>на</w:t>
      </w:r>
      <w:r>
        <w:rPr>
          <w:bCs/>
          <w:spacing w:val="-1"/>
        </w:rPr>
        <w:t xml:space="preserve"> </w:t>
      </w:r>
      <w:r w:rsidR="00FE5A8C" w:rsidRPr="00100B08">
        <w:rPr>
          <w:bCs/>
          <w:spacing w:val="-1"/>
        </w:rPr>
        <w:t>реализацию</w:t>
      </w:r>
      <w:r>
        <w:rPr>
          <w:bCs/>
          <w:spacing w:val="-1"/>
        </w:rPr>
        <w:t xml:space="preserve"> </w:t>
      </w:r>
      <w:r w:rsidR="00FE5A8C" w:rsidRPr="00100B08">
        <w:rPr>
          <w:bCs/>
          <w:spacing w:val="-1"/>
        </w:rPr>
        <w:t>национальных,</w:t>
      </w:r>
      <w:r>
        <w:rPr>
          <w:bCs/>
          <w:spacing w:val="-1"/>
        </w:rPr>
        <w:t xml:space="preserve"> </w:t>
      </w:r>
      <w:r w:rsidR="00FE5A8C" w:rsidRPr="00100B08">
        <w:rPr>
          <w:bCs/>
          <w:spacing w:val="-1"/>
        </w:rPr>
        <w:t>федеральных</w:t>
      </w:r>
      <w:r>
        <w:rPr>
          <w:bCs/>
          <w:spacing w:val="-1"/>
        </w:rPr>
        <w:t xml:space="preserve"> </w:t>
      </w:r>
      <w:r w:rsidR="00FE5A8C" w:rsidRPr="00100B08">
        <w:rPr>
          <w:bCs/>
          <w:spacing w:val="-1"/>
        </w:rPr>
        <w:t>проектов</w:t>
      </w:r>
      <w:r>
        <w:rPr>
          <w:bCs/>
          <w:spacing w:val="-1"/>
        </w:rPr>
        <w:t xml:space="preserve"> </w:t>
      </w:r>
      <w:r w:rsidR="00FE5A8C" w:rsidRPr="00100B08">
        <w:rPr>
          <w:bCs/>
          <w:spacing w:val="-1"/>
        </w:rPr>
        <w:t>и</w:t>
      </w:r>
      <w:r>
        <w:rPr>
          <w:bCs/>
          <w:spacing w:val="-1"/>
        </w:rPr>
        <w:t xml:space="preserve"> </w:t>
      </w:r>
      <w:r w:rsidR="00FE5A8C" w:rsidRPr="00100B08">
        <w:rPr>
          <w:bCs/>
          <w:spacing w:val="-1"/>
        </w:rPr>
        <w:t>государственных</w:t>
      </w:r>
      <w:r>
        <w:rPr>
          <w:bCs/>
          <w:spacing w:val="-1"/>
        </w:rPr>
        <w:t xml:space="preserve"> </w:t>
      </w:r>
      <w:r w:rsidR="00FE5A8C" w:rsidRPr="00100B08">
        <w:rPr>
          <w:bCs/>
          <w:spacing w:val="-1"/>
        </w:rPr>
        <w:t>программ</w:t>
      </w:r>
      <w:r>
        <w:rPr>
          <w:bCs/>
          <w:spacing w:val="-1"/>
        </w:rPr>
        <w:t xml:space="preserve"> </w:t>
      </w:r>
      <w:r w:rsidR="00FE5A8C" w:rsidRPr="00100B08">
        <w:rPr>
          <w:bCs/>
          <w:spacing w:val="-1"/>
        </w:rPr>
        <w:t>Самарской</w:t>
      </w:r>
      <w:r>
        <w:rPr>
          <w:bCs/>
          <w:spacing w:val="-1"/>
        </w:rPr>
        <w:t xml:space="preserve"> </w:t>
      </w:r>
      <w:r w:rsidR="00FE5A8C" w:rsidRPr="00100B08">
        <w:rPr>
          <w:bCs/>
          <w:spacing w:val="-1"/>
        </w:rPr>
        <w:t>области.</w:t>
      </w:r>
      <w:r>
        <w:rPr>
          <w:bCs/>
          <w:spacing w:val="-1"/>
        </w:rPr>
        <w:t xml:space="preserve"> </w:t>
      </w:r>
    </w:p>
    <w:p w:rsidR="00FE5A8C" w:rsidRPr="00100B08" w:rsidRDefault="00FE5A8C" w:rsidP="00B43224">
      <w:pPr>
        <w:spacing w:line="276" w:lineRule="auto"/>
        <w:ind w:firstLine="567"/>
        <w:jc w:val="both"/>
        <w:rPr>
          <w:bCs/>
          <w:spacing w:val="-1"/>
        </w:rPr>
      </w:pPr>
      <w:r w:rsidRPr="00100B08">
        <w:rPr>
          <w:bCs/>
          <w:spacing w:val="-1"/>
        </w:rPr>
        <w:t>Бюджет</w:t>
      </w:r>
      <w:r w:rsidR="00B43224">
        <w:rPr>
          <w:bCs/>
          <w:spacing w:val="-1"/>
        </w:rPr>
        <w:t xml:space="preserve"> </w:t>
      </w:r>
      <w:r w:rsidRPr="00100B08">
        <w:rPr>
          <w:bCs/>
          <w:spacing w:val="-1"/>
        </w:rPr>
        <w:t>оценивается</w:t>
      </w:r>
      <w:r w:rsidR="00B43224">
        <w:rPr>
          <w:bCs/>
          <w:spacing w:val="-1"/>
        </w:rPr>
        <w:t xml:space="preserve"> </w:t>
      </w:r>
      <w:r w:rsidRPr="00100B08">
        <w:rPr>
          <w:bCs/>
          <w:spacing w:val="-1"/>
        </w:rPr>
        <w:t>экспертами</w:t>
      </w:r>
      <w:r w:rsidR="00B43224">
        <w:rPr>
          <w:bCs/>
          <w:spacing w:val="-1"/>
        </w:rPr>
        <w:t xml:space="preserve"> </w:t>
      </w:r>
      <w:r w:rsidRPr="00100B08">
        <w:rPr>
          <w:bCs/>
          <w:spacing w:val="-1"/>
        </w:rPr>
        <w:t>удовлетворительным</w:t>
      </w:r>
      <w:r w:rsidR="00B43224">
        <w:rPr>
          <w:bCs/>
          <w:spacing w:val="-1"/>
        </w:rPr>
        <w:t xml:space="preserve"> </w:t>
      </w:r>
      <w:r w:rsidRPr="00100B08">
        <w:rPr>
          <w:bCs/>
          <w:spacing w:val="-1"/>
        </w:rPr>
        <w:t>для</w:t>
      </w:r>
      <w:r w:rsidR="00B43224">
        <w:rPr>
          <w:bCs/>
          <w:spacing w:val="-1"/>
        </w:rPr>
        <w:t xml:space="preserve"> </w:t>
      </w:r>
      <w:r w:rsidRPr="00100B08">
        <w:rPr>
          <w:bCs/>
          <w:spacing w:val="-1"/>
        </w:rPr>
        <w:t>решения</w:t>
      </w:r>
      <w:r w:rsidR="00B43224">
        <w:rPr>
          <w:bCs/>
          <w:spacing w:val="-1"/>
        </w:rPr>
        <w:t xml:space="preserve"> </w:t>
      </w:r>
      <w:r w:rsidRPr="00100B08">
        <w:rPr>
          <w:bCs/>
          <w:spacing w:val="-1"/>
        </w:rPr>
        <w:t>социальных</w:t>
      </w:r>
      <w:r w:rsidR="00B43224">
        <w:rPr>
          <w:bCs/>
          <w:spacing w:val="-1"/>
        </w:rPr>
        <w:t xml:space="preserve"> </w:t>
      </w:r>
      <w:r w:rsidRPr="00100B08">
        <w:rPr>
          <w:bCs/>
          <w:spacing w:val="-1"/>
        </w:rPr>
        <w:t>задач,</w:t>
      </w:r>
      <w:r w:rsidR="00B43224">
        <w:rPr>
          <w:bCs/>
          <w:spacing w:val="-1"/>
        </w:rPr>
        <w:t xml:space="preserve"> </w:t>
      </w:r>
      <w:r w:rsidRPr="00100B08">
        <w:rPr>
          <w:bCs/>
          <w:spacing w:val="-1"/>
        </w:rPr>
        <w:t>без</w:t>
      </w:r>
      <w:r w:rsidR="00B43224">
        <w:rPr>
          <w:bCs/>
          <w:spacing w:val="-1"/>
        </w:rPr>
        <w:t xml:space="preserve"> </w:t>
      </w:r>
      <w:r w:rsidRPr="00100B08">
        <w:rPr>
          <w:bCs/>
          <w:spacing w:val="-1"/>
        </w:rPr>
        <w:t>учета</w:t>
      </w:r>
      <w:r w:rsidR="00B43224">
        <w:rPr>
          <w:bCs/>
          <w:spacing w:val="-1"/>
        </w:rPr>
        <w:t xml:space="preserve"> </w:t>
      </w:r>
      <w:r w:rsidRPr="00100B08">
        <w:rPr>
          <w:bCs/>
          <w:spacing w:val="-1"/>
        </w:rPr>
        <w:t>средств</w:t>
      </w:r>
      <w:r w:rsidR="00B43224">
        <w:rPr>
          <w:bCs/>
          <w:spacing w:val="-1"/>
        </w:rPr>
        <w:t xml:space="preserve"> </w:t>
      </w:r>
      <w:r w:rsidRPr="00100B08">
        <w:rPr>
          <w:bCs/>
          <w:spacing w:val="-1"/>
        </w:rPr>
        <w:t>федерального</w:t>
      </w:r>
      <w:r w:rsidR="00B43224">
        <w:rPr>
          <w:bCs/>
          <w:spacing w:val="-1"/>
        </w:rPr>
        <w:t xml:space="preserve"> </w:t>
      </w:r>
      <w:r w:rsidRPr="00100B08">
        <w:rPr>
          <w:bCs/>
          <w:spacing w:val="-1"/>
        </w:rPr>
        <w:t>бюджета</w:t>
      </w:r>
      <w:r w:rsidR="00B43224">
        <w:rPr>
          <w:bCs/>
          <w:spacing w:val="-1"/>
        </w:rPr>
        <w:t xml:space="preserve"> </w:t>
      </w:r>
      <w:r w:rsidRPr="00100B08">
        <w:rPr>
          <w:bCs/>
          <w:spacing w:val="-1"/>
        </w:rPr>
        <w:t>он</w:t>
      </w:r>
      <w:r w:rsidR="00B43224">
        <w:rPr>
          <w:bCs/>
          <w:spacing w:val="-1"/>
        </w:rPr>
        <w:t xml:space="preserve"> </w:t>
      </w:r>
      <w:r w:rsidRPr="00100B08">
        <w:rPr>
          <w:bCs/>
          <w:spacing w:val="-1"/>
        </w:rPr>
        <w:t>составляет</w:t>
      </w:r>
      <w:r w:rsidR="00B43224">
        <w:rPr>
          <w:bCs/>
          <w:spacing w:val="-1"/>
        </w:rPr>
        <w:t xml:space="preserve"> </w:t>
      </w:r>
      <w:r w:rsidRPr="00100B08">
        <w:rPr>
          <w:bCs/>
          <w:spacing w:val="-1"/>
        </w:rPr>
        <w:t>25</w:t>
      </w:r>
      <w:r w:rsidR="00B43224">
        <w:rPr>
          <w:bCs/>
          <w:spacing w:val="-1"/>
        </w:rPr>
        <w:t xml:space="preserve"> </w:t>
      </w:r>
      <w:r w:rsidRPr="00100B08">
        <w:rPr>
          <w:bCs/>
          <w:spacing w:val="-1"/>
        </w:rPr>
        <w:t>302,5</w:t>
      </w:r>
      <w:r w:rsidR="00B43224">
        <w:rPr>
          <w:bCs/>
          <w:spacing w:val="-1"/>
        </w:rPr>
        <w:t xml:space="preserve"> </w:t>
      </w:r>
      <w:r w:rsidRPr="00100B08">
        <w:rPr>
          <w:bCs/>
          <w:spacing w:val="-1"/>
        </w:rPr>
        <w:t>млн.</w:t>
      </w:r>
      <w:r w:rsidR="00B43224">
        <w:rPr>
          <w:bCs/>
          <w:spacing w:val="-1"/>
        </w:rPr>
        <w:t xml:space="preserve"> </w:t>
      </w:r>
      <w:r w:rsidRPr="00100B08">
        <w:rPr>
          <w:bCs/>
          <w:spacing w:val="-1"/>
        </w:rPr>
        <w:t>рублей,</w:t>
      </w:r>
      <w:r w:rsidR="00B43224">
        <w:rPr>
          <w:bCs/>
          <w:spacing w:val="-1"/>
        </w:rPr>
        <w:t xml:space="preserve"> </w:t>
      </w:r>
      <w:r w:rsidRPr="00100B08">
        <w:rPr>
          <w:bCs/>
          <w:spacing w:val="-1"/>
        </w:rPr>
        <w:t>его</w:t>
      </w:r>
      <w:r w:rsidR="00B43224">
        <w:rPr>
          <w:bCs/>
          <w:spacing w:val="-1"/>
        </w:rPr>
        <w:t xml:space="preserve"> </w:t>
      </w:r>
      <w:r w:rsidRPr="00100B08">
        <w:rPr>
          <w:bCs/>
          <w:spacing w:val="-1"/>
        </w:rPr>
        <w:t>доля</w:t>
      </w:r>
      <w:r w:rsidR="00B43224">
        <w:rPr>
          <w:bCs/>
          <w:spacing w:val="-1"/>
        </w:rPr>
        <w:t xml:space="preserve"> </w:t>
      </w:r>
      <w:r w:rsidRPr="00100B08">
        <w:rPr>
          <w:bCs/>
          <w:spacing w:val="-1"/>
        </w:rPr>
        <w:t>от</w:t>
      </w:r>
      <w:r w:rsidR="00B43224">
        <w:rPr>
          <w:bCs/>
          <w:spacing w:val="-1"/>
        </w:rPr>
        <w:t xml:space="preserve"> </w:t>
      </w:r>
      <w:r w:rsidRPr="00100B08">
        <w:rPr>
          <w:bCs/>
          <w:spacing w:val="-1"/>
        </w:rPr>
        <w:t>общих</w:t>
      </w:r>
      <w:r w:rsidR="00B43224">
        <w:rPr>
          <w:bCs/>
          <w:spacing w:val="-1"/>
        </w:rPr>
        <w:t xml:space="preserve"> </w:t>
      </w:r>
      <w:r w:rsidRPr="00100B08">
        <w:rPr>
          <w:bCs/>
          <w:spacing w:val="-1"/>
        </w:rPr>
        <w:t>расходов</w:t>
      </w:r>
      <w:r w:rsidR="00B43224">
        <w:rPr>
          <w:bCs/>
          <w:spacing w:val="-1"/>
        </w:rPr>
        <w:t xml:space="preserve"> </w:t>
      </w:r>
      <w:r w:rsidRPr="00100B08">
        <w:rPr>
          <w:bCs/>
          <w:spacing w:val="-1"/>
        </w:rPr>
        <w:t>Самарской</w:t>
      </w:r>
      <w:r w:rsidR="00B43224">
        <w:rPr>
          <w:bCs/>
          <w:spacing w:val="-1"/>
        </w:rPr>
        <w:t xml:space="preserve"> </w:t>
      </w:r>
      <w:r w:rsidRPr="00100B08">
        <w:rPr>
          <w:bCs/>
          <w:spacing w:val="-1"/>
        </w:rPr>
        <w:t>области</w:t>
      </w:r>
      <w:r w:rsidR="00B43224">
        <w:rPr>
          <w:bCs/>
          <w:spacing w:val="-1"/>
        </w:rPr>
        <w:t xml:space="preserve"> </w:t>
      </w:r>
      <w:r w:rsidRPr="00100B08">
        <w:rPr>
          <w:bCs/>
          <w:spacing w:val="-1"/>
        </w:rPr>
        <w:t>–</w:t>
      </w:r>
      <w:r w:rsidR="00B43224">
        <w:rPr>
          <w:bCs/>
          <w:spacing w:val="-1"/>
        </w:rPr>
        <w:t xml:space="preserve"> </w:t>
      </w:r>
      <w:r w:rsidRPr="00100B08">
        <w:rPr>
          <w:bCs/>
          <w:spacing w:val="-1"/>
        </w:rPr>
        <w:t>17%.</w:t>
      </w:r>
      <w:r w:rsidR="00B43224">
        <w:rPr>
          <w:bCs/>
          <w:spacing w:val="-1"/>
        </w:rPr>
        <w:t xml:space="preserve"> </w:t>
      </w:r>
    </w:p>
    <w:p w:rsidR="00FE5A8C" w:rsidRPr="00100B08" w:rsidRDefault="00B43224" w:rsidP="00B43224">
      <w:pPr>
        <w:pStyle w:val="11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E5A8C" w:rsidRPr="00100B08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Цель</w:t>
      </w:r>
      <w:r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 </w:t>
      </w:r>
      <w:r w:rsidR="00FE5A8C" w:rsidRPr="00100B08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экспертного</w:t>
      </w:r>
      <w:r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 </w:t>
      </w:r>
      <w:r w:rsidR="00FE5A8C" w:rsidRPr="00100B08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заключения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E5A8C" w:rsidRPr="00100B08">
        <w:rPr>
          <w:rFonts w:ascii="Times New Roman" w:hAnsi="Times New Roman" w:cs="Times New Roman"/>
          <w:color w:val="auto"/>
          <w:sz w:val="24"/>
          <w:szCs w:val="24"/>
        </w:rPr>
        <w:t>–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E5A8C" w:rsidRPr="00100B08">
        <w:rPr>
          <w:rFonts w:ascii="Times New Roman" w:hAnsi="Times New Roman" w:cs="Times New Roman"/>
          <w:color w:val="auto"/>
          <w:sz w:val="24"/>
          <w:szCs w:val="24"/>
        </w:rPr>
        <w:t>обозначить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E5A8C" w:rsidRPr="00100B08">
        <w:rPr>
          <w:rFonts w:ascii="Times New Roman" w:hAnsi="Times New Roman" w:cs="Times New Roman"/>
          <w:color w:val="auto"/>
          <w:sz w:val="24"/>
          <w:szCs w:val="24"/>
        </w:rPr>
        <w:t>ряд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E5A8C" w:rsidRPr="00100B08">
        <w:rPr>
          <w:rFonts w:ascii="Times New Roman" w:hAnsi="Times New Roman" w:cs="Times New Roman"/>
          <w:color w:val="auto"/>
          <w:sz w:val="24"/>
          <w:szCs w:val="24"/>
        </w:rPr>
        <w:t>вопросов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E5A8C" w:rsidRPr="00100B08">
        <w:rPr>
          <w:rFonts w:ascii="Times New Roman" w:hAnsi="Times New Roman" w:cs="Times New Roman"/>
          <w:color w:val="auto"/>
          <w:sz w:val="24"/>
          <w:szCs w:val="24"/>
        </w:rPr>
        <w:t>формального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E5A8C" w:rsidRPr="00100B08">
        <w:rPr>
          <w:rFonts w:ascii="Times New Roman" w:hAnsi="Times New Roman" w:cs="Times New Roman"/>
          <w:color w:val="auto"/>
          <w:sz w:val="24"/>
          <w:szCs w:val="24"/>
        </w:rPr>
        <w:t>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E5A8C" w:rsidRPr="00100B08">
        <w:rPr>
          <w:rFonts w:ascii="Times New Roman" w:hAnsi="Times New Roman" w:cs="Times New Roman"/>
          <w:color w:val="auto"/>
          <w:sz w:val="24"/>
          <w:szCs w:val="24"/>
        </w:rPr>
        <w:t>содержательного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E5A8C" w:rsidRPr="00100B08">
        <w:rPr>
          <w:rFonts w:ascii="Times New Roman" w:hAnsi="Times New Roman" w:cs="Times New Roman"/>
          <w:color w:val="auto"/>
          <w:sz w:val="24"/>
          <w:szCs w:val="24"/>
        </w:rPr>
        <w:t>плана,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E5A8C" w:rsidRPr="00100B08">
        <w:rPr>
          <w:rFonts w:ascii="Times New Roman" w:hAnsi="Times New Roman" w:cs="Times New Roman"/>
          <w:color w:val="auto"/>
          <w:sz w:val="24"/>
          <w:szCs w:val="24"/>
        </w:rPr>
        <w:t>которые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E5A8C" w:rsidRPr="00100B08">
        <w:rPr>
          <w:rFonts w:ascii="Times New Roman" w:hAnsi="Times New Roman" w:cs="Times New Roman"/>
          <w:color w:val="auto"/>
          <w:sz w:val="24"/>
          <w:szCs w:val="24"/>
        </w:rPr>
        <w:t>могли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E5A8C" w:rsidRPr="00100B08">
        <w:rPr>
          <w:rFonts w:ascii="Times New Roman" w:hAnsi="Times New Roman" w:cs="Times New Roman"/>
          <w:color w:val="auto"/>
          <w:sz w:val="24"/>
          <w:szCs w:val="24"/>
        </w:rPr>
        <w:t>бы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E5A8C" w:rsidRPr="00100B08">
        <w:rPr>
          <w:rFonts w:ascii="Times New Roman" w:hAnsi="Times New Roman" w:cs="Times New Roman"/>
          <w:color w:val="auto"/>
          <w:sz w:val="24"/>
          <w:szCs w:val="24"/>
        </w:rPr>
        <w:t>способствовать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E5A8C" w:rsidRPr="00100B08">
        <w:rPr>
          <w:rFonts w:ascii="Times New Roman" w:hAnsi="Times New Roman" w:cs="Times New Roman"/>
          <w:color w:val="auto"/>
          <w:sz w:val="24"/>
          <w:szCs w:val="24"/>
        </w:rPr>
        <w:t>совершенствованию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E5A8C" w:rsidRPr="00100B08">
        <w:rPr>
          <w:rFonts w:ascii="Times New Roman" w:hAnsi="Times New Roman" w:cs="Times New Roman"/>
          <w:color w:val="auto"/>
          <w:sz w:val="24"/>
          <w:szCs w:val="24"/>
        </w:rPr>
        <w:t>бюджетного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E5A8C" w:rsidRPr="00100B08">
        <w:rPr>
          <w:rFonts w:ascii="Times New Roman" w:hAnsi="Times New Roman" w:cs="Times New Roman"/>
          <w:color w:val="auto"/>
          <w:sz w:val="24"/>
          <w:szCs w:val="24"/>
        </w:rPr>
        <w:t>процесса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E5A8C" w:rsidRPr="00100B08">
        <w:rPr>
          <w:rFonts w:ascii="Times New Roman" w:hAnsi="Times New Roman" w:cs="Times New Roman"/>
          <w:color w:val="auto"/>
          <w:sz w:val="24"/>
          <w:szCs w:val="24"/>
        </w:rPr>
        <w:t>на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E5A8C" w:rsidRPr="00100B08">
        <w:rPr>
          <w:rFonts w:ascii="Times New Roman" w:hAnsi="Times New Roman" w:cs="Times New Roman"/>
          <w:color w:val="auto"/>
          <w:sz w:val="24"/>
          <w:szCs w:val="24"/>
        </w:rPr>
        <w:t>уровне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E5A8C" w:rsidRPr="00100B08">
        <w:rPr>
          <w:rFonts w:ascii="Times New Roman" w:hAnsi="Times New Roman" w:cs="Times New Roman"/>
          <w:color w:val="auto"/>
          <w:sz w:val="24"/>
          <w:szCs w:val="24"/>
        </w:rPr>
        <w:t>министерства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E5A8C" w:rsidRPr="00100B08">
        <w:rPr>
          <w:rFonts w:ascii="Times New Roman" w:hAnsi="Times New Roman" w:cs="Times New Roman"/>
          <w:bCs/>
          <w:sz w:val="24"/>
          <w:szCs w:val="24"/>
        </w:rPr>
        <w:t>социально-демографической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5A8C" w:rsidRPr="00100B08"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5A8C" w:rsidRPr="00100B08">
        <w:rPr>
          <w:rFonts w:ascii="Times New Roman" w:hAnsi="Times New Roman" w:cs="Times New Roman"/>
          <w:bCs/>
          <w:sz w:val="24"/>
          <w:szCs w:val="24"/>
        </w:rPr>
        <w:t>семейной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5A8C" w:rsidRPr="00100B08">
        <w:rPr>
          <w:rFonts w:ascii="Times New Roman" w:hAnsi="Times New Roman" w:cs="Times New Roman"/>
          <w:bCs/>
          <w:sz w:val="24"/>
          <w:szCs w:val="24"/>
        </w:rPr>
        <w:t>политики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5A8C" w:rsidRPr="00100B08">
        <w:rPr>
          <w:rFonts w:ascii="Times New Roman" w:hAnsi="Times New Roman" w:cs="Times New Roman"/>
          <w:bCs/>
          <w:sz w:val="24"/>
          <w:szCs w:val="24"/>
        </w:rPr>
        <w:t>Самарской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5A8C" w:rsidRPr="00100B08">
        <w:rPr>
          <w:rFonts w:ascii="Times New Roman" w:hAnsi="Times New Roman" w:cs="Times New Roman"/>
          <w:bCs/>
          <w:sz w:val="24"/>
          <w:szCs w:val="24"/>
        </w:rPr>
        <w:t>области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E5A8C" w:rsidRPr="00100B08">
        <w:rPr>
          <w:rFonts w:ascii="Times New Roman" w:hAnsi="Times New Roman" w:cs="Times New Roman"/>
          <w:color w:val="auto"/>
          <w:sz w:val="24"/>
          <w:szCs w:val="24"/>
        </w:rPr>
        <w:t>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E5A8C" w:rsidRPr="00100B08">
        <w:rPr>
          <w:rFonts w:ascii="Times New Roman" w:hAnsi="Times New Roman" w:cs="Times New Roman"/>
          <w:color w:val="auto"/>
          <w:sz w:val="24"/>
          <w:szCs w:val="24"/>
        </w:rPr>
        <w:t>углублению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E5A8C" w:rsidRPr="00100B08">
        <w:rPr>
          <w:rFonts w:ascii="Times New Roman" w:hAnsi="Times New Roman" w:cs="Times New Roman"/>
          <w:color w:val="auto"/>
          <w:sz w:val="24"/>
          <w:szCs w:val="24"/>
        </w:rPr>
        <w:t>сотрудничества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E5A8C" w:rsidRPr="00100B08">
        <w:rPr>
          <w:rFonts w:ascii="Times New Roman" w:hAnsi="Times New Roman" w:cs="Times New Roman"/>
          <w:color w:val="auto"/>
          <w:sz w:val="24"/>
          <w:szCs w:val="24"/>
        </w:rPr>
        <w:t>с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E5A8C" w:rsidRPr="00100B08">
        <w:rPr>
          <w:rFonts w:ascii="Times New Roman" w:hAnsi="Times New Roman" w:cs="Times New Roman"/>
          <w:color w:val="auto"/>
          <w:sz w:val="24"/>
          <w:szCs w:val="24"/>
        </w:rPr>
        <w:t>общественностью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E5A8C" w:rsidRPr="00100B08">
        <w:rPr>
          <w:rFonts w:ascii="Times New Roman" w:hAnsi="Times New Roman" w:cs="Times New Roman"/>
          <w:color w:val="auto"/>
          <w:sz w:val="24"/>
          <w:szCs w:val="24"/>
        </w:rPr>
        <w:t>в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E5A8C" w:rsidRPr="00100B08">
        <w:rPr>
          <w:rFonts w:ascii="Times New Roman" w:hAnsi="Times New Roman" w:cs="Times New Roman"/>
          <w:color w:val="auto"/>
          <w:sz w:val="24"/>
          <w:szCs w:val="24"/>
        </w:rPr>
        <w:t>рамках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E5A8C" w:rsidRPr="00100B08">
        <w:rPr>
          <w:rFonts w:ascii="Times New Roman" w:hAnsi="Times New Roman" w:cs="Times New Roman"/>
          <w:color w:val="auto"/>
          <w:sz w:val="24"/>
          <w:szCs w:val="24"/>
        </w:rPr>
        <w:t>публичных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E5A8C" w:rsidRPr="00100B08">
        <w:rPr>
          <w:rFonts w:ascii="Times New Roman" w:hAnsi="Times New Roman" w:cs="Times New Roman"/>
          <w:color w:val="auto"/>
          <w:sz w:val="24"/>
          <w:szCs w:val="24"/>
        </w:rPr>
        <w:t>слушаний.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FE5A8C" w:rsidRPr="00100B08" w:rsidRDefault="00B43224" w:rsidP="00B43224">
      <w:pPr>
        <w:shd w:val="clear" w:color="auto" w:fill="FFFFFF"/>
        <w:autoSpaceDE w:val="0"/>
        <w:spacing w:line="276" w:lineRule="auto"/>
        <w:jc w:val="both"/>
        <w:rPr>
          <w:bCs/>
        </w:rPr>
      </w:pPr>
      <w:r>
        <w:t xml:space="preserve"> </w:t>
      </w:r>
      <w:r w:rsidR="00FE5A8C" w:rsidRPr="00100B08">
        <w:t>Экспертизе</w:t>
      </w:r>
      <w:r>
        <w:t xml:space="preserve"> </w:t>
      </w:r>
      <w:r w:rsidR="00FE5A8C" w:rsidRPr="00100B08">
        <w:t>подвергнут</w:t>
      </w:r>
      <w:r>
        <w:t xml:space="preserve"> </w:t>
      </w:r>
      <w:r w:rsidR="00FE5A8C" w:rsidRPr="00100B08">
        <w:t>весь</w:t>
      </w:r>
      <w:r>
        <w:t xml:space="preserve"> </w:t>
      </w:r>
      <w:r w:rsidR="00FE5A8C" w:rsidRPr="00100B08">
        <w:t>бюджет</w:t>
      </w:r>
      <w:r>
        <w:t xml:space="preserve"> </w:t>
      </w:r>
      <w:r w:rsidR="00FE5A8C" w:rsidRPr="00100B08">
        <w:t>министерства</w:t>
      </w:r>
      <w:r>
        <w:t xml:space="preserve"> </w:t>
      </w:r>
      <w:r w:rsidR="00FE5A8C" w:rsidRPr="00100B08">
        <w:rPr>
          <w:bCs/>
        </w:rPr>
        <w:t>социально-демографической</w:t>
      </w:r>
      <w:r>
        <w:rPr>
          <w:bCs/>
        </w:rPr>
        <w:t xml:space="preserve"> </w:t>
      </w:r>
      <w:r w:rsidR="00FE5A8C" w:rsidRPr="00100B08">
        <w:rPr>
          <w:bCs/>
        </w:rPr>
        <w:t>и</w:t>
      </w:r>
      <w:r>
        <w:rPr>
          <w:bCs/>
        </w:rPr>
        <w:t xml:space="preserve"> </w:t>
      </w:r>
      <w:r w:rsidR="00FE5A8C" w:rsidRPr="00100B08">
        <w:rPr>
          <w:bCs/>
        </w:rPr>
        <w:t>семейной</w:t>
      </w:r>
      <w:r>
        <w:rPr>
          <w:bCs/>
        </w:rPr>
        <w:t xml:space="preserve"> </w:t>
      </w:r>
      <w:r w:rsidR="00FE5A8C" w:rsidRPr="00100B08">
        <w:rPr>
          <w:bCs/>
        </w:rPr>
        <w:t>политики</w:t>
      </w:r>
      <w:r>
        <w:rPr>
          <w:bCs/>
        </w:rPr>
        <w:t xml:space="preserve"> </w:t>
      </w:r>
      <w:r w:rsidR="00FE5A8C" w:rsidRPr="00100B08">
        <w:rPr>
          <w:bCs/>
        </w:rPr>
        <w:t>Самарской</w:t>
      </w:r>
      <w:r>
        <w:rPr>
          <w:bCs/>
        </w:rPr>
        <w:t xml:space="preserve"> </w:t>
      </w:r>
      <w:r w:rsidR="00FE5A8C" w:rsidRPr="00100B08">
        <w:rPr>
          <w:bCs/>
        </w:rPr>
        <w:t>области.</w:t>
      </w:r>
    </w:p>
    <w:p w:rsidR="00FE5A8C" w:rsidRPr="00100B08" w:rsidRDefault="00B43224" w:rsidP="00B43224">
      <w:pPr>
        <w:shd w:val="clear" w:color="auto" w:fill="FFFFFF"/>
        <w:autoSpaceDE w:val="0"/>
        <w:spacing w:line="276" w:lineRule="auto"/>
        <w:jc w:val="both"/>
      </w:pPr>
      <w:r>
        <w:t xml:space="preserve"> </w:t>
      </w:r>
      <w:r w:rsidR="00FE5A8C" w:rsidRPr="00100B08">
        <w:t>Стоит</w:t>
      </w:r>
      <w:r>
        <w:t xml:space="preserve"> </w:t>
      </w:r>
      <w:r w:rsidR="00FE5A8C" w:rsidRPr="00100B08">
        <w:t>подчеркнуть,</w:t>
      </w:r>
      <w:r>
        <w:t xml:space="preserve"> </w:t>
      </w:r>
      <w:r w:rsidR="00FE5A8C" w:rsidRPr="00100B08">
        <w:t>что:</w:t>
      </w:r>
    </w:p>
    <w:p w:rsidR="00FE5A8C" w:rsidRPr="00100B08" w:rsidRDefault="00FE5A8C" w:rsidP="00B43224">
      <w:pPr>
        <w:pStyle w:val="a6"/>
        <w:numPr>
          <w:ilvl w:val="0"/>
          <w:numId w:val="3"/>
        </w:numPr>
        <w:shd w:val="clear" w:color="auto" w:fill="FFFFFF"/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B08">
        <w:rPr>
          <w:rFonts w:ascii="Times New Roman" w:hAnsi="Times New Roman" w:cs="Times New Roman"/>
          <w:sz w:val="24"/>
          <w:szCs w:val="24"/>
        </w:rPr>
        <w:t>планируется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рост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финансирования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министерства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bCs/>
          <w:sz w:val="24"/>
          <w:szCs w:val="24"/>
        </w:rPr>
        <w:t>социально-демографической</w:t>
      </w:r>
      <w:r w:rsidR="00B432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bCs/>
          <w:sz w:val="24"/>
          <w:szCs w:val="24"/>
        </w:rPr>
        <w:t>и</w:t>
      </w:r>
      <w:r w:rsidR="00B432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bCs/>
          <w:sz w:val="24"/>
          <w:szCs w:val="24"/>
        </w:rPr>
        <w:t>семейной</w:t>
      </w:r>
      <w:r w:rsidR="00B432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bCs/>
          <w:sz w:val="24"/>
          <w:szCs w:val="24"/>
        </w:rPr>
        <w:t>политики</w:t>
      </w:r>
      <w:r w:rsidR="00B432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bCs/>
          <w:sz w:val="24"/>
          <w:szCs w:val="24"/>
        </w:rPr>
        <w:t>Самарской</w:t>
      </w:r>
      <w:r w:rsidR="00B432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bCs/>
          <w:sz w:val="24"/>
          <w:szCs w:val="24"/>
        </w:rPr>
        <w:t>области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по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региональной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части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национального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проекта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«Демография»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2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584,35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млн.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рублей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в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2019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году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до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3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900,90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млн.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рублей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в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2020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году;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A8C" w:rsidRPr="00100B08" w:rsidRDefault="00FE5A8C" w:rsidP="00B43224">
      <w:pPr>
        <w:pStyle w:val="a6"/>
        <w:numPr>
          <w:ilvl w:val="0"/>
          <w:numId w:val="3"/>
        </w:numPr>
        <w:shd w:val="clear" w:color="auto" w:fill="FFFFFF"/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B08">
        <w:rPr>
          <w:rFonts w:ascii="Times New Roman" w:hAnsi="Times New Roman" w:cs="Times New Roman"/>
          <w:sz w:val="24"/>
          <w:szCs w:val="24"/>
        </w:rPr>
        <w:t>планируется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финансирование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государственных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программ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Самарской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области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«Развитие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социальной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защиты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населения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Самарской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области»,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«Доступная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среда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в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Самарской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области»,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«Развитие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жилищного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строительства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в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Самарской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области»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«Развитие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информационно-телекоммуникационной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инфраструктуры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Самарской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области»,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включая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расходы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на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исполнение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публичных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обязательств,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содержание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подведомственной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сети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учреждений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субсидирование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СОНКО;</w:t>
      </w:r>
    </w:p>
    <w:p w:rsidR="00FE5A8C" w:rsidRPr="00100B08" w:rsidRDefault="00FE5A8C" w:rsidP="00B43224">
      <w:pPr>
        <w:pStyle w:val="a6"/>
        <w:numPr>
          <w:ilvl w:val="0"/>
          <w:numId w:val="3"/>
        </w:numPr>
        <w:shd w:val="clear" w:color="auto" w:fill="FFFFFF"/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B08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бюджете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предусмотрены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новые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меры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социальной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поддержки,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такие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как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«подарок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новорожденному»;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единовременная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социальная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выплата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молодым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семьям,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участвовавшим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не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менее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четырех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лет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в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программе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«Развитие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жилищного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строительства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Самарской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области»,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но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исключенным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из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нее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по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достижению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36-летнего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возраста;</w:t>
      </w:r>
    </w:p>
    <w:p w:rsidR="00FE5A8C" w:rsidRPr="00100B08" w:rsidRDefault="00FE5A8C" w:rsidP="00B43224">
      <w:pPr>
        <w:pStyle w:val="a6"/>
        <w:numPr>
          <w:ilvl w:val="0"/>
          <w:numId w:val="3"/>
        </w:numPr>
        <w:shd w:val="clear" w:color="auto" w:fill="FFFFFF"/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B08">
        <w:rPr>
          <w:rFonts w:ascii="Times New Roman" w:hAnsi="Times New Roman" w:cs="Times New Roman"/>
          <w:sz w:val="24"/>
          <w:szCs w:val="24"/>
        </w:rPr>
        <w:t>9%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в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общей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структуре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расходов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министерства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(2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337,9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млн.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рублей)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запланировано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на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предоставление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субсидий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СОНКО.</w:t>
      </w:r>
    </w:p>
    <w:p w:rsidR="00FE5A8C" w:rsidRPr="00100B08" w:rsidRDefault="00FE5A8C" w:rsidP="00B43224">
      <w:pPr>
        <w:shd w:val="clear" w:color="auto" w:fill="FFFFFF"/>
        <w:autoSpaceDE w:val="0"/>
        <w:spacing w:line="276" w:lineRule="auto"/>
        <w:ind w:firstLine="567"/>
        <w:jc w:val="both"/>
      </w:pPr>
      <w:r w:rsidRPr="00100B08">
        <w:t>В</w:t>
      </w:r>
      <w:r w:rsidR="00B43224">
        <w:t xml:space="preserve"> </w:t>
      </w:r>
      <w:r w:rsidRPr="00100B08">
        <w:t>ходе</w:t>
      </w:r>
      <w:r w:rsidR="00B43224">
        <w:t xml:space="preserve"> </w:t>
      </w:r>
      <w:r w:rsidRPr="00100B08">
        <w:t>публичных</w:t>
      </w:r>
      <w:r w:rsidR="00B43224">
        <w:t xml:space="preserve"> </w:t>
      </w:r>
      <w:r w:rsidRPr="00100B08">
        <w:t>слушаний</w:t>
      </w:r>
      <w:r w:rsidR="00B43224">
        <w:t xml:space="preserve"> </w:t>
      </w:r>
      <w:r w:rsidRPr="00100B08">
        <w:t>представителями</w:t>
      </w:r>
      <w:r w:rsidR="00B43224">
        <w:t xml:space="preserve"> </w:t>
      </w:r>
      <w:r w:rsidRPr="00100B08">
        <w:t>общественности</w:t>
      </w:r>
      <w:r w:rsidR="00B43224">
        <w:t xml:space="preserve"> </w:t>
      </w:r>
      <w:r w:rsidRPr="00100B08">
        <w:t>были</w:t>
      </w:r>
      <w:r w:rsidR="00B43224">
        <w:t xml:space="preserve"> </w:t>
      </w:r>
      <w:r w:rsidRPr="00100B08">
        <w:t>заданы</w:t>
      </w:r>
      <w:r w:rsidR="00B43224">
        <w:t xml:space="preserve"> </w:t>
      </w:r>
      <w:r w:rsidRPr="00100B08">
        <w:t>вопросы</w:t>
      </w:r>
      <w:r w:rsidR="00B43224">
        <w:t xml:space="preserve"> </w:t>
      </w:r>
      <w:r w:rsidRPr="00100B08">
        <w:t>о</w:t>
      </w:r>
      <w:r w:rsidR="00B43224">
        <w:t xml:space="preserve"> </w:t>
      </w:r>
      <w:r w:rsidRPr="00100B08">
        <w:t>зарплате</w:t>
      </w:r>
      <w:r w:rsidR="00B43224">
        <w:t xml:space="preserve"> </w:t>
      </w:r>
      <w:r w:rsidRPr="00100B08">
        <w:t>социальных</w:t>
      </w:r>
      <w:r w:rsidR="00B43224">
        <w:t xml:space="preserve"> </w:t>
      </w:r>
      <w:r w:rsidRPr="00100B08">
        <w:t>работников,</w:t>
      </w:r>
      <w:r w:rsidR="00B43224">
        <w:t xml:space="preserve"> </w:t>
      </w:r>
      <w:r w:rsidRPr="00100B08">
        <w:t>финансировании</w:t>
      </w:r>
      <w:r w:rsidR="00B43224">
        <w:t xml:space="preserve"> </w:t>
      </w:r>
      <w:r w:rsidRPr="00100B08">
        <w:t>социальных</w:t>
      </w:r>
      <w:r w:rsidR="00B43224">
        <w:t xml:space="preserve"> </w:t>
      </w:r>
      <w:r w:rsidRPr="00100B08">
        <w:t>гостиниц,</w:t>
      </w:r>
      <w:r w:rsidR="00B43224">
        <w:t xml:space="preserve"> </w:t>
      </w:r>
      <w:r w:rsidRPr="00100B08">
        <w:t>финансировании</w:t>
      </w:r>
      <w:r w:rsidR="00B43224">
        <w:t xml:space="preserve"> </w:t>
      </w:r>
      <w:r w:rsidRPr="00100B08">
        <w:t>СОНКО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др.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большую</w:t>
      </w:r>
      <w:r w:rsidR="00B43224">
        <w:t xml:space="preserve"> </w:t>
      </w:r>
      <w:r w:rsidRPr="00100B08">
        <w:t>часть</w:t>
      </w:r>
      <w:r w:rsidR="00B43224">
        <w:t xml:space="preserve"> </w:t>
      </w:r>
      <w:r w:rsidRPr="00100B08">
        <w:t>вопросов</w:t>
      </w:r>
      <w:r w:rsidR="00B43224">
        <w:t xml:space="preserve"> </w:t>
      </w:r>
      <w:r w:rsidRPr="00100B08">
        <w:t>были</w:t>
      </w:r>
      <w:r w:rsidR="00B43224">
        <w:t xml:space="preserve"> </w:t>
      </w:r>
      <w:r w:rsidRPr="00100B08">
        <w:t>получены</w:t>
      </w:r>
      <w:r w:rsidR="00B43224">
        <w:t xml:space="preserve"> </w:t>
      </w:r>
      <w:r w:rsidRPr="00100B08">
        <w:t>содержательные</w:t>
      </w:r>
      <w:r w:rsidR="00B43224">
        <w:t xml:space="preserve"> </w:t>
      </w:r>
      <w:r w:rsidRPr="00100B08">
        <w:t>ответы,</w:t>
      </w:r>
      <w:r w:rsidR="00B43224">
        <w:t xml:space="preserve"> </w:t>
      </w:r>
      <w:r w:rsidRPr="00100B08">
        <w:t>предоставлена</w:t>
      </w:r>
      <w:r w:rsidR="00B43224">
        <w:t xml:space="preserve"> </w:t>
      </w:r>
      <w:r w:rsidRPr="00100B08">
        <w:t>дополнительная</w:t>
      </w:r>
      <w:r w:rsidR="00B43224">
        <w:t xml:space="preserve"> </w:t>
      </w:r>
      <w:r w:rsidRPr="00100B08">
        <w:t>информация.</w:t>
      </w:r>
      <w:r w:rsidR="00B43224">
        <w:t xml:space="preserve"> </w:t>
      </w:r>
      <w:r w:rsidRPr="00100B08">
        <w:t>Часть</w:t>
      </w:r>
      <w:r w:rsidR="00B43224">
        <w:t xml:space="preserve"> </w:t>
      </w:r>
      <w:r w:rsidRPr="00100B08">
        <w:t>вопросов</w:t>
      </w:r>
      <w:r w:rsidR="00B43224">
        <w:t xml:space="preserve"> </w:t>
      </w:r>
      <w:r w:rsidRPr="00100B08">
        <w:t>предусматривает</w:t>
      </w:r>
      <w:r w:rsidR="00B43224">
        <w:t xml:space="preserve"> </w:t>
      </w:r>
      <w:r w:rsidRPr="00100B08">
        <w:t>письменные</w:t>
      </w:r>
      <w:r w:rsidR="00B43224">
        <w:t xml:space="preserve"> </w:t>
      </w:r>
      <w:r w:rsidRPr="00100B08">
        <w:t>ответы.</w:t>
      </w:r>
      <w:r w:rsidR="00B43224">
        <w:t xml:space="preserve"> </w:t>
      </w:r>
    </w:p>
    <w:p w:rsidR="00FE5A8C" w:rsidRPr="00100B08" w:rsidRDefault="00FE5A8C" w:rsidP="00B43224">
      <w:p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:rsidR="00FE5A8C" w:rsidRPr="00100B08" w:rsidRDefault="00FE5A8C" w:rsidP="00B43224">
      <w:p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00B08">
        <w:rPr>
          <w:rFonts w:eastAsiaTheme="minorHAnsi"/>
          <w:lang w:eastAsia="en-US"/>
        </w:rPr>
        <w:t>Предложения:</w:t>
      </w:r>
    </w:p>
    <w:p w:rsidR="00FE5A8C" w:rsidRPr="00100B08" w:rsidRDefault="00FE5A8C" w:rsidP="00B43224">
      <w:p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:rsidR="00FE5A8C" w:rsidRPr="00100B08" w:rsidRDefault="00FE5A8C" w:rsidP="00B43224">
      <w:pPr>
        <w:pStyle w:val="a6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B08">
        <w:rPr>
          <w:rFonts w:ascii="Times New Roman" w:hAnsi="Times New Roman" w:cs="Times New Roman"/>
          <w:sz w:val="24"/>
          <w:szCs w:val="24"/>
        </w:rPr>
        <w:t>Признать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работу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министерства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bCs/>
          <w:sz w:val="24"/>
          <w:szCs w:val="24"/>
        </w:rPr>
        <w:t>социально-демографической</w:t>
      </w:r>
      <w:r w:rsidR="00B432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bCs/>
          <w:sz w:val="24"/>
          <w:szCs w:val="24"/>
        </w:rPr>
        <w:t>и</w:t>
      </w:r>
      <w:r w:rsidR="00B432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bCs/>
          <w:sz w:val="24"/>
          <w:szCs w:val="24"/>
        </w:rPr>
        <w:t>семейной</w:t>
      </w:r>
      <w:r w:rsidR="00B432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bCs/>
          <w:sz w:val="24"/>
          <w:szCs w:val="24"/>
        </w:rPr>
        <w:t>политики</w:t>
      </w:r>
      <w:r w:rsidR="00B432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bCs/>
          <w:sz w:val="24"/>
          <w:szCs w:val="24"/>
        </w:rPr>
        <w:t>Самарской</w:t>
      </w:r>
      <w:r w:rsidR="00B432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bCs/>
          <w:sz w:val="24"/>
          <w:szCs w:val="24"/>
        </w:rPr>
        <w:t>области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по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распределению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бюджетных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средств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на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2020-2022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гг.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удовлетворительной.</w:t>
      </w:r>
    </w:p>
    <w:p w:rsidR="00FE5A8C" w:rsidRPr="00100B08" w:rsidRDefault="00FE5A8C" w:rsidP="00B43224">
      <w:pPr>
        <w:pStyle w:val="a6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B08">
        <w:rPr>
          <w:rFonts w:ascii="Times New Roman" w:hAnsi="Times New Roman" w:cs="Times New Roman"/>
          <w:sz w:val="24"/>
          <w:szCs w:val="24"/>
        </w:rPr>
        <w:t>Реализовать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совместно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общественными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экспертами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посещение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социальных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гостиниц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обсудить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критерии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выделения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бюджетных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средств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на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субсидии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СОНКО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для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организации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деятельности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по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временному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проживанию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женщин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женщин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детьми,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оказавшихся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в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социально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опасном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положении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или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иной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трудной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жизненной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ситуации.</w:t>
      </w:r>
    </w:p>
    <w:p w:rsidR="00FE5A8C" w:rsidRPr="00100B08" w:rsidRDefault="00FE5A8C" w:rsidP="00B43224">
      <w:pPr>
        <w:pStyle w:val="a6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B08">
        <w:rPr>
          <w:rFonts w:ascii="Times New Roman" w:hAnsi="Times New Roman" w:cs="Times New Roman"/>
          <w:sz w:val="24"/>
          <w:szCs w:val="24"/>
        </w:rPr>
        <w:t>При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планировании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регламента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общественных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обсуждений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предоставлять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общественным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экспертам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более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5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минут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на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выступление,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т.к.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чрезмерно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жесткий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регламент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затрудняет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публичное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прояснение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обсуждение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объемных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вопросов.</w:t>
      </w:r>
    </w:p>
    <w:p w:rsidR="00FE5A8C" w:rsidRPr="00100B08" w:rsidRDefault="00FE5A8C" w:rsidP="00B43224">
      <w:pPr>
        <w:pStyle w:val="a6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A8C" w:rsidRPr="00100B08" w:rsidRDefault="00FE5A8C" w:rsidP="00B43224">
      <w:pPr>
        <w:pStyle w:val="a6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F87" w:rsidRPr="00100B08" w:rsidRDefault="00FB3F87" w:rsidP="00B432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76" w:lineRule="auto"/>
      </w:pPr>
      <w:r w:rsidRPr="00100B08">
        <w:br w:type="page"/>
      </w:r>
    </w:p>
    <w:p w:rsidR="00FB3F87" w:rsidRPr="00100B08" w:rsidRDefault="00B43224" w:rsidP="00B43224">
      <w:pPr>
        <w:spacing w:line="276" w:lineRule="auto"/>
        <w:jc w:val="right"/>
      </w:pPr>
      <w:r>
        <w:lastRenderedPageBreak/>
        <w:t xml:space="preserve"> </w:t>
      </w:r>
      <w:proofErr w:type="spellStart"/>
      <w:r w:rsidR="00FB3F87" w:rsidRPr="00100B08">
        <w:t>Семенчук</w:t>
      </w:r>
      <w:proofErr w:type="spellEnd"/>
      <w:r>
        <w:t xml:space="preserve"> </w:t>
      </w:r>
      <w:r w:rsidR="00FB3F87" w:rsidRPr="00100B08">
        <w:t>О.В.,</w:t>
      </w:r>
      <w:r>
        <w:t xml:space="preserve"> </w:t>
      </w:r>
      <w:r w:rsidR="00FB3F87" w:rsidRPr="00100B08">
        <w:t>к.э.н.,</w:t>
      </w:r>
      <w:r>
        <w:t xml:space="preserve"> </w:t>
      </w:r>
      <w:r w:rsidR="00FB3F87" w:rsidRPr="00100B08">
        <w:t>доцент</w:t>
      </w:r>
      <w:r>
        <w:t xml:space="preserve"> </w:t>
      </w:r>
      <w:r w:rsidR="00FB3F87" w:rsidRPr="00100B08">
        <w:t>кафедры</w:t>
      </w:r>
      <w:r>
        <w:t xml:space="preserve"> </w:t>
      </w:r>
    </w:p>
    <w:p w:rsidR="00FB3F87" w:rsidRPr="00100B08" w:rsidRDefault="00FB3F87" w:rsidP="00B43224">
      <w:pPr>
        <w:spacing w:line="276" w:lineRule="auto"/>
        <w:jc w:val="right"/>
      </w:pPr>
      <w:r w:rsidRPr="00100B08">
        <w:t>Региональной</w:t>
      </w:r>
      <w:r w:rsidR="00B43224">
        <w:t xml:space="preserve"> </w:t>
      </w:r>
      <w:r w:rsidRPr="00100B08">
        <w:t>экономики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управления</w:t>
      </w:r>
      <w:r w:rsidR="00B43224">
        <w:t xml:space="preserve"> </w:t>
      </w:r>
      <w:r w:rsidRPr="00100B08">
        <w:t>СГЭУ</w:t>
      </w:r>
    </w:p>
    <w:p w:rsidR="00FB3F87" w:rsidRPr="00100B08" w:rsidRDefault="00FB3F87" w:rsidP="00B43224">
      <w:pPr>
        <w:spacing w:line="276" w:lineRule="auto"/>
        <w:jc w:val="center"/>
      </w:pPr>
    </w:p>
    <w:p w:rsidR="00FB3F87" w:rsidRPr="00100B08" w:rsidRDefault="00FB3F87" w:rsidP="00B43224">
      <w:pPr>
        <w:spacing w:line="276" w:lineRule="auto"/>
        <w:jc w:val="center"/>
        <w:rPr>
          <w:b/>
          <w:bCs/>
        </w:rPr>
      </w:pPr>
      <w:r w:rsidRPr="00100B08">
        <w:rPr>
          <w:b/>
          <w:bCs/>
        </w:rPr>
        <w:t>Заключение</w:t>
      </w:r>
    </w:p>
    <w:p w:rsidR="00FB3F87" w:rsidRPr="00100B08" w:rsidRDefault="00FB3F87" w:rsidP="00B43224">
      <w:pPr>
        <w:spacing w:line="276" w:lineRule="auto"/>
        <w:jc w:val="center"/>
      </w:pPr>
      <w:r w:rsidRPr="00100B08">
        <w:t>общественного</w:t>
      </w:r>
      <w:r w:rsidR="00B43224">
        <w:t xml:space="preserve"> </w:t>
      </w:r>
      <w:r w:rsidRPr="00100B08">
        <w:t>эксперта</w:t>
      </w:r>
      <w:r w:rsidR="00B43224">
        <w:t xml:space="preserve"> </w:t>
      </w:r>
      <w:r w:rsidRPr="00100B08">
        <w:t>о</w:t>
      </w:r>
      <w:r w:rsidR="00B43224">
        <w:t xml:space="preserve"> </w:t>
      </w:r>
      <w:r w:rsidRPr="00100B08">
        <w:t>проекте</w:t>
      </w:r>
      <w:r w:rsidR="00B43224">
        <w:t xml:space="preserve"> </w:t>
      </w:r>
      <w:r w:rsidRPr="00100B08">
        <w:t>областного</w:t>
      </w:r>
      <w:r w:rsidR="00B43224">
        <w:t xml:space="preserve"> </w:t>
      </w:r>
      <w:r w:rsidRPr="00100B08">
        <w:t>бюджета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2020</w:t>
      </w:r>
      <w:r w:rsidR="00B43224">
        <w:t xml:space="preserve"> </w:t>
      </w:r>
      <w:r w:rsidRPr="00100B08">
        <w:t>год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период</w:t>
      </w:r>
      <w:r w:rsidR="00B43224">
        <w:t xml:space="preserve"> </w:t>
      </w:r>
      <w:r w:rsidRPr="00100B08">
        <w:t>2021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2022</w:t>
      </w:r>
      <w:r w:rsidR="00B43224">
        <w:t xml:space="preserve"> </w:t>
      </w:r>
      <w:r w:rsidRPr="00100B08">
        <w:t>годов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отрасли</w:t>
      </w:r>
      <w:r w:rsidR="00B43224">
        <w:t xml:space="preserve"> </w:t>
      </w:r>
      <w:r w:rsidRPr="00100B08">
        <w:t>«Культура»</w:t>
      </w:r>
    </w:p>
    <w:p w:rsidR="00E86B89" w:rsidRPr="00100B08" w:rsidRDefault="00E86B89" w:rsidP="00B43224">
      <w:pPr>
        <w:spacing w:line="276" w:lineRule="auto"/>
        <w:jc w:val="center"/>
      </w:pPr>
    </w:p>
    <w:p w:rsidR="00FB3F87" w:rsidRPr="00100B08" w:rsidRDefault="00FB3F87" w:rsidP="00B43224">
      <w:pPr>
        <w:spacing w:line="276" w:lineRule="auto"/>
        <w:jc w:val="both"/>
      </w:pPr>
      <w:r w:rsidRPr="00100B08">
        <w:tab/>
        <w:t>Публичные</w:t>
      </w:r>
      <w:r w:rsidR="00B43224">
        <w:t xml:space="preserve"> </w:t>
      </w:r>
      <w:r w:rsidRPr="00100B08">
        <w:t>слушания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проекту</w:t>
      </w:r>
      <w:r w:rsidR="00B43224">
        <w:t xml:space="preserve"> </w:t>
      </w:r>
      <w:r w:rsidRPr="00100B08">
        <w:t>бюджета</w:t>
      </w:r>
      <w:r w:rsidR="00B43224">
        <w:t xml:space="preserve"> </w:t>
      </w:r>
      <w:r w:rsidRPr="00100B08">
        <w:t>Министерства</w:t>
      </w:r>
      <w:r w:rsidR="00B43224">
        <w:t xml:space="preserve"> </w:t>
      </w:r>
      <w:r w:rsidRPr="00100B08">
        <w:t>культуры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2020</w:t>
      </w:r>
      <w:r w:rsidR="00B43224">
        <w:t xml:space="preserve"> </w:t>
      </w:r>
      <w:r w:rsidRPr="00100B08">
        <w:t>год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период</w:t>
      </w:r>
      <w:r w:rsidR="00B43224">
        <w:t xml:space="preserve"> </w:t>
      </w:r>
      <w:r w:rsidRPr="00100B08">
        <w:t>2021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2022</w:t>
      </w:r>
      <w:r w:rsidR="00B43224">
        <w:t xml:space="preserve"> </w:t>
      </w:r>
      <w:r w:rsidRPr="00100B08">
        <w:t>годы</w:t>
      </w:r>
      <w:r w:rsidR="00B43224">
        <w:t xml:space="preserve"> </w:t>
      </w:r>
      <w:r w:rsidRPr="00100B08">
        <w:t>были</w:t>
      </w:r>
      <w:r w:rsidR="00B43224">
        <w:t xml:space="preserve"> </w:t>
      </w:r>
      <w:r w:rsidRPr="00100B08">
        <w:t>проведены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соответствии</w:t>
      </w:r>
      <w:r w:rsidR="00B43224">
        <w:t xml:space="preserve"> </w:t>
      </w:r>
      <w:r w:rsidRPr="00100B08">
        <w:t>с</w:t>
      </w:r>
      <w:r w:rsidR="00B43224">
        <w:t xml:space="preserve"> </w:t>
      </w:r>
      <w:r w:rsidRPr="00100B08">
        <w:t>требованиями</w:t>
      </w:r>
      <w:r w:rsidR="00B43224">
        <w:t xml:space="preserve"> </w:t>
      </w:r>
      <w:r w:rsidRPr="00100B08">
        <w:t>бюджетного</w:t>
      </w:r>
      <w:r w:rsidR="00B43224">
        <w:t xml:space="preserve"> </w:t>
      </w:r>
      <w:r w:rsidRPr="00100B08">
        <w:t>законодательства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</w:t>
      </w:r>
      <w:r w:rsidR="00B43224">
        <w:t xml:space="preserve"> </w:t>
      </w:r>
      <w:r w:rsidRPr="00100B08">
        <w:t>с</w:t>
      </w:r>
      <w:r w:rsidR="00B43224">
        <w:t xml:space="preserve"> </w:t>
      </w:r>
      <w:r w:rsidRPr="00100B08">
        <w:t>соблюдением</w:t>
      </w:r>
      <w:r w:rsidR="00B43224">
        <w:t xml:space="preserve"> </w:t>
      </w:r>
      <w:r w:rsidRPr="00100B08">
        <w:t>срока,</w:t>
      </w:r>
      <w:r w:rsidR="00B43224">
        <w:t xml:space="preserve"> </w:t>
      </w:r>
      <w:r w:rsidRPr="00100B08">
        <w:t>установленного</w:t>
      </w:r>
      <w:r w:rsidR="00B43224">
        <w:t xml:space="preserve"> </w:t>
      </w:r>
      <w:r w:rsidRPr="00100B08">
        <w:t>законодательством</w:t>
      </w:r>
      <w:r w:rsidR="00B43224">
        <w:t xml:space="preserve"> </w:t>
      </w:r>
      <w:r w:rsidRPr="00100B08">
        <w:t>о</w:t>
      </w:r>
      <w:r w:rsidR="00B43224">
        <w:t xml:space="preserve"> </w:t>
      </w:r>
      <w:r w:rsidRPr="00100B08">
        <w:t>бюджетном</w:t>
      </w:r>
      <w:r w:rsidR="00B43224">
        <w:t xml:space="preserve"> </w:t>
      </w:r>
      <w:r w:rsidRPr="00100B08">
        <w:t>устройстве.</w:t>
      </w:r>
      <w:r w:rsidR="00B43224">
        <w:t xml:space="preserve"> </w:t>
      </w:r>
    </w:p>
    <w:p w:rsidR="00FB3F87" w:rsidRPr="00100B08" w:rsidRDefault="00FB3F87" w:rsidP="00B43224">
      <w:pPr>
        <w:spacing w:line="276" w:lineRule="auto"/>
        <w:jc w:val="both"/>
      </w:pPr>
      <w:r w:rsidRPr="00100B08">
        <w:tab/>
        <w:t>Представленный</w:t>
      </w:r>
      <w:r w:rsidR="00B43224">
        <w:t xml:space="preserve"> </w:t>
      </w:r>
      <w:r w:rsidRPr="00100B08">
        <w:t>к</w:t>
      </w:r>
      <w:r w:rsidR="00B43224">
        <w:t xml:space="preserve"> </w:t>
      </w:r>
      <w:r w:rsidRPr="00100B08">
        <w:t>обсуждению</w:t>
      </w:r>
      <w:r w:rsidR="00B43224">
        <w:t xml:space="preserve"> </w:t>
      </w:r>
      <w:r w:rsidRPr="00100B08">
        <w:t>проект</w:t>
      </w:r>
      <w:r w:rsidR="00B43224">
        <w:t xml:space="preserve"> </w:t>
      </w:r>
      <w:r w:rsidRPr="00100B08">
        <w:t>бюджета</w:t>
      </w:r>
      <w:r w:rsidR="00B43224">
        <w:t xml:space="preserve"> </w:t>
      </w:r>
      <w:r w:rsidRPr="00100B08">
        <w:t>сформирован</w:t>
      </w:r>
      <w:r w:rsidR="00B43224">
        <w:t xml:space="preserve"> </w:t>
      </w:r>
      <w:r w:rsidRPr="00100B08">
        <w:rPr>
          <w:rFonts w:eastAsia="Calibri"/>
        </w:rPr>
        <w:t>без</w:t>
      </w:r>
      <w:r w:rsidR="00B43224">
        <w:rPr>
          <w:rFonts w:eastAsia="Calibri"/>
        </w:rPr>
        <w:t xml:space="preserve"> </w:t>
      </w:r>
      <w:r w:rsidRPr="00100B08">
        <w:rPr>
          <w:rFonts w:eastAsia="Calibri"/>
        </w:rPr>
        <w:t>учета</w:t>
      </w:r>
      <w:r w:rsidR="00B43224">
        <w:rPr>
          <w:rFonts w:eastAsia="Calibri"/>
        </w:rPr>
        <w:t xml:space="preserve"> </w:t>
      </w:r>
      <w:r w:rsidRPr="00100B08">
        <w:rPr>
          <w:rFonts w:eastAsia="Calibri"/>
        </w:rPr>
        <w:t>целевых</w:t>
      </w:r>
      <w:r w:rsidR="00B43224">
        <w:rPr>
          <w:rFonts w:eastAsia="Calibri"/>
        </w:rPr>
        <w:t xml:space="preserve"> </w:t>
      </w:r>
      <w:r w:rsidRPr="00100B08">
        <w:rPr>
          <w:rFonts w:eastAsia="Calibri"/>
        </w:rPr>
        <w:t>поступлений</w:t>
      </w:r>
      <w:r w:rsidR="00B43224">
        <w:rPr>
          <w:rFonts w:eastAsia="Calibri"/>
        </w:rPr>
        <w:t xml:space="preserve"> </w:t>
      </w:r>
      <w:r w:rsidRPr="00100B08">
        <w:rPr>
          <w:rFonts w:eastAsia="Calibri"/>
        </w:rPr>
        <w:t>из</w:t>
      </w:r>
      <w:r w:rsidR="00B43224">
        <w:rPr>
          <w:rFonts w:eastAsia="Calibri"/>
        </w:rPr>
        <w:t xml:space="preserve"> </w:t>
      </w:r>
      <w:r w:rsidRPr="00100B08">
        <w:rPr>
          <w:rFonts w:eastAsia="Calibri"/>
        </w:rPr>
        <w:t>федерального</w:t>
      </w:r>
      <w:r w:rsidR="00B43224">
        <w:rPr>
          <w:rFonts w:eastAsia="Calibri"/>
        </w:rPr>
        <w:t xml:space="preserve"> </w:t>
      </w:r>
      <w:r w:rsidRPr="00100B08">
        <w:rPr>
          <w:rFonts w:eastAsia="Calibri"/>
        </w:rPr>
        <w:t>бюджета.</w:t>
      </w:r>
    </w:p>
    <w:p w:rsidR="00FB3F87" w:rsidRPr="00100B08" w:rsidRDefault="00FB3F87" w:rsidP="00B43224">
      <w:pPr>
        <w:spacing w:line="276" w:lineRule="auto"/>
        <w:jc w:val="both"/>
      </w:pPr>
      <w:r w:rsidRPr="00100B08">
        <w:tab/>
        <w:t>Проект</w:t>
      </w:r>
      <w:r w:rsidR="00B43224">
        <w:t xml:space="preserve"> </w:t>
      </w:r>
      <w:r w:rsidRPr="00100B08">
        <w:t>бюджета</w:t>
      </w:r>
      <w:r w:rsidR="00B43224">
        <w:t xml:space="preserve"> </w:t>
      </w:r>
      <w:r w:rsidRPr="00100B08">
        <w:t>Министерства</w:t>
      </w:r>
      <w:r w:rsidR="00B43224">
        <w:t xml:space="preserve"> </w:t>
      </w:r>
      <w:r w:rsidRPr="00100B08">
        <w:t>содержит</w:t>
      </w:r>
      <w:r w:rsidR="00B43224">
        <w:t xml:space="preserve"> </w:t>
      </w:r>
      <w:r w:rsidRPr="00100B08">
        <w:t>информацию</w:t>
      </w:r>
      <w:r w:rsidR="00B43224">
        <w:t xml:space="preserve"> </w:t>
      </w:r>
      <w:r w:rsidRPr="00100B08">
        <w:t>о</w:t>
      </w:r>
      <w:r w:rsidR="00B43224">
        <w:t xml:space="preserve"> </w:t>
      </w:r>
      <w:r w:rsidRPr="00100B08">
        <w:t>предстоящих</w:t>
      </w:r>
      <w:r w:rsidR="00B43224">
        <w:t xml:space="preserve"> </w:t>
      </w:r>
      <w:r w:rsidRPr="00100B08">
        <w:t>расходах</w:t>
      </w:r>
      <w:r w:rsidR="00B43224">
        <w:t xml:space="preserve"> </w:t>
      </w:r>
      <w:r w:rsidRPr="00100B08">
        <w:t>Министерства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их</w:t>
      </w:r>
      <w:r w:rsidR="00B43224">
        <w:t xml:space="preserve"> </w:t>
      </w:r>
      <w:r w:rsidRPr="00100B08">
        <w:t>структуре.</w:t>
      </w:r>
    </w:p>
    <w:p w:rsidR="00FB3F87" w:rsidRPr="00100B08" w:rsidRDefault="00FB3F87" w:rsidP="00B43224">
      <w:pPr>
        <w:spacing w:line="276" w:lineRule="auto"/>
        <w:jc w:val="both"/>
      </w:pPr>
      <w:r w:rsidRPr="00100B08">
        <w:tab/>
        <w:t>При</w:t>
      </w:r>
      <w:r w:rsidR="00B43224">
        <w:t xml:space="preserve"> </w:t>
      </w:r>
      <w:r w:rsidRPr="00100B08">
        <w:t>формировании</w:t>
      </w:r>
      <w:r w:rsidR="00B43224">
        <w:t xml:space="preserve"> </w:t>
      </w:r>
      <w:r w:rsidRPr="00100B08">
        <w:t>бюджета</w:t>
      </w:r>
      <w:r w:rsidR="00B43224">
        <w:t xml:space="preserve"> </w:t>
      </w:r>
      <w:r w:rsidRPr="00100B08">
        <w:t>был</w:t>
      </w:r>
      <w:r w:rsidR="00B43224">
        <w:t xml:space="preserve"> </w:t>
      </w:r>
      <w:r w:rsidRPr="00100B08">
        <w:t>реализован</w:t>
      </w:r>
      <w:r w:rsidR="00B43224">
        <w:t xml:space="preserve"> </w:t>
      </w:r>
      <w:r w:rsidRPr="00100B08">
        <w:t>проектно-программный</w:t>
      </w:r>
      <w:r w:rsidR="00B43224">
        <w:t xml:space="preserve"> </w:t>
      </w:r>
      <w:r w:rsidRPr="00100B08">
        <w:t>подход.</w:t>
      </w:r>
      <w:r w:rsidR="00B43224">
        <w:t xml:space="preserve"> </w:t>
      </w:r>
      <w:r w:rsidRPr="00100B08">
        <w:t>Расходная</w:t>
      </w:r>
      <w:r w:rsidR="00B43224">
        <w:t xml:space="preserve"> </w:t>
      </w:r>
      <w:r w:rsidRPr="00100B08">
        <w:t>часть</w:t>
      </w:r>
      <w:r w:rsidR="00B43224">
        <w:t xml:space="preserve"> </w:t>
      </w:r>
      <w:r w:rsidRPr="00100B08">
        <w:t>бюджета</w:t>
      </w:r>
      <w:r w:rsidR="00B43224">
        <w:t xml:space="preserve"> </w:t>
      </w:r>
      <w:r w:rsidRPr="00100B08">
        <w:t>направлена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реализацию</w:t>
      </w:r>
      <w:r w:rsidR="00B43224">
        <w:t xml:space="preserve"> </w:t>
      </w:r>
      <w:r w:rsidRPr="00100B08">
        <w:t>принятых</w:t>
      </w:r>
      <w:r w:rsidR="00B43224">
        <w:t xml:space="preserve"> </w:t>
      </w:r>
      <w:r w:rsidRPr="00100B08">
        <w:t>государственных</w:t>
      </w:r>
      <w:r w:rsidR="00B43224">
        <w:t xml:space="preserve"> </w:t>
      </w:r>
      <w:r w:rsidRPr="00100B08">
        <w:t>программ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национального</w:t>
      </w:r>
      <w:r w:rsidR="00B43224">
        <w:t xml:space="preserve"> </w:t>
      </w:r>
      <w:r w:rsidRPr="00100B08">
        <w:t>проекта</w:t>
      </w:r>
      <w:r w:rsidR="00B43224">
        <w:t xml:space="preserve"> </w:t>
      </w:r>
      <w:r w:rsidRPr="00100B08">
        <w:t>«Культура».</w:t>
      </w:r>
      <w:r w:rsidR="00B43224">
        <w:t xml:space="preserve"> </w:t>
      </w:r>
    </w:p>
    <w:p w:rsidR="00FB3F87" w:rsidRPr="00100B08" w:rsidRDefault="00FB3F87" w:rsidP="00B43224">
      <w:pPr>
        <w:spacing w:line="276" w:lineRule="auto"/>
        <w:jc w:val="both"/>
      </w:pPr>
      <w:r w:rsidRPr="00100B08">
        <w:tab/>
        <w:t>В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последние</w:t>
      </w:r>
      <w:r w:rsidR="00B43224">
        <w:t xml:space="preserve"> </w:t>
      </w:r>
      <w:r w:rsidRPr="00100B08">
        <w:t>годы</w:t>
      </w:r>
      <w:r w:rsidR="00B43224">
        <w:t xml:space="preserve"> </w:t>
      </w:r>
      <w:r w:rsidRPr="00100B08">
        <w:t>отрасли</w:t>
      </w:r>
      <w:r w:rsidR="00B43224">
        <w:t xml:space="preserve"> </w:t>
      </w:r>
      <w:r w:rsidRPr="00100B08">
        <w:t>культуры</w:t>
      </w:r>
      <w:r w:rsidR="00B43224">
        <w:t xml:space="preserve"> </w:t>
      </w:r>
      <w:r w:rsidRPr="00100B08">
        <w:t>уделяется</w:t>
      </w:r>
      <w:r w:rsidR="00B43224">
        <w:t xml:space="preserve"> </w:t>
      </w:r>
      <w:r w:rsidRPr="00100B08">
        <w:t>особое</w:t>
      </w:r>
      <w:r w:rsidR="00B43224">
        <w:t xml:space="preserve"> </w:t>
      </w:r>
      <w:r w:rsidRPr="00100B08">
        <w:t>внимание.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рамках</w:t>
      </w:r>
      <w:r w:rsidR="00B43224">
        <w:t xml:space="preserve"> </w:t>
      </w:r>
      <w:r w:rsidRPr="00100B08">
        <w:t>мероприятия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модернизации</w:t>
      </w:r>
      <w:r w:rsidR="00B43224">
        <w:t xml:space="preserve"> </w:t>
      </w:r>
      <w:r w:rsidRPr="00100B08">
        <w:t>театров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2019</w:t>
      </w:r>
      <w:r w:rsidR="00B43224">
        <w:t xml:space="preserve"> </w:t>
      </w:r>
      <w:r w:rsidRPr="00100B08">
        <w:t>году</w:t>
      </w:r>
      <w:r w:rsidR="00B43224">
        <w:t xml:space="preserve"> </w:t>
      </w:r>
      <w:r w:rsidRPr="00100B08">
        <w:t>за</w:t>
      </w:r>
      <w:r w:rsidR="00B43224">
        <w:t xml:space="preserve"> </w:t>
      </w:r>
      <w:r w:rsidRPr="00100B08">
        <w:t>счет</w:t>
      </w:r>
      <w:r w:rsidR="00B43224">
        <w:t xml:space="preserve"> </w:t>
      </w:r>
      <w:r w:rsidRPr="00100B08">
        <w:t>средств</w:t>
      </w:r>
      <w:r w:rsidR="00B43224">
        <w:t xml:space="preserve"> </w:t>
      </w:r>
      <w:r w:rsidRPr="00100B08">
        <w:t>областного</w:t>
      </w:r>
      <w:r w:rsidR="00B43224">
        <w:t xml:space="preserve"> </w:t>
      </w:r>
      <w:r w:rsidRPr="00100B08">
        <w:t>бюджета</w:t>
      </w:r>
      <w:r w:rsidR="00B43224">
        <w:t xml:space="preserve"> </w:t>
      </w:r>
      <w:r w:rsidRPr="00100B08">
        <w:t>открыт</w:t>
      </w:r>
      <w:r w:rsidR="00B43224">
        <w:t xml:space="preserve"> </w:t>
      </w:r>
      <w:r w:rsidRPr="00100B08">
        <w:t>2-й</w:t>
      </w:r>
      <w:r w:rsidR="00B43224">
        <w:t xml:space="preserve"> </w:t>
      </w:r>
      <w:r w:rsidRPr="00100B08">
        <w:t>пусковой</w:t>
      </w:r>
      <w:r w:rsidR="00B43224">
        <w:t xml:space="preserve"> </w:t>
      </w:r>
      <w:r w:rsidRPr="00100B08">
        <w:t>комплекс</w:t>
      </w:r>
      <w:r w:rsidR="00B43224">
        <w:t xml:space="preserve"> </w:t>
      </w:r>
      <w:r w:rsidRPr="00100B08">
        <w:t>Самарского</w:t>
      </w:r>
      <w:r w:rsidR="00B43224">
        <w:t xml:space="preserve"> </w:t>
      </w:r>
      <w:r w:rsidRPr="00100B08">
        <w:t>театра</w:t>
      </w:r>
      <w:r w:rsidR="00B43224">
        <w:t xml:space="preserve"> </w:t>
      </w:r>
      <w:r w:rsidRPr="00100B08">
        <w:t>юного</w:t>
      </w:r>
      <w:r w:rsidR="00B43224">
        <w:t xml:space="preserve"> </w:t>
      </w:r>
      <w:r w:rsidRPr="00100B08">
        <w:t>зрителя</w:t>
      </w:r>
      <w:r w:rsidR="00B43224">
        <w:t xml:space="preserve"> </w:t>
      </w:r>
      <w:r w:rsidRPr="00100B08">
        <w:t>«</w:t>
      </w:r>
      <w:proofErr w:type="spellStart"/>
      <w:r w:rsidRPr="00100B08">
        <w:t>СамАрт</w:t>
      </w:r>
      <w:proofErr w:type="spellEnd"/>
      <w:r w:rsidRPr="00100B08">
        <w:t>».</w:t>
      </w:r>
      <w:r w:rsidR="00B43224">
        <w:t xml:space="preserve"> </w:t>
      </w:r>
      <w:r w:rsidRPr="00100B08">
        <w:t>Продолжаются</w:t>
      </w:r>
      <w:r w:rsidR="00B43224">
        <w:t xml:space="preserve"> </w:t>
      </w:r>
      <w:r w:rsidRPr="00100B08">
        <w:t>работы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реконструкции</w:t>
      </w:r>
      <w:r w:rsidR="00B43224">
        <w:t xml:space="preserve"> </w:t>
      </w:r>
      <w:r w:rsidRPr="00100B08">
        <w:t>Самарского</w:t>
      </w:r>
      <w:r w:rsidR="00B43224">
        <w:t xml:space="preserve"> </w:t>
      </w:r>
      <w:r w:rsidRPr="00100B08">
        <w:t>театра</w:t>
      </w:r>
      <w:r w:rsidR="00B43224">
        <w:t xml:space="preserve"> </w:t>
      </w:r>
      <w:r w:rsidRPr="00100B08">
        <w:t>кукол.</w:t>
      </w:r>
      <w:r w:rsidR="00B43224">
        <w:t xml:space="preserve"> </w:t>
      </w:r>
      <w:r w:rsidRPr="00100B08">
        <w:t>Муниципальные</w:t>
      </w:r>
      <w:r w:rsidR="00B43224">
        <w:t xml:space="preserve"> </w:t>
      </w:r>
      <w:r w:rsidRPr="00100B08">
        <w:t>районы</w:t>
      </w:r>
      <w:r w:rsidR="00B43224">
        <w:t xml:space="preserve"> </w:t>
      </w:r>
      <w:r w:rsidRPr="00100B08">
        <w:t>обеспечиваются</w:t>
      </w:r>
      <w:r w:rsidR="00B43224">
        <w:t xml:space="preserve"> </w:t>
      </w:r>
      <w:r w:rsidRPr="00100B08">
        <w:t>многофункциональными</w:t>
      </w:r>
      <w:r w:rsidR="00B43224">
        <w:t xml:space="preserve"> </w:t>
      </w:r>
      <w:r w:rsidRPr="00100B08">
        <w:t>передвижными</w:t>
      </w:r>
      <w:r w:rsidR="00B43224">
        <w:t xml:space="preserve"> </w:t>
      </w:r>
      <w:r w:rsidRPr="00100B08">
        <w:t>культурными</w:t>
      </w:r>
      <w:r w:rsidR="00B43224">
        <w:t xml:space="preserve"> </w:t>
      </w:r>
      <w:r w:rsidRPr="00100B08">
        <w:t>центрами</w:t>
      </w:r>
      <w:r w:rsidR="00B43224">
        <w:t xml:space="preserve"> </w:t>
      </w:r>
      <w:r w:rsidRPr="00100B08">
        <w:t>(автоклубами),</w:t>
      </w:r>
      <w:r w:rsidR="00B43224">
        <w:t xml:space="preserve"> </w:t>
      </w:r>
      <w:r w:rsidRPr="00100B08">
        <w:t>детские</w:t>
      </w:r>
      <w:r w:rsidR="00B43224">
        <w:t xml:space="preserve"> </w:t>
      </w:r>
      <w:r w:rsidRPr="00100B08">
        <w:t>школы</w:t>
      </w:r>
      <w:r w:rsidR="00B43224">
        <w:t xml:space="preserve"> </w:t>
      </w:r>
      <w:r w:rsidRPr="00100B08">
        <w:t>искусств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рамках</w:t>
      </w:r>
      <w:r w:rsidR="00B43224">
        <w:t xml:space="preserve"> </w:t>
      </w:r>
      <w:r w:rsidRPr="00100B08">
        <w:t>совместной</w:t>
      </w:r>
      <w:r w:rsidR="00B43224">
        <w:t xml:space="preserve"> </w:t>
      </w:r>
      <w:r w:rsidRPr="00100B08">
        <w:t>программы</w:t>
      </w:r>
      <w:r w:rsidR="00B43224">
        <w:t xml:space="preserve"> </w:t>
      </w:r>
      <w:r w:rsidRPr="00100B08">
        <w:t>Министерства</w:t>
      </w:r>
      <w:r w:rsidR="00B43224">
        <w:t xml:space="preserve"> </w:t>
      </w:r>
      <w:r w:rsidRPr="00100B08">
        <w:t>промышленности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торговли</w:t>
      </w:r>
      <w:r w:rsidR="00B43224">
        <w:t xml:space="preserve"> </w:t>
      </w:r>
      <w:r w:rsidRPr="00100B08">
        <w:t>Российской</w:t>
      </w:r>
      <w:r w:rsidR="00B43224">
        <w:t xml:space="preserve"> </w:t>
      </w:r>
      <w:r w:rsidRPr="00100B08">
        <w:t>Федерации,</w:t>
      </w:r>
      <w:r w:rsidR="00B43224">
        <w:t xml:space="preserve"> </w:t>
      </w:r>
      <w:r w:rsidRPr="00100B08">
        <w:t>а</w:t>
      </w:r>
      <w:r w:rsidR="00B43224">
        <w:t xml:space="preserve"> </w:t>
      </w:r>
      <w:r w:rsidRPr="00100B08">
        <w:t>также</w:t>
      </w:r>
      <w:r w:rsidR="00B43224">
        <w:t xml:space="preserve"> </w:t>
      </w:r>
      <w:r w:rsidRPr="00100B08">
        <w:t>Министерства</w:t>
      </w:r>
      <w:r w:rsidR="00B43224">
        <w:t xml:space="preserve"> </w:t>
      </w:r>
      <w:r w:rsidRPr="00100B08">
        <w:t>культуры</w:t>
      </w:r>
      <w:r w:rsidR="00B43224">
        <w:t xml:space="preserve"> </w:t>
      </w:r>
      <w:r w:rsidRPr="00100B08">
        <w:t>Российской</w:t>
      </w:r>
      <w:r w:rsidR="00B43224">
        <w:t xml:space="preserve"> </w:t>
      </w:r>
      <w:r w:rsidRPr="00100B08">
        <w:t>Федерации</w:t>
      </w:r>
      <w:r w:rsidR="00B43224">
        <w:t xml:space="preserve"> </w:t>
      </w:r>
      <w:r w:rsidRPr="00100B08">
        <w:t>оснащаются</w:t>
      </w:r>
      <w:r w:rsidR="00B43224">
        <w:t xml:space="preserve"> </w:t>
      </w:r>
      <w:r w:rsidRPr="00100B08">
        <w:t>пианино.</w:t>
      </w:r>
      <w:r w:rsidR="00B43224">
        <w:t xml:space="preserve"> </w:t>
      </w:r>
      <w:r w:rsidRPr="00100B08">
        <w:t>Муниципальные</w:t>
      </w:r>
      <w:r w:rsidR="00B43224">
        <w:t xml:space="preserve"> </w:t>
      </w:r>
      <w:r w:rsidRPr="00100B08">
        <w:t>библиотеки</w:t>
      </w:r>
      <w:r w:rsidR="00B43224">
        <w:t xml:space="preserve"> </w:t>
      </w:r>
      <w:r w:rsidRPr="00100B08">
        <w:t>переоснащаются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модельному</w:t>
      </w:r>
      <w:r w:rsidR="00B43224">
        <w:t xml:space="preserve"> </w:t>
      </w:r>
      <w:r w:rsidRPr="00100B08">
        <w:t>стандарту,</w:t>
      </w:r>
      <w:r w:rsidR="00B43224">
        <w:t xml:space="preserve"> </w:t>
      </w:r>
      <w:r w:rsidRPr="00100B08">
        <w:t>новым</w:t>
      </w:r>
      <w:r w:rsidR="00B43224">
        <w:t xml:space="preserve"> </w:t>
      </w:r>
      <w:r w:rsidRPr="00100B08">
        <w:t>современным</w:t>
      </w:r>
      <w:r w:rsidR="00B43224">
        <w:t xml:space="preserve"> </w:t>
      </w:r>
      <w:r w:rsidRPr="00100B08">
        <w:t>оборудованием</w:t>
      </w:r>
      <w:r w:rsidR="00B43224">
        <w:t xml:space="preserve"> </w:t>
      </w:r>
      <w:r w:rsidRPr="00100B08">
        <w:t>оснащаются</w:t>
      </w:r>
      <w:r w:rsidR="00B43224">
        <w:t xml:space="preserve"> </w:t>
      </w:r>
      <w:r w:rsidRPr="00100B08">
        <w:t>кинозалы.</w:t>
      </w:r>
      <w:r w:rsidR="00B43224">
        <w:t xml:space="preserve"> </w:t>
      </w:r>
      <w:r w:rsidRPr="00100B08">
        <w:t>Проводится</w:t>
      </w:r>
      <w:r w:rsidR="00B43224">
        <w:t xml:space="preserve"> </w:t>
      </w:r>
      <w:r w:rsidRPr="00100B08">
        <w:t>капитальный</w:t>
      </w:r>
      <w:r w:rsidR="00B43224">
        <w:t xml:space="preserve"> </w:t>
      </w:r>
      <w:r w:rsidRPr="00100B08">
        <w:t>ремонт</w:t>
      </w:r>
      <w:r w:rsidR="00B43224">
        <w:t xml:space="preserve"> </w:t>
      </w:r>
      <w:r w:rsidRPr="00100B08">
        <w:t>учреждений</w:t>
      </w:r>
      <w:r w:rsidR="00B43224">
        <w:t xml:space="preserve"> </w:t>
      </w:r>
      <w:r w:rsidRPr="00100B08">
        <w:t>культуры,</w:t>
      </w:r>
      <w:r w:rsidR="00B43224">
        <w:t xml:space="preserve"> </w:t>
      </w:r>
      <w:r w:rsidRPr="00100B08">
        <w:t>создание</w:t>
      </w:r>
      <w:r w:rsidR="00B43224">
        <w:t xml:space="preserve"> </w:t>
      </w:r>
      <w:r w:rsidRPr="00100B08">
        <w:t>виртуальных</w:t>
      </w:r>
      <w:r w:rsidR="00B43224">
        <w:t xml:space="preserve"> </w:t>
      </w:r>
      <w:r w:rsidRPr="00100B08">
        <w:t>концертных</w:t>
      </w:r>
      <w:r w:rsidR="00B43224">
        <w:t xml:space="preserve"> </w:t>
      </w:r>
      <w:r w:rsidRPr="00100B08">
        <w:t>залов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базе</w:t>
      </w:r>
      <w:r w:rsidR="00B43224">
        <w:t xml:space="preserve"> </w:t>
      </w:r>
      <w:r w:rsidRPr="00100B08">
        <w:t>учреждений</w:t>
      </w:r>
      <w:r w:rsidR="00B43224">
        <w:t xml:space="preserve"> </w:t>
      </w:r>
      <w:r w:rsidRPr="00100B08">
        <w:t>культуры.</w:t>
      </w:r>
      <w:r w:rsidR="00B43224">
        <w:t xml:space="preserve"> </w:t>
      </w:r>
    </w:p>
    <w:p w:rsidR="00FB3F87" w:rsidRPr="00100B08" w:rsidRDefault="00FB3F87" w:rsidP="00B43224">
      <w:pPr>
        <w:spacing w:line="276" w:lineRule="auto"/>
        <w:ind w:firstLine="708"/>
        <w:jc w:val="both"/>
      </w:pPr>
      <w:r w:rsidRPr="00100B08">
        <w:t>Но</w:t>
      </w:r>
      <w:r w:rsidR="00B43224">
        <w:t xml:space="preserve"> </w:t>
      </w:r>
      <w:r w:rsidRPr="00100B08">
        <w:t>оставленная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длительное</w:t>
      </w:r>
      <w:r w:rsidR="00B43224">
        <w:t xml:space="preserve"> </w:t>
      </w:r>
      <w:r w:rsidRPr="00100B08">
        <w:t>время</w:t>
      </w:r>
      <w:r w:rsidR="00B43224">
        <w:t xml:space="preserve"> </w:t>
      </w:r>
      <w:r w:rsidRPr="00100B08">
        <w:t>без</w:t>
      </w:r>
      <w:r w:rsidR="00B43224">
        <w:t xml:space="preserve"> </w:t>
      </w:r>
      <w:r w:rsidRPr="00100B08">
        <w:t>финансовых</w:t>
      </w:r>
      <w:r w:rsidR="00B43224">
        <w:t xml:space="preserve"> </w:t>
      </w:r>
      <w:r w:rsidRPr="00100B08">
        <w:t>ресурсов</w:t>
      </w:r>
      <w:r w:rsidR="00B43224">
        <w:t xml:space="preserve"> </w:t>
      </w:r>
      <w:r w:rsidRPr="00100B08">
        <w:t>отрасль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современных</w:t>
      </w:r>
      <w:r w:rsidR="00B43224">
        <w:t xml:space="preserve"> </w:t>
      </w:r>
      <w:r w:rsidRPr="00100B08">
        <w:t>условиях</w:t>
      </w:r>
      <w:r w:rsidR="00B43224">
        <w:t xml:space="preserve"> </w:t>
      </w:r>
      <w:r w:rsidRPr="00100B08">
        <w:t>требует</w:t>
      </w:r>
      <w:r w:rsidR="00B43224">
        <w:t xml:space="preserve"> </w:t>
      </w:r>
      <w:r w:rsidRPr="00100B08">
        <w:t>к</w:t>
      </w:r>
      <w:r w:rsidR="00B43224">
        <w:t xml:space="preserve"> </w:t>
      </w:r>
      <w:r w:rsidRPr="00100B08">
        <w:t>себе</w:t>
      </w:r>
      <w:r w:rsidR="00B43224">
        <w:t xml:space="preserve"> </w:t>
      </w:r>
      <w:r w:rsidRPr="00100B08">
        <w:t>особого</w:t>
      </w:r>
      <w:r w:rsidR="00B43224">
        <w:t xml:space="preserve"> </w:t>
      </w:r>
      <w:r w:rsidRPr="00100B08">
        <w:t>внимания,</w:t>
      </w:r>
      <w:r w:rsidR="00B43224">
        <w:t xml:space="preserve"> </w:t>
      </w:r>
      <w:r w:rsidRPr="00100B08">
        <w:t>поэтому</w:t>
      </w:r>
      <w:r w:rsidR="00B43224">
        <w:t xml:space="preserve"> </w:t>
      </w:r>
      <w:r w:rsidRPr="00100B08">
        <w:t>выделенных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областном</w:t>
      </w:r>
      <w:r w:rsidR="00B43224">
        <w:t xml:space="preserve"> </w:t>
      </w:r>
      <w:r w:rsidRPr="00100B08">
        <w:t>бюджете</w:t>
      </w:r>
      <w:r w:rsidR="00B43224">
        <w:t xml:space="preserve"> </w:t>
      </w:r>
      <w:r w:rsidRPr="00100B08">
        <w:t>средств</w:t>
      </w:r>
      <w:r w:rsidR="00B43224">
        <w:t xml:space="preserve"> </w:t>
      </w:r>
      <w:r w:rsidRPr="00100B08">
        <w:t>будет</w:t>
      </w:r>
      <w:r w:rsidR="00B43224">
        <w:t xml:space="preserve"> </w:t>
      </w:r>
      <w:r w:rsidRPr="00100B08">
        <w:t>крайне</w:t>
      </w:r>
      <w:r w:rsidR="00B43224">
        <w:t xml:space="preserve"> </w:t>
      </w:r>
      <w:r w:rsidRPr="00100B08">
        <w:t>недостаточно</w:t>
      </w:r>
      <w:r w:rsidR="00B43224">
        <w:t xml:space="preserve"> </w:t>
      </w:r>
      <w:r w:rsidRPr="00100B08">
        <w:t>для</w:t>
      </w:r>
      <w:r w:rsidR="00B43224">
        <w:t xml:space="preserve"> </w:t>
      </w:r>
      <w:r w:rsidRPr="00100B08">
        <w:t>устранения</w:t>
      </w:r>
      <w:r w:rsidR="00B43224">
        <w:t xml:space="preserve"> </w:t>
      </w:r>
      <w:r w:rsidRPr="00100B08">
        <w:t>сформировавшихся</w:t>
      </w:r>
      <w:r w:rsidR="00B43224">
        <w:t xml:space="preserve"> </w:t>
      </w:r>
      <w:r w:rsidRPr="00100B08">
        <w:t>болевых</w:t>
      </w:r>
      <w:r w:rsidR="00B43224">
        <w:t xml:space="preserve"> </w:t>
      </w:r>
      <w:r w:rsidRPr="00100B08">
        <w:t>точек.</w:t>
      </w:r>
      <w:r w:rsidR="00B43224">
        <w:t xml:space="preserve"> </w:t>
      </w:r>
      <w:r w:rsidRPr="00100B08">
        <w:t>Поэтому,</w:t>
      </w:r>
      <w:r w:rsidR="00B43224">
        <w:t xml:space="preserve"> </w:t>
      </w:r>
      <w:r w:rsidRPr="00100B08">
        <w:t>если</w:t>
      </w:r>
      <w:r w:rsidR="00B43224">
        <w:t xml:space="preserve"> </w:t>
      </w:r>
      <w:r w:rsidRPr="00100B08">
        <w:t>проект</w:t>
      </w:r>
      <w:r w:rsidR="00B43224">
        <w:t xml:space="preserve"> </w:t>
      </w:r>
      <w:r w:rsidRPr="00100B08">
        <w:t>бюджета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</w:t>
      </w:r>
      <w:r w:rsidR="00B43224">
        <w:t xml:space="preserve"> </w:t>
      </w:r>
      <w:r w:rsidRPr="00100B08">
        <w:t>позиционируется</w:t>
      </w:r>
      <w:r w:rsidR="00B43224">
        <w:t xml:space="preserve"> </w:t>
      </w:r>
      <w:r w:rsidRPr="00100B08">
        <w:t>как</w:t>
      </w:r>
      <w:r w:rsidR="00B43224">
        <w:t xml:space="preserve"> </w:t>
      </w:r>
      <w:r w:rsidRPr="00100B08">
        <w:t>бюджет</w:t>
      </w:r>
      <w:r w:rsidR="00B43224">
        <w:t xml:space="preserve"> </w:t>
      </w:r>
      <w:r w:rsidRPr="00100B08">
        <w:t>развития,</w:t>
      </w:r>
      <w:r w:rsidR="00B43224">
        <w:t xml:space="preserve"> </w:t>
      </w:r>
      <w:r w:rsidRPr="00100B08">
        <w:t>то</w:t>
      </w:r>
      <w:r w:rsidR="00B43224">
        <w:t xml:space="preserve"> </w:t>
      </w:r>
      <w:r w:rsidRPr="00100B08">
        <w:t>бюджет</w:t>
      </w:r>
      <w:r w:rsidR="00B43224">
        <w:t xml:space="preserve"> </w:t>
      </w:r>
      <w:r w:rsidRPr="00100B08">
        <w:t>для</w:t>
      </w:r>
      <w:r w:rsidR="00B43224">
        <w:t xml:space="preserve"> </w:t>
      </w:r>
      <w:r w:rsidRPr="00100B08">
        <w:t>отрасли</w:t>
      </w:r>
      <w:r w:rsidR="00B43224">
        <w:t xml:space="preserve"> </w:t>
      </w:r>
      <w:r w:rsidRPr="00100B08">
        <w:t>«Культура»</w:t>
      </w:r>
      <w:r w:rsidR="00B43224">
        <w:t xml:space="preserve"> </w:t>
      </w:r>
      <w:r w:rsidRPr="00100B08">
        <w:t>-</w:t>
      </w:r>
      <w:r w:rsidR="00B43224">
        <w:t xml:space="preserve"> </w:t>
      </w:r>
      <w:r w:rsidRPr="00100B08">
        <w:t>это</w:t>
      </w:r>
      <w:r w:rsidR="00B43224">
        <w:t xml:space="preserve"> </w:t>
      </w:r>
      <w:r w:rsidRPr="00100B08">
        <w:t>бюджет</w:t>
      </w:r>
      <w:r w:rsidR="00B43224">
        <w:t xml:space="preserve"> </w:t>
      </w:r>
      <w:r w:rsidRPr="00100B08">
        <w:t>выживания.</w:t>
      </w:r>
    </w:p>
    <w:p w:rsidR="00FB3F87" w:rsidRPr="00100B08" w:rsidRDefault="00FB3F87" w:rsidP="00B43224">
      <w:pPr>
        <w:spacing w:line="276" w:lineRule="auto"/>
        <w:jc w:val="both"/>
      </w:pPr>
      <w:r w:rsidRPr="00100B08">
        <w:tab/>
        <w:t>Расходы</w:t>
      </w:r>
      <w:r w:rsidR="00B43224">
        <w:t xml:space="preserve"> </w:t>
      </w:r>
      <w:r w:rsidRPr="00100B08">
        <w:t>Министерства</w:t>
      </w:r>
      <w:r w:rsidR="00B43224">
        <w:t xml:space="preserve"> </w:t>
      </w:r>
      <w:r w:rsidRPr="00100B08">
        <w:t>культуры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</w:t>
      </w:r>
      <w:r w:rsidR="00B43224">
        <w:t xml:space="preserve"> </w:t>
      </w:r>
      <w:r w:rsidRPr="00100B08">
        <w:t>планируются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2020</w:t>
      </w:r>
      <w:r w:rsidR="00B43224">
        <w:t xml:space="preserve"> </w:t>
      </w:r>
      <w:r w:rsidRPr="00100B08">
        <w:t>году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размере</w:t>
      </w:r>
      <w:r w:rsidR="00B43224">
        <w:t xml:space="preserve"> </w:t>
      </w:r>
      <w:r w:rsidRPr="00100B08">
        <w:t>2087,9</w:t>
      </w:r>
      <w:r w:rsidR="00B43224">
        <w:t xml:space="preserve"> </w:t>
      </w:r>
      <w:r w:rsidRPr="00100B08">
        <w:t>млн.</w:t>
      </w:r>
      <w:r w:rsidR="00B43224">
        <w:t xml:space="preserve"> </w:t>
      </w:r>
      <w:r w:rsidRPr="00100B08">
        <w:t>рублей,</w:t>
      </w:r>
      <w:r w:rsidR="00B43224">
        <w:t xml:space="preserve"> </w:t>
      </w:r>
      <w:r w:rsidRPr="00100B08">
        <w:t>что</w:t>
      </w:r>
      <w:r w:rsidR="00B43224">
        <w:t xml:space="preserve"> </w:t>
      </w:r>
      <w:r w:rsidRPr="00100B08">
        <w:t>составляет</w:t>
      </w:r>
      <w:r w:rsidR="00B43224">
        <w:t xml:space="preserve"> </w:t>
      </w:r>
      <w:r w:rsidRPr="00100B08">
        <w:t>1,4%</w:t>
      </w:r>
      <w:r w:rsidR="00B43224">
        <w:t xml:space="preserve"> </w:t>
      </w:r>
      <w:r w:rsidRPr="00100B08">
        <w:t>от</w:t>
      </w:r>
      <w:r w:rsidR="00B43224">
        <w:t xml:space="preserve"> </w:t>
      </w:r>
      <w:r w:rsidRPr="00100B08">
        <w:t>общего</w:t>
      </w:r>
      <w:r w:rsidR="00B43224">
        <w:t xml:space="preserve"> </w:t>
      </w:r>
      <w:r w:rsidRPr="00100B08">
        <w:t>объема</w:t>
      </w:r>
      <w:r w:rsidR="00B43224">
        <w:t xml:space="preserve"> </w:t>
      </w:r>
      <w:r w:rsidRPr="00100B08">
        <w:t>расходов</w:t>
      </w:r>
      <w:r w:rsidR="00B43224">
        <w:t xml:space="preserve"> </w:t>
      </w:r>
      <w:r w:rsidRPr="00100B08">
        <w:t>областного</w:t>
      </w:r>
      <w:r w:rsidR="00B43224">
        <w:t xml:space="preserve"> </w:t>
      </w:r>
      <w:r w:rsidRPr="00100B08">
        <w:t>бюджета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2020</w:t>
      </w:r>
      <w:r w:rsidR="00B43224">
        <w:t xml:space="preserve"> </w:t>
      </w:r>
      <w:r w:rsidRPr="00100B08">
        <w:t>году.</w:t>
      </w:r>
      <w:r w:rsidR="00B43224">
        <w:t xml:space="preserve"> </w:t>
      </w:r>
      <w:r w:rsidRPr="00100B08">
        <w:t>Это</w:t>
      </w:r>
      <w:r w:rsidR="00B43224">
        <w:t xml:space="preserve"> </w:t>
      </w:r>
      <w:r w:rsidRPr="00100B08">
        <w:t>меньше,</w:t>
      </w:r>
      <w:r w:rsidR="00B43224">
        <w:t xml:space="preserve"> </w:t>
      </w:r>
      <w:r w:rsidRPr="00100B08">
        <w:t>чем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любую</w:t>
      </w:r>
      <w:r w:rsidR="00B43224">
        <w:t xml:space="preserve"> </w:t>
      </w:r>
      <w:r w:rsidRPr="00100B08">
        <w:t>другую</w:t>
      </w:r>
      <w:r w:rsidR="00B43224">
        <w:t xml:space="preserve"> </w:t>
      </w:r>
      <w:r w:rsidRPr="00100B08">
        <w:t>отрасль</w:t>
      </w:r>
      <w:r w:rsidR="00B43224">
        <w:t xml:space="preserve"> </w:t>
      </w:r>
      <w:r w:rsidRPr="00100B08">
        <w:t>социальной</w:t>
      </w:r>
      <w:r w:rsidR="00B43224">
        <w:t xml:space="preserve"> </w:t>
      </w:r>
      <w:r w:rsidRPr="00100B08">
        <w:t>сферы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23</w:t>
      </w:r>
      <w:r w:rsidR="00B43224">
        <w:t xml:space="preserve"> </w:t>
      </w:r>
      <w:r w:rsidRPr="00100B08">
        <w:t>процентных</w:t>
      </w:r>
      <w:r w:rsidR="00B43224">
        <w:t xml:space="preserve"> </w:t>
      </w:r>
      <w:r w:rsidRPr="00100B08">
        <w:t>пункта</w:t>
      </w:r>
      <w:r w:rsidR="00B43224">
        <w:t xml:space="preserve"> </w:t>
      </w:r>
      <w:r w:rsidRPr="00100B08">
        <w:t>меньше,</w:t>
      </w:r>
      <w:r w:rsidR="00B43224">
        <w:t xml:space="preserve"> </w:t>
      </w:r>
      <w:r w:rsidRPr="00100B08">
        <w:t>чем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отрасль</w:t>
      </w:r>
      <w:r w:rsidR="00B43224">
        <w:t xml:space="preserve"> </w:t>
      </w:r>
      <w:r w:rsidRPr="00100B08">
        <w:t>«Образование».</w:t>
      </w:r>
      <w:r w:rsidR="00B43224">
        <w:t xml:space="preserve"> </w:t>
      </w:r>
      <w:r w:rsidRPr="00100B08">
        <w:t>Хотя</w:t>
      </w:r>
      <w:r w:rsidR="00B43224">
        <w:t xml:space="preserve"> </w:t>
      </w:r>
      <w:r w:rsidRPr="00100B08">
        <w:t>отрасль</w:t>
      </w:r>
      <w:r w:rsidR="00B43224">
        <w:t xml:space="preserve"> </w:t>
      </w:r>
      <w:r w:rsidRPr="00100B08">
        <w:t>«Культура»,</w:t>
      </w:r>
      <w:r w:rsidR="00B43224">
        <w:t xml:space="preserve"> </w:t>
      </w:r>
      <w:proofErr w:type="gramStart"/>
      <w:r w:rsidRPr="00100B08">
        <w:t>также</w:t>
      </w:r>
      <w:proofErr w:type="gramEnd"/>
      <w:r w:rsidR="00B43224">
        <w:t xml:space="preserve"> </w:t>
      </w:r>
      <w:r w:rsidRPr="00100B08">
        <w:t>как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«Образование»</w:t>
      </w:r>
      <w:r w:rsidR="00B43224">
        <w:t xml:space="preserve"> </w:t>
      </w:r>
      <w:r w:rsidRPr="00100B08">
        <w:t>направлена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воспитание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духовно-нравственное</w:t>
      </w:r>
      <w:r w:rsidR="00B43224">
        <w:t xml:space="preserve"> </w:t>
      </w:r>
      <w:r w:rsidRPr="00100B08">
        <w:t>развитие</w:t>
      </w:r>
      <w:r w:rsidR="00B43224">
        <w:t xml:space="preserve"> </w:t>
      </w:r>
      <w:r w:rsidRPr="00100B08">
        <w:t>человека.</w:t>
      </w:r>
      <w:r w:rsidR="00B43224">
        <w:t xml:space="preserve"> </w:t>
      </w:r>
      <w:r w:rsidRPr="00100B08">
        <w:t>Обе</w:t>
      </w:r>
      <w:r w:rsidR="00B43224">
        <w:t xml:space="preserve"> </w:t>
      </w:r>
      <w:r w:rsidRPr="00100B08">
        <w:t>эти</w:t>
      </w:r>
      <w:r w:rsidR="00B43224">
        <w:t xml:space="preserve"> </w:t>
      </w:r>
      <w:r w:rsidRPr="00100B08">
        <w:t>отрасли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равной</w:t>
      </w:r>
      <w:r w:rsidR="00B43224">
        <w:t xml:space="preserve"> </w:t>
      </w:r>
      <w:r w:rsidRPr="00100B08">
        <w:t>мере</w:t>
      </w:r>
      <w:r w:rsidR="00B43224">
        <w:t xml:space="preserve"> </w:t>
      </w:r>
      <w:r w:rsidRPr="00100B08">
        <w:t>участвуют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формировании</w:t>
      </w:r>
      <w:r w:rsidR="00B43224">
        <w:t xml:space="preserve"> </w:t>
      </w:r>
      <w:r w:rsidRPr="00100B08">
        <w:t>человеческого</w:t>
      </w:r>
      <w:r w:rsidR="00B43224">
        <w:t xml:space="preserve"> </w:t>
      </w:r>
      <w:r w:rsidRPr="00100B08">
        <w:t>капитала.</w:t>
      </w:r>
      <w:r w:rsidR="00B43224">
        <w:t xml:space="preserve"> </w:t>
      </w:r>
    </w:p>
    <w:p w:rsidR="00FB3F87" w:rsidRPr="00100B08" w:rsidRDefault="00FB3F87" w:rsidP="00B43224">
      <w:pPr>
        <w:spacing w:line="276" w:lineRule="auto"/>
        <w:jc w:val="both"/>
      </w:pPr>
      <w:r w:rsidRPr="00100B08">
        <w:tab/>
        <w:t>Расходы</w:t>
      </w:r>
      <w:r w:rsidR="00B43224">
        <w:t xml:space="preserve"> </w:t>
      </w:r>
      <w:r w:rsidRPr="00100B08">
        <w:t>Министерства</w:t>
      </w:r>
      <w:r w:rsidR="00B43224">
        <w:t xml:space="preserve"> </w:t>
      </w:r>
      <w:r w:rsidRPr="00100B08">
        <w:t>культуры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2020</w:t>
      </w:r>
      <w:r w:rsidR="00B43224">
        <w:t xml:space="preserve"> </w:t>
      </w:r>
      <w:r w:rsidRPr="00100B08">
        <w:t>году</w:t>
      </w:r>
      <w:r w:rsidR="00B43224">
        <w:t xml:space="preserve"> </w:t>
      </w:r>
      <w:r w:rsidRPr="00100B08">
        <w:t>планируются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размере</w:t>
      </w:r>
      <w:r w:rsidR="00B43224">
        <w:t xml:space="preserve"> </w:t>
      </w:r>
      <w:r w:rsidRPr="00100B08">
        <w:t>656</w:t>
      </w:r>
      <w:r w:rsidR="00B43224">
        <w:t xml:space="preserve"> </w:t>
      </w:r>
      <w:r w:rsidRPr="00100B08">
        <w:t>рублей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одного</w:t>
      </w:r>
      <w:r w:rsidR="00B43224">
        <w:t xml:space="preserve"> </w:t>
      </w:r>
      <w:r w:rsidRPr="00100B08">
        <w:t>жителя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области.</w:t>
      </w:r>
      <w:r w:rsidR="00B43224">
        <w:t xml:space="preserve"> </w:t>
      </w:r>
      <w:r w:rsidRPr="00100B08">
        <w:t>Поэтому</w:t>
      </w:r>
      <w:r w:rsidR="00B43224">
        <w:t xml:space="preserve"> </w:t>
      </w:r>
      <w:r w:rsidRPr="00100B08">
        <w:t>ожидать,</w:t>
      </w:r>
      <w:r w:rsidR="00B43224">
        <w:t xml:space="preserve"> </w:t>
      </w:r>
      <w:r w:rsidRPr="00100B08">
        <w:t>что</w:t>
      </w:r>
      <w:r w:rsidR="00B43224">
        <w:t xml:space="preserve"> </w:t>
      </w:r>
      <w:r w:rsidRPr="00100B08">
        <w:t>без</w:t>
      </w:r>
      <w:r w:rsidR="00B43224">
        <w:t xml:space="preserve"> </w:t>
      </w:r>
      <w:r w:rsidRPr="00100B08">
        <w:t>поступлений</w:t>
      </w:r>
      <w:r w:rsidR="00B43224">
        <w:t xml:space="preserve"> </w:t>
      </w:r>
      <w:r w:rsidRPr="00100B08">
        <w:t>из</w:t>
      </w:r>
      <w:r w:rsidR="00B43224">
        <w:t xml:space="preserve"> </w:t>
      </w:r>
      <w:r w:rsidRPr="00100B08">
        <w:t>федерального</w:t>
      </w:r>
      <w:r w:rsidR="00B43224">
        <w:t xml:space="preserve"> </w:t>
      </w:r>
      <w:r w:rsidRPr="00100B08">
        <w:t>бюджета</w:t>
      </w:r>
      <w:r w:rsidR="00B43224">
        <w:t xml:space="preserve"> </w:t>
      </w:r>
      <w:r w:rsidRPr="00100B08">
        <w:t>удастся</w:t>
      </w:r>
      <w:r w:rsidR="00B43224">
        <w:t xml:space="preserve"> </w:t>
      </w:r>
      <w:r w:rsidRPr="00100B08">
        <w:t>что-то</w:t>
      </w:r>
      <w:r w:rsidR="00B43224">
        <w:t xml:space="preserve"> </w:t>
      </w:r>
      <w:r w:rsidRPr="00100B08">
        <w:t>изменить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отрасли,</w:t>
      </w:r>
      <w:r w:rsidR="00B43224">
        <w:t xml:space="preserve"> </w:t>
      </w:r>
      <w:r w:rsidRPr="00100B08">
        <w:t>не</w:t>
      </w:r>
      <w:r w:rsidR="00B43224">
        <w:t xml:space="preserve"> </w:t>
      </w:r>
      <w:r w:rsidRPr="00100B08">
        <w:t>приходится.</w:t>
      </w:r>
    </w:p>
    <w:p w:rsidR="00FB3F87" w:rsidRPr="00100B08" w:rsidRDefault="00FB3F87" w:rsidP="00B43224">
      <w:pPr>
        <w:spacing w:line="276" w:lineRule="auto"/>
        <w:jc w:val="both"/>
      </w:pPr>
      <w:r w:rsidRPr="00100B08">
        <w:tab/>
        <w:t>Предусмотренное</w:t>
      </w:r>
      <w:r w:rsidR="00B43224">
        <w:t xml:space="preserve"> </w:t>
      </w:r>
      <w:r w:rsidRPr="00100B08">
        <w:t>увеличение</w:t>
      </w:r>
      <w:r w:rsidR="00B43224">
        <w:t xml:space="preserve"> </w:t>
      </w:r>
      <w:r w:rsidRPr="00100B08">
        <w:t>объемов</w:t>
      </w:r>
      <w:r w:rsidR="00B43224">
        <w:t xml:space="preserve"> </w:t>
      </w:r>
      <w:r w:rsidRPr="00100B08">
        <w:t>расходов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развитие</w:t>
      </w:r>
      <w:r w:rsidR="00B43224">
        <w:t xml:space="preserve"> </w:t>
      </w:r>
      <w:r w:rsidRPr="00100B08">
        <w:t>отрасли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размере</w:t>
      </w:r>
      <w:r w:rsidR="00B43224">
        <w:t xml:space="preserve"> </w:t>
      </w:r>
      <w:r w:rsidRPr="00100B08">
        <w:t>4,2</w:t>
      </w:r>
      <w:r w:rsidR="00B43224">
        <w:t xml:space="preserve"> </w:t>
      </w:r>
      <w:r w:rsidRPr="00100B08">
        <w:t>%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2021</w:t>
      </w:r>
      <w:r w:rsidR="00B43224">
        <w:t xml:space="preserve"> </w:t>
      </w:r>
      <w:r w:rsidRPr="00100B08">
        <w:t>г.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1,4</w:t>
      </w:r>
      <w:r w:rsidR="00B43224">
        <w:t xml:space="preserve"> </w:t>
      </w:r>
      <w:r w:rsidRPr="00100B08">
        <w:t>%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2022</w:t>
      </w:r>
      <w:r w:rsidR="00B43224">
        <w:t xml:space="preserve"> </w:t>
      </w:r>
      <w:r w:rsidRPr="00100B08">
        <w:t>г.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сравнению</w:t>
      </w:r>
      <w:r w:rsidR="00B43224">
        <w:t xml:space="preserve"> </w:t>
      </w:r>
      <w:r w:rsidRPr="00100B08">
        <w:t>с</w:t>
      </w:r>
      <w:r w:rsidR="00B43224">
        <w:t xml:space="preserve"> </w:t>
      </w:r>
      <w:r w:rsidRPr="00100B08">
        <w:t>2020</w:t>
      </w:r>
      <w:r w:rsidR="00B43224">
        <w:t xml:space="preserve"> </w:t>
      </w:r>
      <w:r w:rsidRPr="00100B08">
        <w:t>г.</w:t>
      </w:r>
      <w:r w:rsidR="00B43224">
        <w:t xml:space="preserve"> </w:t>
      </w:r>
      <w:r w:rsidRPr="00100B08">
        <w:t>ничуть</w:t>
      </w:r>
      <w:r w:rsidR="00B43224">
        <w:t xml:space="preserve"> </w:t>
      </w:r>
      <w:r w:rsidRPr="00100B08">
        <w:t>не</w:t>
      </w:r>
      <w:r w:rsidR="00B43224">
        <w:t xml:space="preserve"> </w:t>
      </w:r>
      <w:r w:rsidRPr="00100B08">
        <w:t>приведет</w:t>
      </w:r>
      <w:r w:rsidR="00B43224">
        <w:t xml:space="preserve"> </w:t>
      </w:r>
      <w:r w:rsidRPr="00100B08">
        <w:t>к</w:t>
      </w:r>
      <w:r w:rsidR="00B43224">
        <w:t xml:space="preserve"> </w:t>
      </w:r>
      <w:r w:rsidRPr="00100B08">
        <w:t>решению</w:t>
      </w:r>
      <w:r w:rsidR="00B43224">
        <w:t xml:space="preserve"> </w:t>
      </w:r>
      <w:r w:rsidRPr="00100B08">
        <w:t>годами</w:t>
      </w:r>
      <w:r w:rsidR="00B43224">
        <w:t xml:space="preserve"> </w:t>
      </w:r>
      <w:r w:rsidRPr="00100B08">
        <w:t>сложившихся</w:t>
      </w:r>
      <w:r w:rsidR="00B43224">
        <w:t xml:space="preserve"> </w:t>
      </w:r>
      <w:r w:rsidRPr="00100B08">
        <w:t>проблем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отрасли.</w:t>
      </w:r>
    </w:p>
    <w:p w:rsidR="00FB3F87" w:rsidRPr="00100B08" w:rsidRDefault="00FB3F87" w:rsidP="00B43224">
      <w:pPr>
        <w:spacing w:line="276" w:lineRule="auto"/>
        <w:jc w:val="both"/>
      </w:pPr>
      <w:r w:rsidRPr="00100B08">
        <w:lastRenderedPageBreak/>
        <w:tab/>
        <w:t>Все</w:t>
      </w:r>
      <w:r w:rsidR="00B43224">
        <w:t xml:space="preserve"> </w:t>
      </w:r>
      <w:r w:rsidRPr="00100B08">
        <w:t>расходы</w:t>
      </w:r>
      <w:r w:rsidR="00B43224">
        <w:t xml:space="preserve"> </w:t>
      </w:r>
      <w:r w:rsidRPr="00100B08">
        <w:t>Министерства</w:t>
      </w:r>
      <w:r w:rsidR="00B43224">
        <w:t xml:space="preserve"> </w:t>
      </w:r>
      <w:r w:rsidRPr="00100B08">
        <w:t>культуры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предстоящие</w:t>
      </w:r>
      <w:r w:rsidR="00B43224">
        <w:t xml:space="preserve"> </w:t>
      </w:r>
      <w:r w:rsidRPr="00100B08">
        <w:t>годы</w:t>
      </w:r>
      <w:r w:rsidR="00B43224">
        <w:t xml:space="preserve"> </w:t>
      </w:r>
      <w:r w:rsidRPr="00100B08">
        <w:t>будут</w:t>
      </w:r>
      <w:r w:rsidR="00B43224">
        <w:t xml:space="preserve"> </w:t>
      </w:r>
      <w:r w:rsidRPr="00100B08">
        <w:t>направлены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реализацию</w:t>
      </w:r>
      <w:r w:rsidR="00B43224">
        <w:t xml:space="preserve"> </w:t>
      </w:r>
      <w:r w:rsidRPr="00100B08">
        <w:t>государственных</w:t>
      </w:r>
      <w:r w:rsidR="00B43224">
        <w:t xml:space="preserve"> </w:t>
      </w:r>
      <w:r w:rsidRPr="00100B08">
        <w:t>программ:</w:t>
      </w:r>
      <w:r w:rsidR="00B43224">
        <w:t xml:space="preserve"> </w:t>
      </w:r>
    </w:p>
    <w:p w:rsidR="00FB3F87" w:rsidRPr="00100B08" w:rsidRDefault="00FB3F87" w:rsidP="00B43224">
      <w:pPr>
        <w:spacing w:line="276" w:lineRule="auto"/>
        <w:ind w:firstLine="708"/>
        <w:jc w:val="both"/>
      </w:pPr>
      <w:r w:rsidRPr="00100B08">
        <w:t>в</w:t>
      </w:r>
      <w:r w:rsidR="00B43224">
        <w:t xml:space="preserve"> </w:t>
      </w:r>
      <w:r w:rsidRPr="00100B08">
        <w:t>2020</w:t>
      </w:r>
      <w:r w:rsidR="00B43224">
        <w:t xml:space="preserve"> </w:t>
      </w:r>
      <w:r w:rsidRPr="00100B08">
        <w:t>г.</w:t>
      </w:r>
      <w:r w:rsidR="00B43224">
        <w:t xml:space="preserve"> </w:t>
      </w:r>
      <w:r w:rsidRPr="00100B08">
        <w:t>–</w:t>
      </w:r>
      <w:r w:rsidR="00B43224">
        <w:t xml:space="preserve"> </w:t>
      </w:r>
      <w:r w:rsidRPr="00100B08">
        <w:t>98,52</w:t>
      </w:r>
      <w:r w:rsidR="00B43224">
        <w:t xml:space="preserve"> </w:t>
      </w:r>
      <w:r w:rsidRPr="00100B08">
        <w:t>%</w:t>
      </w:r>
      <w:r w:rsidR="00B43224">
        <w:t xml:space="preserve"> </w:t>
      </w:r>
      <w:r w:rsidRPr="00100B08">
        <w:t>-</w:t>
      </w:r>
      <w:r w:rsidR="00B43224">
        <w:t xml:space="preserve"> </w:t>
      </w:r>
      <w:r w:rsidRPr="00100B08">
        <w:t>2057,0</w:t>
      </w:r>
      <w:r w:rsidR="00B43224">
        <w:t xml:space="preserve"> </w:t>
      </w:r>
      <w:r w:rsidRPr="00100B08">
        <w:t>млн.</w:t>
      </w:r>
      <w:r w:rsidR="00B43224">
        <w:t xml:space="preserve"> </w:t>
      </w:r>
      <w:r w:rsidRPr="00100B08">
        <w:t>руб.</w:t>
      </w:r>
    </w:p>
    <w:p w:rsidR="00FB3F87" w:rsidRPr="00100B08" w:rsidRDefault="00FB3F87" w:rsidP="00B43224">
      <w:pPr>
        <w:spacing w:line="276" w:lineRule="auto"/>
        <w:ind w:firstLine="708"/>
        <w:jc w:val="both"/>
      </w:pPr>
      <w:r w:rsidRPr="00100B08">
        <w:t>в</w:t>
      </w:r>
      <w:r w:rsidR="00B43224">
        <w:t xml:space="preserve"> </w:t>
      </w:r>
      <w:r w:rsidRPr="00100B08">
        <w:t>2021</w:t>
      </w:r>
      <w:r w:rsidR="00B43224">
        <w:t xml:space="preserve"> </w:t>
      </w:r>
      <w:r w:rsidRPr="00100B08">
        <w:t>г.</w:t>
      </w:r>
      <w:r w:rsidR="00B43224">
        <w:t xml:space="preserve"> </w:t>
      </w:r>
      <w:r w:rsidRPr="00100B08">
        <w:t>–</w:t>
      </w:r>
      <w:r w:rsidR="00B43224">
        <w:t xml:space="preserve"> </w:t>
      </w:r>
      <w:r w:rsidRPr="00100B08">
        <w:t>98,58</w:t>
      </w:r>
      <w:r w:rsidR="00B43224">
        <w:t xml:space="preserve"> </w:t>
      </w:r>
      <w:r w:rsidRPr="00100B08">
        <w:t>%</w:t>
      </w:r>
      <w:r w:rsidR="00B43224">
        <w:t xml:space="preserve"> </w:t>
      </w:r>
      <w:r w:rsidRPr="00100B08">
        <w:t>-</w:t>
      </w:r>
      <w:r w:rsidR="00B43224">
        <w:t xml:space="preserve"> </w:t>
      </w:r>
      <w:r w:rsidRPr="00100B08">
        <w:t>2144,8</w:t>
      </w:r>
      <w:r w:rsidR="00B43224">
        <w:t xml:space="preserve"> </w:t>
      </w:r>
      <w:r w:rsidRPr="00100B08">
        <w:t>млн.</w:t>
      </w:r>
      <w:r w:rsidR="00B43224">
        <w:t xml:space="preserve"> </w:t>
      </w:r>
      <w:r w:rsidRPr="00100B08">
        <w:t>руб.</w:t>
      </w:r>
    </w:p>
    <w:p w:rsidR="00FB3F87" w:rsidRPr="00100B08" w:rsidRDefault="00FB3F87" w:rsidP="00B43224">
      <w:pPr>
        <w:spacing w:line="276" w:lineRule="auto"/>
        <w:ind w:firstLine="708"/>
        <w:jc w:val="both"/>
      </w:pPr>
      <w:r w:rsidRPr="00100B08">
        <w:t>в</w:t>
      </w:r>
      <w:r w:rsidR="00B43224">
        <w:t xml:space="preserve"> </w:t>
      </w:r>
      <w:r w:rsidRPr="00100B08">
        <w:t>2022</w:t>
      </w:r>
      <w:r w:rsidR="00B43224">
        <w:t xml:space="preserve"> </w:t>
      </w:r>
      <w:r w:rsidRPr="00100B08">
        <w:t>г.</w:t>
      </w:r>
      <w:r w:rsidR="00B43224">
        <w:t xml:space="preserve"> </w:t>
      </w:r>
      <w:r w:rsidRPr="00100B08">
        <w:t>–</w:t>
      </w:r>
      <w:r w:rsidR="00B43224">
        <w:t xml:space="preserve"> </w:t>
      </w:r>
      <w:r w:rsidRPr="00100B08">
        <w:t>98,54</w:t>
      </w:r>
      <w:r w:rsidR="00B43224">
        <w:t xml:space="preserve"> </w:t>
      </w:r>
      <w:r w:rsidRPr="00100B08">
        <w:t>%</w:t>
      </w:r>
      <w:r w:rsidR="00B43224">
        <w:t xml:space="preserve"> </w:t>
      </w:r>
      <w:r w:rsidRPr="00100B08">
        <w:t>-</w:t>
      </w:r>
      <w:r w:rsidR="00B43224">
        <w:t xml:space="preserve"> </w:t>
      </w:r>
      <w:r w:rsidRPr="00100B08">
        <w:t>2085,2</w:t>
      </w:r>
      <w:r w:rsidR="00B43224">
        <w:t xml:space="preserve"> </w:t>
      </w:r>
      <w:r w:rsidRPr="00100B08">
        <w:t>млн.</w:t>
      </w:r>
      <w:r w:rsidR="00B43224">
        <w:t xml:space="preserve"> </w:t>
      </w:r>
      <w:r w:rsidRPr="00100B08">
        <w:t>руб.</w:t>
      </w:r>
    </w:p>
    <w:p w:rsidR="00FB3F87" w:rsidRPr="00100B08" w:rsidRDefault="00FB3F87" w:rsidP="00B43224">
      <w:pPr>
        <w:spacing w:line="276" w:lineRule="auto"/>
        <w:ind w:firstLine="708"/>
        <w:jc w:val="both"/>
      </w:pPr>
    </w:p>
    <w:p w:rsidR="00FB3F87" w:rsidRPr="00100B08" w:rsidRDefault="00FB3F87" w:rsidP="00B43224">
      <w:pPr>
        <w:spacing w:line="276" w:lineRule="auto"/>
        <w:ind w:firstLine="708"/>
        <w:jc w:val="both"/>
      </w:pPr>
      <w:r w:rsidRPr="00100B08">
        <w:t>Наибольший</w:t>
      </w:r>
      <w:r w:rsidR="00B43224">
        <w:t xml:space="preserve"> </w:t>
      </w:r>
      <w:r w:rsidRPr="00100B08">
        <w:t>объем</w:t>
      </w:r>
      <w:r w:rsidR="00B43224">
        <w:t xml:space="preserve"> </w:t>
      </w:r>
      <w:r w:rsidRPr="00100B08">
        <w:t>средств</w:t>
      </w:r>
      <w:r w:rsidR="00B43224">
        <w:t xml:space="preserve"> </w:t>
      </w:r>
      <w:r w:rsidRPr="00100B08">
        <w:t>будет</w:t>
      </w:r>
      <w:r w:rsidR="00B43224">
        <w:t xml:space="preserve"> </w:t>
      </w:r>
      <w:r w:rsidRPr="00100B08">
        <w:t>во</w:t>
      </w:r>
      <w:r w:rsidR="00B43224">
        <w:t xml:space="preserve"> </w:t>
      </w:r>
      <w:r w:rsidRPr="00100B08">
        <w:t>все</w:t>
      </w:r>
      <w:r w:rsidR="00B43224">
        <w:t xml:space="preserve"> </w:t>
      </w:r>
      <w:r w:rsidRPr="00100B08">
        <w:t>предстоящие</w:t>
      </w:r>
      <w:r w:rsidR="00B43224">
        <w:t xml:space="preserve"> </w:t>
      </w:r>
      <w:r w:rsidRPr="00100B08">
        <w:t>годы</w:t>
      </w:r>
      <w:r w:rsidR="00B43224">
        <w:t xml:space="preserve"> </w:t>
      </w:r>
      <w:r w:rsidRPr="00100B08">
        <w:t>направлен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реализацию</w:t>
      </w:r>
      <w:r w:rsidR="00B43224">
        <w:t xml:space="preserve"> </w:t>
      </w:r>
      <w:r w:rsidRPr="00100B08">
        <w:t>Государственной</w:t>
      </w:r>
      <w:r w:rsidR="00B43224">
        <w:t xml:space="preserve"> </w:t>
      </w:r>
      <w:r w:rsidRPr="00100B08">
        <w:t>программы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</w:t>
      </w:r>
      <w:r w:rsidR="00B43224">
        <w:t xml:space="preserve"> </w:t>
      </w:r>
      <w:r w:rsidRPr="00100B08">
        <w:t>«Развитие</w:t>
      </w:r>
      <w:r w:rsidR="00B43224">
        <w:t xml:space="preserve"> </w:t>
      </w:r>
      <w:r w:rsidRPr="00100B08">
        <w:t>культуры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период</w:t>
      </w:r>
      <w:r w:rsidR="00B43224">
        <w:t xml:space="preserve"> </w:t>
      </w:r>
      <w:r w:rsidRPr="00100B08">
        <w:t>до</w:t>
      </w:r>
      <w:r w:rsidR="00B43224">
        <w:t xml:space="preserve"> </w:t>
      </w:r>
      <w:r w:rsidRPr="00100B08">
        <w:t>2024</w:t>
      </w:r>
      <w:r w:rsidR="00B43224">
        <w:t xml:space="preserve"> </w:t>
      </w:r>
      <w:r w:rsidRPr="00100B08">
        <w:t>года»</w:t>
      </w:r>
      <w:r w:rsidR="00B43224">
        <w:t xml:space="preserve"> </w:t>
      </w:r>
      <w:r w:rsidRPr="00100B08">
        <w:t>-</w:t>
      </w:r>
      <w:r w:rsidR="00B43224">
        <w:t xml:space="preserve"> </w:t>
      </w:r>
      <w:r w:rsidRPr="00100B08">
        <w:t>99,2</w:t>
      </w:r>
      <w:r w:rsidR="00B43224">
        <w:t xml:space="preserve"> </w:t>
      </w:r>
      <w:r w:rsidRPr="00100B08">
        <w:t>%</w:t>
      </w:r>
      <w:r w:rsidR="00B43224">
        <w:t xml:space="preserve"> </w:t>
      </w:r>
      <w:r w:rsidRPr="00100B08">
        <w:t>от</w:t>
      </w:r>
      <w:r w:rsidR="00B43224">
        <w:t xml:space="preserve"> </w:t>
      </w:r>
      <w:r w:rsidRPr="00100B08">
        <w:t>общего</w:t>
      </w:r>
      <w:r w:rsidR="00B43224">
        <w:t xml:space="preserve"> </w:t>
      </w:r>
      <w:r w:rsidRPr="00100B08">
        <w:t>объема</w:t>
      </w:r>
      <w:r w:rsidR="00B43224">
        <w:t xml:space="preserve"> </w:t>
      </w:r>
      <w:r w:rsidRPr="00100B08">
        <w:t>расходов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государственные</w:t>
      </w:r>
      <w:r w:rsidR="00B43224">
        <w:t xml:space="preserve"> </w:t>
      </w:r>
      <w:r w:rsidRPr="00100B08">
        <w:t>программы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Министерству.</w:t>
      </w:r>
    </w:p>
    <w:p w:rsidR="00FB3F87" w:rsidRPr="00100B08" w:rsidRDefault="00B43224" w:rsidP="00B43224">
      <w:pPr>
        <w:spacing w:line="276" w:lineRule="auto"/>
        <w:ind w:firstLine="708"/>
        <w:jc w:val="both"/>
      </w:pPr>
      <w:r>
        <w:t xml:space="preserve"> </w:t>
      </w:r>
      <w:r w:rsidR="00FB3F87" w:rsidRPr="00100B08">
        <w:t>Поэтому</w:t>
      </w:r>
      <w:r>
        <w:t xml:space="preserve"> </w:t>
      </w:r>
      <w:r w:rsidR="00FB3F87" w:rsidRPr="00100B08">
        <w:t>такая</w:t>
      </w:r>
      <w:r>
        <w:t xml:space="preserve"> </w:t>
      </w:r>
      <w:r w:rsidR="00FB3F87" w:rsidRPr="00100B08">
        <w:t>программа,</w:t>
      </w:r>
      <w:r>
        <w:t xml:space="preserve"> </w:t>
      </w:r>
      <w:r w:rsidR="00FB3F87" w:rsidRPr="00100B08">
        <w:t>как</w:t>
      </w:r>
      <w:r>
        <w:t xml:space="preserve"> </w:t>
      </w:r>
      <w:r w:rsidR="00FB3F87" w:rsidRPr="00100B08">
        <w:t>«Доступная</w:t>
      </w:r>
      <w:r>
        <w:t xml:space="preserve"> </w:t>
      </w:r>
      <w:r w:rsidR="00FB3F87" w:rsidRPr="00100B08">
        <w:t>среда</w:t>
      </w:r>
      <w:r>
        <w:t xml:space="preserve"> </w:t>
      </w:r>
      <w:r w:rsidR="00FB3F87" w:rsidRPr="00100B08">
        <w:t>в</w:t>
      </w:r>
      <w:r>
        <w:t xml:space="preserve"> </w:t>
      </w:r>
      <w:r w:rsidR="00FB3F87" w:rsidRPr="00100B08">
        <w:t>Самарской</w:t>
      </w:r>
      <w:r>
        <w:t xml:space="preserve"> </w:t>
      </w:r>
      <w:r w:rsidR="00FB3F87" w:rsidRPr="00100B08">
        <w:t>области»</w:t>
      </w:r>
      <w:r>
        <w:t xml:space="preserve"> </w:t>
      </w:r>
      <w:r w:rsidR="00FB3F87" w:rsidRPr="00100B08">
        <w:t>в</w:t>
      </w:r>
      <w:r>
        <w:t xml:space="preserve"> </w:t>
      </w:r>
      <w:r w:rsidR="00FB3F87" w:rsidRPr="00100B08">
        <w:t>2020</w:t>
      </w:r>
      <w:r>
        <w:t xml:space="preserve"> </w:t>
      </w:r>
      <w:r w:rsidR="00FB3F87" w:rsidRPr="00100B08">
        <w:t>г.</w:t>
      </w:r>
      <w:r>
        <w:t xml:space="preserve"> </w:t>
      </w:r>
      <w:r w:rsidR="00FB3F87" w:rsidRPr="00100B08">
        <w:t>будет</w:t>
      </w:r>
      <w:r>
        <w:t xml:space="preserve"> </w:t>
      </w:r>
      <w:r w:rsidR="00FB3F87" w:rsidRPr="00100B08">
        <w:t>за</w:t>
      </w:r>
      <w:r>
        <w:t xml:space="preserve"> </w:t>
      </w:r>
      <w:r w:rsidR="00FB3F87" w:rsidRPr="00100B08">
        <w:t>счет</w:t>
      </w:r>
      <w:r>
        <w:t xml:space="preserve"> </w:t>
      </w:r>
      <w:r w:rsidR="00FB3F87" w:rsidRPr="00100B08">
        <w:t>областного</w:t>
      </w:r>
      <w:r>
        <w:t xml:space="preserve"> </w:t>
      </w:r>
      <w:r w:rsidR="00FB3F87" w:rsidRPr="00100B08">
        <w:t>бюджета</w:t>
      </w:r>
      <w:r>
        <w:t xml:space="preserve"> </w:t>
      </w:r>
      <w:r w:rsidR="00FB3F87" w:rsidRPr="00100B08">
        <w:t>профинансирована</w:t>
      </w:r>
      <w:r>
        <w:t xml:space="preserve"> </w:t>
      </w:r>
      <w:r w:rsidR="00FB3F87" w:rsidRPr="00100B08">
        <w:t>только</w:t>
      </w:r>
      <w:r>
        <w:t xml:space="preserve"> </w:t>
      </w:r>
      <w:r w:rsidR="00FB3F87" w:rsidRPr="00100B08">
        <w:t>на</w:t>
      </w:r>
      <w:r>
        <w:t xml:space="preserve"> </w:t>
      </w:r>
      <w:r w:rsidR="00FB3F87" w:rsidRPr="00100B08">
        <w:t>1,6</w:t>
      </w:r>
      <w:r>
        <w:t xml:space="preserve"> </w:t>
      </w:r>
      <w:r w:rsidR="00FB3F87" w:rsidRPr="00100B08">
        <w:t>млн.</w:t>
      </w:r>
      <w:r>
        <w:t xml:space="preserve"> </w:t>
      </w:r>
      <w:r w:rsidR="00FB3F87" w:rsidRPr="00100B08">
        <w:t>руб.</w:t>
      </w:r>
      <w:r>
        <w:t xml:space="preserve"> </w:t>
      </w:r>
      <w:r w:rsidR="00FB3F87" w:rsidRPr="00100B08">
        <w:t>в</w:t>
      </w:r>
      <w:r>
        <w:t xml:space="preserve"> </w:t>
      </w:r>
      <w:r w:rsidR="00FB3F87" w:rsidRPr="00100B08">
        <w:t>каждом</w:t>
      </w:r>
      <w:r>
        <w:t xml:space="preserve"> </w:t>
      </w:r>
      <w:r w:rsidR="00FB3F87" w:rsidRPr="00100B08">
        <w:t>прогнозном</w:t>
      </w:r>
      <w:r>
        <w:t xml:space="preserve"> </w:t>
      </w:r>
      <w:r w:rsidR="00FB3F87" w:rsidRPr="00100B08">
        <w:t>периоде.</w:t>
      </w:r>
      <w:r>
        <w:t xml:space="preserve"> </w:t>
      </w:r>
      <w:r w:rsidR="00FB3F87" w:rsidRPr="00100B08">
        <w:t>Поэтому</w:t>
      </w:r>
      <w:r>
        <w:t xml:space="preserve"> </w:t>
      </w:r>
      <w:r w:rsidR="00FB3F87" w:rsidRPr="00100B08">
        <w:t>решение</w:t>
      </w:r>
      <w:r>
        <w:t xml:space="preserve"> </w:t>
      </w:r>
      <w:r w:rsidR="00FB3F87" w:rsidRPr="00100B08">
        <w:t>вопроса</w:t>
      </w:r>
      <w:r>
        <w:t xml:space="preserve"> </w:t>
      </w:r>
      <w:r w:rsidR="00FB3F87" w:rsidRPr="00100B08">
        <w:t>доступности</w:t>
      </w:r>
      <w:r>
        <w:t xml:space="preserve"> </w:t>
      </w:r>
      <w:r w:rsidR="00FB3F87" w:rsidRPr="00100B08">
        <w:t>инвалидов</w:t>
      </w:r>
      <w:r>
        <w:t xml:space="preserve"> </w:t>
      </w:r>
      <w:r w:rsidR="00FB3F87" w:rsidRPr="00100B08">
        <w:t>для</w:t>
      </w:r>
      <w:r>
        <w:t xml:space="preserve"> </w:t>
      </w:r>
      <w:r w:rsidR="00FB3F87" w:rsidRPr="00100B08">
        <w:t>реализации</w:t>
      </w:r>
      <w:r>
        <w:t xml:space="preserve"> </w:t>
      </w:r>
      <w:r w:rsidR="00FB3F87" w:rsidRPr="00100B08">
        <w:t>своих</w:t>
      </w:r>
      <w:r>
        <w:t xml:space="preserve"> </w:t>
      </w:r>
      <w:r w:rsidR="00FB3F87" w:rsidRPr="00100B08">
        <w:t>конституционных</w:t>
      </w:r>
      <w:r>
        <w:t xml:space="preserve"> </w:t>
      </w:r>
      <w:r w:rsidR="00FB3F87" w:rsidRPr="00100B08">
        <w:t>прав</w:t>
      </w:r>
      <w:r>
        <w:t xml:space="preserve"> </w:t>
      </w:r>
      <w:r w:rsidR="00FB3F87" w:rsidRPr="00100B08">
        <w:t>на</w:t>
      </w:r>
      <w:r>
        <w:t xml:space="preserve"> </w:t>
      </w:r>
      <w:r w:rsidR="00FB3F87" w:rsidRPr="00100B08">
        <w:t>получение</w:t>
      </w:r>
      <w:r>
        <w:t xml:space="preserve"> </w:t>
      </w:r>
      <w:r w:rsidR="00FB3F87" w:rsidRPr="00100B08">
        <w:t>услуг</w:t>
      </w:r>
      <w:r>
        <w:t xml:space="preserve"> </w:t>
      </w:r>
      <w:r w:rsidR="00FB3F87" w:rsidRPr="00100B08">
        <w:t>в</w:t>
      </w:r>
      <w:r>
        <w:t xml:space="preserve"> </w:t>
      </w:r>
      <w:r w:rsidR="00FB3F87" w:rsidRPr="00100B08">
        <w:t>сфере</w:t>
      </w:r>
      <w:r>
        <w:t xml:space="preserve"> </w:t>
      </w:r>
      <w:r w:rsidR="00FB3F87" w:rsidRPr="00100B08">
        <w:t>культуры</w:t>
      </w:r>
      <w:r>
        <w:t xml:space="preserve"> </w:t>
      </w:r>
      <w:r w:rsidR="00FB3F87" w:rsidRPr="00100B08">
        <w:t>так</w:t>
      </w:r>
      <w:r>
        <w:t xml:space="preserve"> </w:t>
      </w:r>
      <w:r w:rsidR="00FB3F87" w:rsidRPr="00100B08">
        <w:t>и</w:t>
      </w:r>
      <w:r>
        <w:t xml:space="preserve"> </w:t>
      </w:r>
      <w:r w:rsidR="00FB3F87" w:rsidRPr="00100B08">
        <w:t>останется</w:t>
      </w:r>
      <w:r>
        <w:t xml:space="preserve"> </w:t>
      </w:r>
      <w:r w:rsidR="00FB3F87" w:rsidRPr="00100B08">
        <w:t>актуальным.</w:t>
      </w:r>
    </w:p>
    <w:p w:rsidR="00FB3F87" w:rsidRPr="00100B08" w:rsidRDefault="00FB3F87" w:rsidP="00B43224">
      <w:pPr>
        <w:spacing w:line="276" w:lineRule="auto"/>
        <w:ind w:firstLine="708"/>
        <w:jc w:val="both"/>
      </w:pPr>
      <w:r w:rsidRPr="00100B08">
        <w:t>Структура</w:t>
      </w:r>
      <w:r w:rsidR="00B43224">
        <w:t xml:space="preserve"> </w:t>
      </w:r>
      <w:r w:rsidRPr="00100B08">
        <w:t>расходов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реализацию</w:t>
      </w:r>
      <w:r w:rsidR="00B43224">
        <w:t xml:space="preserve"> </w:t>
      </w:r>
      <w:r w:rsidRPr="00100B08">
        <w:t>государственной</w:t>
      </w:r>
      <w:r w:rsidR="00B43224">
        <w:t xml:space="preserve"> </w:t>
      </w:r>
      <w:r w:rsidRPr="00100B08">
        <w:t>программы</w:t>
      </w:r>
      <w:r w:rsidR="00B43224">
        <w:t xml:space="preserve"> </w:t>
      </w:r>
      <w:r w:rsidRPr="00100B08">
        <w:t>«Развитие</w:t>
      </w:r>
      <w:r w:rsidR="00B43224">
        <w:t xml:space="preserve"> </w:t>
      </w:r>
      <w:r w:rsidRPr="00100B08">
        <w:t>культуры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период</w:t>
      </w:r>
      <w:r w:rsidR="00B43224">
        <w:t xml:space="preserve"> </w:t>
      </w:r>
      <w:r w:rsidRPr="00100B08">
        <w:t>до</w:t>
      </w:r>
      <w:r w:rsidR="00B43224">
        <w:t xml:space="preserve"> </w:t>
      </w:r>
      <w:r w:rsidRPr="00100B08">
        <w:t>2024</w:t>
      </w:r>
      <w:r w:rsidR="00B43224">
        <w:t xml:space="preserve"> </w:t>
      </w:r>
      <w:r w:rsidRPr="00100B08">
        <w:t>года»</w:t>
      </w:r>
      <w:r w:rsidR="00B43224">
        <w:t xml:space="preserve"> </w:t>
      </w:r>
      <w:r w:rsidRPr="00100B08">
        <w:t>тоже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протяжении</w:t>
      </w:r>
      <w:r w:rsidR="00B43224">
        <w:t xml:space="preserve"> </w:t>
      </w:r>
      <w:r w:rsidRPr="00100B08">
        <w:t>предстоящего</w:t>
      </w:r>
      <w:r w:rsidR="00B43224">
        <w:t xml:space="preserve"> </w:t>
      </w:r>
      <w:r w:rsidRPr="00100B08">
        <w:t>прогнозного</w:t>
      </w:r>
      <w:r w:rsidR="00B43224">
        <w:t xml:space="preserve"> </w:t>
      </w:r>
      <w:r w:rsidRPr="00100B08">
        <w:t>периода</w:t>
      </w:r>
      <w:r w:rsidR="00B43224">
        <w:t xml:space="preserve"> </w:t>
      </w:r>
      <w:r w:rsidRPr="00100B08">
        <w:t>будет</w:t>
      </w:r>
      <w:r w:rsidR="00B43224">
        <w:t xml:space="preserve"> </w:t>
      </w:r>
      <w:r w:rsidRPr="00100B08">
        <w:t>сохранена.</w:t>
      </w:r>
      <w:r w:rsidR="00B43224">
        <w:t xml:space="preserve"> </w:t>
      </w:r>
      <w:r w:rsidRPr="00100B08">
        <w:t>81,1</w:t>
      </w:r>
      <w:r w:rsidR="00B43224">
        <w:t xml:space="preserve"> </w:t>
      </w:r>
      <w:r w:rsidRPr="00100B08">
        <w:t>%</w:t>
      </w:r>
      <w:r w:rsidR="00B43224">
        <w:t xml:space="preserve"> </w:t>
      </w:r>
      <w:r w:rsidRPr="00100B08">
        <w:t>средств</w:t>
      </w:r>
      <w:r w:rsidR="00B43224">
        <w:t xml:space="preserve"> </w:t>
      </w:r>
      <w:r w:rsidRPr="00100B08">
        <w:t>(1669,9</w:t>
      </w:r>
      <w:r w:rsidR="00B43224">
        <w:t xml:space="preserve"> </w:t>
      </w:r>
      <w:r w:rsidRPr="00100B08">
        <w:t>млн.</w:t>
      </w:r>
      <w:r w:rsidR="00B43224">
        <w:t xml:space="preserve"> </w:t>
      </w:r>
      <w:r w:rsidRPr="00100B08">
        <w:t>руб.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2020</w:t>
      </w:r>
      <w:r w:rsidR="00B43224">
        <w:t xml:space="preserve"> </w:t>
      </w:r>
      <w:r w:rsidRPr="00100B08">
        <w:t>г.)</w:t>
      </w:r>
      <w:r w:rsidR="00B43224">
        <w:t xml:space="preserve"> </w:t>
      </w:r>
      <w:r w:rsidRPr="00100B08">
        <w:t>государственной</w:t>
      </w:r>
      <w:r w:rsidR="00B43224">
        <w:t xml:space="preserve"> </w:t>
      </w:r>
      <w:r w:rsidRPr="00100B08">
        <w:t>программы</w:t>
      </w:r>
      <w:r w:rsidR="00B43224">
        <w:t xml:space="preserve"> </w:t>
      </w:r>
      <w:r w:rsidRPr="00100B08">
        <w:t>будет</w:t>
      </w:r>
      <w:r w:rsidR="00B43224">
        <w:t xml:space="preserve"> </w:t>
      </w:r>
      <w:r w:rsidRPr="00100B08">
        <w:t>направлено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«Обеспечение</w:t>
      </w:r>
      <w:r w:rsidR="00B43224">
        <w:t xml:space="preserve"> </w:t>
      </w:r>
      <w:r w:rsidRPr="00100B08">
        <w:t>доступа</w:t>
      </w:r>
      <w:r w:rsidR="00B43224">
        <w:t xml:space="preserve"> </w:t>
      </w:r>
      <w:r w:rsidRPr="00100B08">
        <w:t>граждан</w:t>
      </w:r>
      <w:r w:rsidR="00B43224">
        <w:t xml:space="preserve"> </w:t>
      </w:r>
      <w:r w:rsidRPr="00100B08">
        <w:t>к</w:t>
      </w:r>
      <w:r w:rsidR="00B43224">
        <w:t xml:space="preserve"> </w:t>
      </w:r>
      <w:r w:rsidRPr="00100B08">
        <w:t>культурным</w:t>
      </w:r>
      <w:r w:rsidR="00B43224">
        <w:t xml:space="preserve"> </w:t>
      </w:r>
      <w:r w:rsidRPr="00100B08">
        <w:t>ценностям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участию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культурной</w:t>
      </w:r>
      <w:r w:rsidR="00B43224">
        <w:t xml:space="preserve"> </w:t>
      </w:r>
      <w:r w:rsidRPr="00100B08">
        <w:t>жизни,</w:t>
      </w:r>
      <w:r w:rsidR="00B43224">
        <w:t xml:space="preserve"> </w:t>
      </w:r>
      <w:r w:rsidRPr="00100B08">
        <w:t>реализация</w:t>
      </w:r>
      <w:r w:rsidR="00B43224">
        <w:t xml:space="preserve"> </w:t>
      </w:r>
      <w:r w:rsidRPr="00100B08">
        <w:t>творческого</w:t>
      </w:r>
      <w:r w:rsidR="00B43224">
        <w:t xml:space="preserve"> </w:t>
      </w:r>
      <w:r w:rsidRPr="00100B08">
        <w:t>потенциала</w:t>
      </w:r>
      <w:r w:rsidR="00B43224">
        <w:t xml:space="preserve"> </w:t>
      </w:r>
      <w:r w:rsidRPr="00100B08">
        <w:t>населения».</w:t>
      </w:r>
    </w:p>
    <w:p w:rsidR="00FB3F87" w:rsidRPr="00100B08" w:rsidRDefault="00FB3F87" w:rsidP="00B43224">
      <w:pPr>
        <w:spacing w:line="276" w:lineRule="auto"/>
        <w:ind w:firstLine="708"/>
        <w:jc w:val="both"/>
      </w:pPr>
      <w:r w:rsidRPr="00100B08">
        <w:t>Невысокий</w:t>
      </w:r>
      <w:r w:rsidR="00B43224">
        <w:t xml:space="preserve"> </w:t>
      </w:r>
      <w:r w:rsidRPr="00100B08">
        <w:t>объем</w:t>
      </w:r>
      <w:r w:rsidR="00B43224">
        <w:t xml:space="preserve"> </w:t>
      </w:r>
      <w:r w:rsidRPr="00100B08">
        <w:t>расходов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создание</w:t>
      </w:r>
      <w:r w:rsidR="00B43224">
        <w:t xml:space="preserve"> </w:t>
      </w:r>
      <w:r w:rsidRPr="00100B08">
        <w:t>условий</w:t>
      </w:r>
      <w:r w:rsidR="00B43224">
        <w:t xml:space="preserve"> </w:t>
      </w:r>
      <w:r w:rsidRPr="00100B08">
        <w:t>для</w:t>
      </w:r>
      <w:r w:rsidR="00B43224">
        <w:t xml:space="preserve"> </w:t>
      </w:r>
      <w:r w:rsidRPr="00100B08">
        <w:t>развития</w:t>
      </w:r>
      <w:r w:rsidR="00B43224">
        <w:t xml:space="preserve"> </w:t>
      </w:r>
      <w:r w:rsidRPr="00100B08">
        <w:t>творческой</w:t>
      </w:r>
      <w:r w:rsidR="00B43224">
        <w:t xml:space="preserve"> </w:t>
      </w:r>
      <w:r w:rsidRPr="00100B08">
        <w:t>самодеятельности</w:t>
      </w:r>
      <w:r w:rsidR="00B43224">
        <w:t xml:space="preserve"> </w:t>
      </w:r>
      <w:r w:rsidRPr="00100B08">
        <w:t>граждан,</w:t>
      </w:r>
      <w:r w:rsidR="00B43224">
        <w:t xml:space="preserve"> </w:t>
      </w:r>
      <w:r w:rsidRPr="00100B08">
        <w:t>поддержку</w:t>
      </w:r>
      <w:r w:rsidR="00B43224">
        <w:t xml:space="preserve"> </w:t>
      </w:r>
      <w:r w:rsidRPr="00100B08">
        <w:t>общественных</w:t>
      </w:r>
      <w:r w:rsidR="00B43224">
        <w:t xml:space="preserve"> </w:t>
      </w:r>
      <w:r w:rsidRPr="00100B08">
        <w:t>инициатив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сфере</w:t>
      </w:r>
      <w:r w:rsidR="00B43224">
        <w:t xml:space="preserve"> </w:t>
      </w:r>
      <w:r w:rsidRPr="00100B08">
        <w:t>культуры</w:t>
      </w:r>
      <w:r w:rsidR="00B43224">
        <w:t xml:space="preserve"> </w:t>
      </w:r>
      <w:r w:rsidRPr="00100B08">
        <w:t>с</w:t>
      </w:r>
      <w:r w:rsidR="00B43224">
        <w:t xml:space="preserve"> </w:t>
      </w:r>
      <w:r w:rsidRPr="00100B08">
        <w:t>учетом</w:t>
      </w:r>
      <w:r w:rsidR="00B43224">
        <w:t xml:space="preserve"> </w:t>
      </w:r>
      <w:r w:rsidRPr="00100B08">
        <w:t>этно-национальных</w:t>
      </w:r>
      <w:r w:rsidR="00B43224">
        <w:t xml:space="preserve"> </w:t>
      </w:r>
      <w:r w:rsidRPr="00100B08">
        <w:t>традиций</w:t>
      </w:r>
      <w:r w:rsidR="00B43224">
        <w:t xml:space="preserve"> </w:t>
      </w:r>
      <w:r w:rsidRPr="00100B08">
        <w:t>(в</w:t>
      </w:r>
      <w:r w:rsidR="00B43224">
        <w:t xml:space="preserve"> </w:t>
      </w:r>
      <w:r w:rsidRPr="00100B08">
        <w:t>2020</w:t>
      </w:r>
      <w:r w:rsidR="00B43224">
        <w:t xml:space="preserve"> </w:t>
      </w:r>
      <w:r w:rsidRPr="00100B08">
        <w:t>г.</w:t>
      </w:r>
      <w:r w:rsidR="00B43224">
        <w:t xml:space="preserve"> </w:t>
      </w:r>
      <w:r w:rsidRPr="00100B08">
        <w:t>–</w:t>
      </w:r>
      <w:r w:rsidR="00B43224">
        <w:t xml:space="preserve"> </w:t>
      </w:r>
      <w:r w:rsidRPr="00100B08">
        <w:t>63</w:t>
      </w:r>
      <w:r w:rsidR="00B43224">
        <w:t xml:space="preserve"> </w:t>
      </w:r>
      <w:r w:rsidRPr="00100B08">
        <w:t>млн.</w:t>
      </w:r>
      <w:r w:rsidR="00B43224">
        <w:t xml:space="preserve"> </w:t>
      </w:r>
      <w:r w:rsidRPr="00100B08">
        <w:t>руб.)</w:t>
      </w:r>
      <w:r w:rsidR="00B43224">
        <w:t xml:space="preserve"> </w:t>
      </w:r>
      <w:r w:rsidRPr="00100B08">
        <w:t>не</w:t>
      </w:r>
      <w:r w:rsidR="00B43224">
        <w:t xml:space="preserve"> </w:t>
      </w:r>
      <w:r w:rsidRPr="00100B08">
        <w:t>дает</w:t>
      </w:r>
      <w:r w:rsidR="00B43224">
        <w:t xml:space="preserve"> </w:t>
      </w:r>
      <w:r w:rsidRPr="00100B08">
        <w:t>возможности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многонациональном</w:t>
      </w:r>
      <w:r w:rsidR="00B43224">
        <w:t xml:space="preserve"> </w:t>
      </w:r>
      <w:r w:rsidRPr="00100B08">
        <w:t>регионе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равной</w:t>
      </w:r>
      <w:r w:rsidR="00B43224">
        <w:t xml:space="preserve"> </w:t>
      </w:r>
      <w:r w:rsidRPr="00100B08">
        <w:t>мере</w:t>
      </w:r>
      <w:r w:rsidR="00B43224">
        <w:t xml:space="preserve"> </w:t>
      </w:r>
      <w:r w:rsidRPr="00100B08">
        <w:t>развивать</w:t>
      </w:r>
      <w:r w:rsidR="00B43224">
        <w:t xml:space="preserve"> </w:t>
      </w:r>
      <w:r w:rsidRPr="00100B08">
        <w:t>все</w:t>
      </w:r>
      <w:r w:rsidR="00B43224">
        <w:t xml:space="preserve"> </w:t>
      </w:r>
      <w:r w:rsidRPr="00100B08">
        <w:t>направления.</w:t>
      </w:r>
      <w:r w:rsidR="00B43224">
        <w:t xml:space="preserve"> </w:t>
      </w:r>
      <w:r w:rsidRPr="00100B08">
        <w:t>Поэтому</w:t>
      </w:r>
      <w:r w:rsidR="00B43224">
        <w:t xml:space="preserve"> </w:t>
      </w:r>
      <w:r w:rsidRPr="00100B08">
        <w:t>сложившаяся</w:t>
      </w:r>
      <w:r w:rsidR="00B43224">
        <w:t xml:space="preserve"> </w:t>
      </w:r>
      <w:r w:rsidRPr="00100B08">
        <w:t>структура</w:t>
      </w:r>
      <w:r w:rsidR="00B43224">
        <w:t xml:space="preserve"> </w:t>
      </w:r>
      <w:r w:rsidRPr="00100B08">
        <w:t>вызывает</w:t>
      </w:r>
      <w:r w:rsidR="00B43224">
        <w:t xml:space="preserve"> </w:t>
      </w:r>
      <w:r w:rsidRPr="00100B08">
        <w:t>немало</w:t>
      </w:r>
      <w:r w:rsidR="00B43224">
        <w:t xml:space="preserve"> </w:t>
      </w:r>
      <w:r w:rsidRPr="00100B08">
        <w:t>вопросов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требует</w:t>
      </w:r>
      <w:r w:rsidR="00B43224">
        <w:t xml:space="preserve"> </w:t>
      </w:r>
      <w:r w:rsidRPr="00100B08">
        <w:t>пересмотра.</w:t>
      </w:r>
      <w:r w:rsidR="00B43224">
        <w:t xml:space="preserve"> </w:t>
      </w:r>
      <w:r w:rsidRPr="00100B08">
        <w:t>Хотя,</w:t>
      </w:r>
      <w:r w:rsidR="00B43224">
        <w:t xml:space="preserve"> </w:t>
      </w:r>
      <w:r w:rsidRPr="00100B08">
        <w:t>добавляя</w:t>
      </w:r>
      <w:r w:rsidR="00B43224">
        <w:t xml:space="preserve"> </w:t>
      </w:r>
      <w:r w:rsidRPr="00100B08">
        <w:t>1</w:t>
      </w:r>
      <w:r w:rsidR="00B43224">
        <w:t xml:space="preserve"> </w:t>
      </w:r>
      <w:r w:rsidRPr="00100B08">
        <w:t>млн.</w:t>
      </w:r>
      <w:r w:rsidR="00B43224">
        <w:t xml:space="preserve"> </w:t>
      </w:r>
      <w:r w:rsidRPr="00100B08">
        <w:t>рублей,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то,</w:t>
      </w:r>
      <w:r w:rsidR="00B43224">
        <w:t xml:space="preserve"> </w:t>
      </w:r>
      <w:r w:rsidRPr="00100B08">
        <w:t>или</w:t>
      </w:r>
      <w:r w:rsidR="00B43224">
        <w:t xml:space="preserve"> </w:t>
      </w:r>
      <w:r w:rsidRPr="00100B08">
        <w:t>иное</w:t>
      </w:r>
      <w:r w:rsidR="00B43224">
        <w:t xml:space="preserve"> </w:t>
      </w:r>
      <w:r w:rsidRPr="00100B08">
        <w:t>направление</w:t>
      </w:r>
      <w:r w:rsidR="00B43224">
        <w:t xml:space="preserve"> </w:t>
      </w:r>
      <w:r w:rsidRPr="00100B08">
        <w:t>вряд</w:t>
      </w:r>
      <w:r w:rsidR="00B43224">
        <w:t xml:space="preserve"> </w:t>
      </w:r>
      <w:r w:rsidRPr="00100B08">
        <w:t>ли</w:t>
      </w:r>
      <w:r w:rsidR="00B43224">
        <w:t xml:space="preserve"> </w:t>
      </w:r>
      <w:r w:rsidRPr="00100B08">
        <w:t>можно</w:t>
      </w:r>
      <w:r w:rsidR="00B43224">
        <w:t xml:space="preserve"> </w:t>
      </w:r>
      <w:r w:rsidRPr="00100B08">
        <w:t>ожидать</w:t>
      </w:r>
      <w:r w:rsidR="00B43224">
        <w:t xml:space="preserve"> </w:t>
      </w:r>
      <w:r w:rsidRPr="00100B08">
        <w:t>каких-либо</w:t>
      </w:r>
      <w:r w:rsidR="00B43224">
        <w:t xml:space="preserve"> </w:t>
      </w:r>
      <w:r w:rsidRPr="00100B08">
        <w:t>изменений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сохранении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уж</w:t>
      </w:r>
      <w:r w:rsidR="00B43224">
        <w:t xml:space="preserve"> </w:t>
      </w:r>
      <w:r w:rsidRPr="00100B08">
        <w:t>тем</w:t>
      </w:r>
      <w:r w:rsidR="00B43224">
        <w:t xml:space="preserve"> </w:t>
      </w:r>
      <w:r w:rsidRPr="00100B08">
        <w:t>более</w:t>
      </w:r>
      <w:r w:rsidR="00B43224">
        <w:t xml:space="preserve"> </w:t>
      </w:r>
      <w:r w:rsidRPr="00100B08">
        <w:t>развитии</w:t>
      </w:r>
      <w:r w:rsidR="00B43224">
        <w:t xml:space="preserve"> </w:t>
      </w:r>
      <w:r w:rsidRPr="00100B08">
        <w:t>национальной</w:t>
      </w:r>
      <w:r w:rsidR="00B43224">
        <w:t xml:space="preserve"> </w:t>
      </w:r>
      <w:r w:rsidRPr="00100B08">
        <w:t>культуры.</w:t>
      </w:r>
    </w:p>
    <w:p w:rsidR="00FB3F87" w:rsidRPr="00100B08" w:rsidRDefault="00FB3F87" w:rsidP="00B43224">
      <w:pPr>
        <w:spacing w:line="276" w:lineRule="auto"/>
        <w:ind w:firstLine="708"/>
        <w:jc w:val="both"/>
      </w:pPr>
      <w:r w:rsidRPr="00100B08">
        <w:t>В</w:t>
      </w:r>
      <w:r w:rsidR="00B43224">
        <w:t xml:space="preserve"> </w:t>
      </w:r>
      <w:r w:rsidRPr="00100B08">
        <w:t>проекте</w:t>
      </w:r>
      <w:r w:rsidR="00B43224">
        <w:t xml:space="preserve"> </w:t>
      </w:r>
      <w:r w:rsidRPr="00100B08">
        <w:t>бюджета</w:t>
      </w:r>
      <w:r w:rsidR="00B43224">
        <w:t xml:space="preserve"> </w:t>
      </w:r>
      <w:r w:rsidRPr="00100B08">
        <w:t>Министерства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2020-2022</w:t>
      </w:r>
      <w:r w:rsidR="00B43224">
        <w:t xml:space="preserve"> </w:t>
      </w:r>
      <w:r w:rsidRPr="00100B08">
        <w:t>годы</w:t>
      </w:r>
      <w:r w:rsidR="00B43224">
        <w:t xml:space="preserve"> </w:t>
      </w:r>
      <w:r w:rsidRPr="00100B08">
        <w:t>предусмотрено</w:t>
      </w:r>
      <w:r w:rsidR="00B43224">
        <w:t xml:space="preserve"> </w:t>
      </w:r>
      <w:r w:rsidRPr="00100B08">
        <w:t>финансирование</w:t>
      </w:r>
      <w:r w:rsidR="00B43224">
        <w:t xml:space="preserve"> </w:t>
      </w:r>
      <w:r w:rsidRPr="00100B08">
        <w:t>непрограммных</w:t>
      </w:r>
      <w:r w:rsidR="00B43224">
        <w:t xml:space="preserve"> </w:t>
      </w:r>
      <w:r w:rsidRPr="00100B08">
        <w:t>мероприятий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сфере</w:t>
      </w:r>
      <w:r w:rsidR="00B43224">
        <w:t xml:space="preserve"> </w:t>
      </w:r>
      <w:r w:rsidRPr="00100B08">
        <w:t>культуры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размере</w:t>
      </w:r>
      <w:r w:rsidR="00B43224">
        <w:t xml:space="preserve"> </w:t>
      </w:r>
      <w:r w:rsidRPr="00100B08">
        <w:t>30,9</w:t>
      </w:r>
      <w:r w:rsidR="00B43224">
        <w:t xml:space="preserve"> </w:t>
      </w:r>
      <w:r w:rsidRPr="00100B08">
        <w:t>млн.</w:t>
      </w:r>
      <w:r w:rsidR="00B43224">
        <w:t xml:space="preserve"> </w:t>
      </w:r>
      <w:r w:rsidRPr="00100B08">
        <w:t>рублей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2020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2022</w:t>
      </w:r>
      <w:r w:rsidR="00B43224">
        <w:t xml:space="preserve"> </w:t>
      </w:r>
      <w:r w:rsidRPr="00100B08">
        <w:t>гг.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30,8</w:t>
      </w:r>
      <w:r w:rsidR="00B43224">
        <w:t xml:space="preserve"> </w:t>
      </w:r>
      <w:r w:rsidRPr="00100B08">
        <w:t>млн.</w:t>
      </w:r>
      <w:r w:rsidR="00B43224">
        <w:t xml:space="preserve"> </w:t>
      </w:r>
      <w:r w:rsidRPr="00100B08">
        <w:t>рублей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2021</w:t>
      </w:r>
      <w:r w:rsidR="00B43224">
        <w:t xml:space="preserve"> </w:t>
      </w:r>
      <w:r w:rsidRPr="00100B08">
        <w:t>г.</w:t>
      </w:r>
      <w:r w:rsidR="00B43224">
        <w:t xml:space="preserve"> </w:t>
      </w:r>
      <w:r w:rsidRPr="00100B08">
        <w:t>Это,</w:t>
      </w:r>
      <w:r w:rsidR="00B43224">
        <w:t xml:space="preserve"> </w:t>
      </w:r>
      <w:r w:rsidRPr="00100B08">
        <w:t>конечно,</w:t>
      </w:r>
      <w:r w:rsidR="00B43224">
        <w:t xml:space="preserve"> </w:t>
      </w:r>
      <w:r w:rsidRPr="00100B08">
        <w:t>небольшая</w:t>
      </w:r>
      <w:r w:rsidR="00B43224">
        <w:t xml:space="preserve"> </w:t>
      </w:r>
      <w:r w:rsidRPr="00100B08">
        <w:t>сумма,</w:t>
      </w:r>
      <w:r w:rsidR="00B43224">
        <w:t xml:space="preserve"> </w:t>
      </w:r>
      <w:r w:rsidRPr="00100B08">
        <w:t>но</w:t>
      </w:r>
      <w:r w:rsidR="00B43224">
        <w:t xml:space="preserve"> </w:t>
      </w:r>
      <w:r w:rsidRPr="00100B08">
        <w:t>два</w:t>
      </w:r>
      <w:r w:rsidR="00B43224">
        <w:t xml:space="preserve"> </w:t>
      </w:r>
      <w:r w:rsidRPr="00100B08">
        <w:t>направления</w:t>
      </w:r>
      <w:r w:rsidR="00B43224">
        <w:t xml:space="preserve"> </w:t>
      </w:r>
      <w:r w:rsidRPr="00100B08">
        <w:t>расходов</w:t>
      </w:r>
      <w:r w:rsidR="00B43224">
        <w:t xml:space="preserve"> </w:t>
      </w:r>
      <w:r w:rsidRPr="00100B08">
        <w:t>–</w:t>
      </w:r>
      <w:r w:rsidR="00B43224">
        <w:t xml:space="preserve"> </w:t>
      </w:r>
      <w:r w:rsidRPr="00100B08">
        <w:t>Организация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проведение</w:t>
      </w:r>
      <w:r w:rsidR="00B43224">
        <w:t xml:space="preserve"> </w:t>
      </w:r>
      <w:r w:rsidRPr="00100B08">
        <w:t>областной</w:t>
      </w:r>
      <w:r w:rsidR="00B43224">
        <w:t xml:space="preserve"> </w:t>
      </w:r>
      <w:r w:rsidRPr="00100B08">
        <w:t>акции</w:t>
      </w:r>
      <w:r w:rsidR="00B43224">
        <w:t xml:space="preserve"> </w:t>
      </w:r>
      <w:r w:rsidRPr="00100B08">
        <w:t>«Народное</w:t>
      </w:r>
      <w:r w:rsidR="00B43224">
        <w:t xml:space="preserve"> </w:t>
      </w:r>
      <w:r w:rsidRPr="00100B08">
        <w:t>признание»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Выплаты</w:t>
      </w:r>
      <w:r w:rsidR="00B43224">
        <w:t xml:space="preserve"> </w:t>
      </w:r>
      <w:r w:rsidRPr="00100B08">
        <w:t>работникам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приобретение</w:t>
      </w:r>
      <w:r w:rsidR="00B43224">
        <w:t xml:space="preserve"> </w:t>
      </w:r>
      <w:r w:rsidRPr="00100B08">
        <w:t>книг,</w:t>
      </w:r>
      <w:r w:rsidR="00B43224">
        <w:t xml:space="preserve"> </w:t>
      </w:r>
      <w:r w:rsidRPr="00100B08">
        <w:t>периодических</w:t>
      </w:r>
      <w:r w:rsidR="00B43224">
        <w:t xml:space="preserve"> </w:t>
      </w:r>
      <w:r w:rsidRPr="00100B08">
        <w:t>изданий</w:t>
      </w:r>
      <w:r w:rsidR="00B43224">
        <w:t xml:space="preserve"> </w:t>
      </w:r>
      <w:r w:rsidRPr="00100B08">
        <w:t>–</w:t>
      </w:r>
      <w:r w:rsidR="00B43224">
        <w:t xml:space="preserve"> </w:t>
      </w:r>
      <w:r w:rsidRPr="00100B08">
        <w:t>составляют</w:t>
      </w:r>
      <w:r w:rsidR="00B43224">
        <w:t xml:space="preserve"> </w:t>
      </w:r>
      <w:r w:rsidRPr="00100B08">
        <w:t>одну</w:t>
      </w:r>
      <w:r w:rsidR="00B43224">
        <w:t xml:space="preserve"> </w:t>
      </w:r>
      <w:r w:rsidRPr="00100B08">
        <w:t>треть</w:t>
      </w:r>
      <w:r w:rsidR="00B43224">
        <w:t xml:space="preserve"> </w:t>
      </w:r>
      <w:r w:rsidRPr="00100B08">
        <w:t>(в</w:t>
      </w:r>
      <w:r w:rsidR="00B43224">
        <w:t xml:space="preserve"> </w:t>
      </w:r>
      <w:r w:rsidRPr="00100B08">
        <w:t>2020</w:t>
      </w:r>
      <w:r w:rsidR="00B43224">
        <w:t xml:space="preserve"> </w:t>
      </w:r>
      <w:r w:rsidRPr="00100B08">
        <w:t>г.</w:t>
      </w:r>
      <w:r w:rsidR="00B43224">
        <w:t xml:space="preserve"> </w:t>
      </w:r>
      <w:r w:rsidRPr="00100B08">
        <w:t>–</w:t>
      </w:r>
      <w:r w:rsidR="00B43224">
        <w:t xml:space="preserve"> </w:t>
      </w:r>
      <w:r w:rsidRPr="00100B08">
        <w:t>10,5</w:t>
      </w:r>
      <w:r w:rsidR="00B43224">
        <w:t xml:space="preserve"> </w:t>
      </w:r>
      <w:r w:rsidRPr="00100B08">
        <w:t>млн.</w:t>
      </w:r>
      <w:r w:rsidR="00B43224">
        <w:t xml:space="preserve"> </w:t>
      </w:r>
      <w:r w:rsidRPr="00100B08">
        <w:t>руб.)</w:t>
      </w:r>
      <w:r w:rsidR="00B43224">
        <w:t xml:space="preserve"> </w:t>
      </w:r>
      <w:r w:rsidRPr="00100B08">
        <w:t>всех</w:t>
      </w:r>
      <w:r w:rsidR="00B43224">
        <w:t xml:space="preserve"> </w:t>
      </w:r>
      <w:r w:rsidRPr="00100B08">
        <w:t>расходов</w:t>
      </w:r>
      <w:r w:rsidR="00B43224">
        <w:t xml:space="preserve"> </w:t>
      </w:r>
      <w:r w:rsidRPr="00100B08">
        <w:t>от</w:t>
      </w:r>
      <w:r w:rsidR="00B43224">
        <w:t xml:space="preserve"> </w:t>
      </w:r>
      <w:r w:rsidRPr="00100B08">
        <w:t>объема</w:t>
      </w:r>
      <w:r w:rsidR="00B43224">
        <w:t xml:space="preserve"> </w:t>
      </w:r>
      <w:r w:rsidRPr="00100B08">
        <w:t>финансирования</w:t>
      </w:r>
      <w:r w:rsidR="00B43224">
        <w:t xml:space="preserve"> </w:t>
      </w:r>
      <w:r w:rsidRPr="00100B08">
        <w:t>непрограммных</w:t>
      </w:r>
      <w:r w:rsidR="00B43224">
        <w:t xml:space="preserve"> </w:t>
      </w:r>
      <w:r w:rsidRPr="00100B08">
        <w:t>мероприятий.</w:t>
      </w:r>
      <w:r w:rsidR="00B43224">
        <w:t xml:space="preserve"> </w:t>
      </w:r>
      <w:r w:rsidRPr="00100B08">
        <w:t>Поэтому,</w:t>
      </w:r>
      <w:r w:rsidR="00B43224">
        <w:t xml:space="preserve"> </w:t>
      </w:r>
      <w:r w:rsidRPr="00100B08">
        <w:t>хотелось</w:t>
      </w:r>
      <w:r w:rsidR="00B43224">
        <w:t xml:space="preserve"> </w:t>
      </w:r>
      <w:r w:rsidRPr="00100B08">
        <w:t>бы,</w:t>
      </w:r>
      <w:r w:rsidR="00B43224">
        <w:t xml:space="preserve"> </w:t>
      </w:r>
      <w:r w:rsidRPr="00100B08">
        <w:t>чтобы</w:t>
      </w:r>
      <w:r w:rsidR="00B43224">
        <w:t xml:space="preserve"> </w:t>
      </w:r>
      <w:r w:rsidRPr="00100B08">
        <w:t>Министерство</w:t>
      </w:r>
      <w:r w:rsidR="00B43224">
        <w:t xml:space="preserve"> </w:t>
      </w:r>
      <w:r w:rsidRPr="00100B08">
        <w:t>подтвердило</w:t>
      </w:r>
      <w:r w:rsidR="00B43224">
        <w:t xml:space="preserve"> </w:t>
      </w:r>
      <w:r w:rsidRPr="00100B08">
        <w:t>необходимость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эффективность</w:t>
      </w:r>
      <w:r w:rsidR="00B43224">
        <w:t xml:space="preserve"> </w:t>
      </w:r>
      <w:r w:rsidRPr="00100B08">
        <w:t>означенных</w:t>
      </w:r>
      <w:r w:rsidR="00B43224">
        <w:t xml:space="preserve"> </w:t>
      </w:r>
      <w:r w:rsidRPr="00100B08">
        <w:t>расходов.</w:t>
      </w:r>
    </w:p>
    <w:p w:rsidR="00FB3F87" w:rsidRPr="00100B08" w:rsidRDefault="00FB3F87" w:rsidP="00B43224">
      <w:pPr>
        <w:spacing w:line="276" w:lineRule="auto"/>
        <w:ind w:firstLine="708"/>
        <w:jc w:val="both"/>
      </w:pPr>
      <w:r w:rsidRPr="00100B08">
        <w:t>Современная</w:t>
      </w:r>
      <w:r w:rsidR="00B43224">
        <w:t xml:space="preserve"> </w:t>
      </w:r>
      <w:r w:rsidRPr="00100B08">
        <w:t>ситуация</w:t>
      </w:r>
      <w:r w:rsidR="00B43224">
        <w:t xml:space="preserve"> </w:t>
      </w:r>
      <w:r w:rsidRPr="00100B08">
        <w:t>такова,</w:t>
      </w:r>
      <w:r w:rsidR="00B43224">
        <w:t xml:space="preserve"> </w:t>
      </w:r>
      <w:r w:rsidRPr="00100B08">
        <w:t>что</w:t>
      </w:r>
      <w:r w:rsidR="00B43224">
        <w:t xml:space="preserve"> </w:t>
      </w:r>
      <w:r w:rsidRPr="00100B08">
        <w:t>работники</w:t>
      </w:r>
      <w:r w:rsidR="00B43224">
        <w:t xml:space="preserve"> </w:t>
      </w:r>
      <w:r w:rsidRPr="00100B08">
        <w:t>имеют</w:t>
      </w:r>
      <w:r w:rsidR="00B43224">
        <w:t xml:space="preserve"> </w:t>
      </w:r>
      <w:r w:rsidRPr="00100B08">
        <w:t>возможность</w:t>
      </w:r>
      <w:r w:rsidR="00B43224">
        <w:t xml:space="preserve"> </w:t>
      </w:r>
      <w:r w:rsidRPr="00100B08">
        <w:t>бесплатно</w:t>
      </w:r>
      <w:r w:rsidR="00B43224">
        <w:t xml:space="preserve"> </w:t>
      </w:r>
      <w:r w:rsidRPr="00100B08">
        <w:t>работать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фондах</w:t>
      </w:r>
      <w:r w:rsidR="00B43224">
        <w:t xml:space="preserve"> </w:t>
      </w:r>
      <w:r w:rsidRPr="00100B08">
        <w:t>электронных</w:t>
      </w:r>
      <w:r w:rsidR="00B43224">
        <w:t xml:space="preserve"> </w:t>
      </w:r>
      <w:r w:rsidRPr="00100B08">
        <w:t>библиотек,</w:t>
      </w:r>
      <w:r w:rsidR="00B43224">
        <w:t xml:space="preserve"> </w:t>
      </w:r>
      <w:r w:rsidRPr="00100B08">
        <w:t>а</w:t>
      </w:r>
      <w:r w:rsidR="00B43224">
        <w:t xml:space="preserve"> </w:t>
      </w:r>
      <w:r w:rsidRPr="00100B08">
        <w:t>вот</w:t>
      </w:r>
      <w:r w:rsidR="00B43224">
        <w:t xml:space="preserve"> </w:t>
      </w:r>
      <w:r w:rsidRPr="00100B08">
        <w:t>свои</w:t>
      </w:r>
      <w:r w:rsidR="00B43224">
        <w:t xml:space="preserve"> </w:t>
      </w:r>
      <w:r w:rsidRPr="00100B08">
        <w:t>идеи,</w:t>
      </w:r>
      <w:r w:rsidR="00B43224">
        <w:t xml:space="preserve"> </w:t>
      </w:r>
      <w:r w:rsidRPr="00100B08">
        <w:t>изложенные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статьях,</w:t>
      </w:r>
      <w:r w:rsidR="00B43224">
        <w:t xml:space="preserve"> </w:t>
      </w:r>
      <w:r w:rsidRPr="00100B08">
        <w:t>зачастую</w:t>
      </w:r>
      <w:r w:rsidR="00B43224">
        <w:t xml:space="preserve"> </w:t>
      </w:r>
      <w:r w:rsidRPr="00100B08">
        <w:t>вынуждены</w:t>
      </w:r>
      <w:r w:rsidR="00B43224">
        <w:t xml:space="preserve"> </w:t>
      </w:r>
      <w:r w:rsidRPr="00100B08">
        <w:t>публиковать</w:t>
      </w:r>
      <w:r w:rsidR="00B43224">
        <w:t xml:space="preserve"> </w:t>
      </w:r>
      <w:r w:rsidRPr="00100B08">
        <w:t>за</w:t>
      </w:r>
      <w:r w:rsidR="00B43224">
        <w:t xml:space="preserve"> </w:t>
      </w:r>
      <w:r w:rsidRPr="00100B08">
        <w:t>деньги,</w:t>
      </w:r>
      <w:r w:rsidR="00B43224">
        <w:t xml:space="preserve"> </w:t>
      </w:r>
      <w:r w:rsidRPr="00100B08">
        <w:t>особенно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иностранных</w:t>
      </w:r>
      <w:r w:rsidR="00B43224">
        <w:t xml:space="preserve"> </w:t>
      </w:r>
      <w:r w:rsidRPr="00100B08">
        <w:t>журналах.</w:t>
      </w:r>
      <w:r w:rsidR="00B43224">
        <w:t xml:space="preserve"> </w:t>
      </w:r>
      <w:r w:rsidRPr="00100B08">
        <w:t>Может</w:t>
      </w:r>
      <w:r w:rsidR="00B43224">
        <w:t xml:space="preserve"> </w:t>
      </w:r>
      <w:r w:rsidRPr="00100B08">
        <w:t>быть,</w:t>
      </w:r>
      <w:r w:rsidR="00B43224">
        <w:t xml:space="preserve"> </w:t>
      </w:r>
      <w:r w:rsidRPr="00100B08">
        <w:t>есть</w:t>
      </w:r>
      <w:r w:rsidR="00B43224">
        <w:t xml:space="preserve"> </w:t>
      </w:r>
      <w:r w:rsidRPr="00100B08">
        <w:t>смысл</w:t>
      </w:r>
      <w:r w:rsidR="00B43224">
        <w:t xml:space="preserve"> </w:t>
      </w:r>
      <w:r w:rsidRPr="00100B08">
        <w:t>либо</w:t>
      </w:r>
      <w:r w:rsidR="00B43224">
        <w:t xml:space="preserve"> </w:t>
      </w:r>
      <w:r w:rsidRPr="00100B08">
        <w:t>вообще</w:t>
      </w:r>
      <w:r w:rsidR="00B43224">
        <w:t xml:space="preserve"> </w:t>
      </w:r>
      <w:r w:rsidRPr="00100B08">
        <w:t>отказаться</w:t>
      </w:r>
      <w:r w:rsidR="00B43224">
        <w:t xml:space="preserve"> </w:t>
      </w:r>
      <w:r w:rsidRPr="00100B08">
        <w:t>от</w:t>
      </w:r>
      <w:r w:rsidR="00B43224">
        <w:t xml:space="preserve"> </w:t>
      </w:r>
      <w:r w:rsidRPr="00100B08">
        <w:t>этого</w:t>
      </w:r>
      <w:r w:rsidR="00B43224">
        <w:t xml:space="preserve"> </w:t>
      </w:r>
      <w:r w:rsidRPr="00100B08">
        <w:t>направления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расходах,</w:t>
      </w:r>
      <w:r w:rsidR="00B43224">
        <w:t xml:space="preserve"> </w:t>
      </w:r>
      <w:r w:rsidRPr="00100B08">
        <w:t>либо</w:t>
      </w:r>
      <w:r w:rsidR="00B43224">
        <w:t xml:space="preserve"> </w:t>
      </w:r>
      <w:r w:rsidRPr="00100B08">
        <w:t>иначе</w:t>
      </w:r>
      <w:r w:rsidR="00B43224">
        <w:t xml:space="preserve"> </w:t>
      </w:r>
      <w:r w:rsidRPr="00100B08">
        <w:t>сформулировать</w:t>
      </w:r>
      <w:r w:rsidR="00B43224">
        <w:t xml:space="preserve"> </w:t>
      </w:r>
      <w:r w:rsidRPr="00100B08">
        <w:t>эту</w:t>
      </w:r>
      <w:r w:rsidR="00B43224">
        <w:t xml:space="preserve"> </w:t>
      </w:r>
      <w:r w:rsidRPr="00100B08">
        <w:t>статью.</w:t>
      </w:r>
    </w:p>
    <w:p w:rsidR="00FB3F87" w:rsidRPr="00100B08" w:rsidRDefault="00FB3F87" w:rsidP="00B43224">
      <w:pPr>
        <w:spacing w:line="276" w:lineRule="auto"/>
        <w:ind w:firstLine="708"/>
        <w:jc w:val="both"/>
      </w:pPr>
      <w:r w:rsidRPr="00100B08">
        <w:t>Вызывает</w:t>
      </w:r>
      <w:r w:rsidR="00B43224">
        <w:t xml:space="preserve"> </w:t>
      </w:r>
      <w:r w:rsidRPr="00100B08">
        <w:t>сомнение</w:t>
      </w:r>
      <w:r w:rsidR="00B43224">
        <w:t xml:space="preserve"> </w:t>
      </w:r>
      <w:r w:rsidRPr="00100B08">
        <w:t>проведение</w:t>
      </w:r>
      <w:r w:rsidR="00B43224">
        <w:t xml:space="preserve"> </w:t>
      </w:r>
      <w:r w:rsidRPr="00100B08">
        <w:t>акции</w:t>
      </w:r>
      <w:r w:rsidR="00B43224">
        <w:t xml:space="preserve"> </w:t>
      </w:r>
      <w:r w:rsidRPr="00100B08">
        <w:t>«Народное</w:t>
      </w:r>
      <w:r w:rsidR="00B43224">
        <w:t xml:space="preserve"> </w:t>
      </w:r>
      <w:r w:rsidRPr="00100B08">
        <w:t>признание».</w:t>
      </w:r>
      <w:r w:rsidR="00B43224">
        <w:t xml:space="preserve"> </w:t>
      </w:r>
      <w:r w:rsidRPr="00100B08">
        <w:t>Актуальность</w:t>
      </w:r>
      <w:r w:rsidR="00B43224">
        <w:t xml:space="preserve"> </w:t>
      </w:r>
      <w:r w:rsidRPr="00100B08">
        <w:t>проведения</w:t>
      </w:r>
      <w:r w:rsidR="00B43224">
        <w:t xml:space="preserve"> </w:t>
      </w:r>
      <w:r w:rsidRPr="00100B08">
        <w:t>этой</w:t>
      </w:r>
      <w:r w:rsidR="00B43224">
        <w:t xml:space="preserve"> </w:t>
      </w:r>
      <w:r w:rsidRPr="00100B08">
        <w:t>акции</w:t>
      </w:r>
      <w:r w:rsidR="00B43224">
        <w:t xml:space="preserve"> </w:t>
      </w:r>
      <w:r w:rsidRPr="00100B08">
        <w:t>со</w:t>
      </w:r>
      <w:r w:rsidR="00B43224">
        <w:t xml:space="preserve"> </w:t>
      </w:r>
      <w:r w:rsidRPr="00100B08">
        <w:t>временем</w:t>
      </w:r>
      <w:r w:rsidR="00B43224">
        <w:t xml:space="preserve"> </w:t>
      </w:r>
      <w:r w:rsidRPr="00100B08">
        <w:t>утрачивается.</w:t>
      </w:r>
      <w:r w:rsidR="00B43224">
        <w:t xml:space="preserve"> </w:t>
      </w:r>
      <w:r w:rsidRPr="00100B08">
        <w:t>Может</w:t>
      </w:r>
      <w:r w:rsidR="00B43224">
        <w:t xml:space="preserve"> </w:t>
      </w:r>
      <w:r w:rsidRPr="00100B08">
        <w:t>быть</w:t>
      </w:r>
      <w:r w:rsidR="00B43224">
        <w:t xml:space="preserve"> </w:t>
      </w:r>
      <w:r w:rsidRPr="00100B08">
        <w:t>имеет</w:t>
      </w:r>
      <w:r w:rsidR="00B43224">
        <w:t xml:space="preserve"> </w:t>
      </w:r>
      <w:r w:rsidRPr="00100B08">
        <w:t>смысл</w:t>
      </w:r>
      <w:r w:rsidR="00B43224">
        <w:t xml:space="preserve"> </w:t>
      </w:r>
      <w:r w:rsidRPr="00100B08">
        <w:t>объединить</w:t>
      </w:r>
      <w:r w:rsidR="00B43224">
        <w:t xml:space="preserve"> </w:t>
      </w:r>
      <w:r w:rsidRPr="00100B08">
        <w:t>ее</w:t>
      </w:r>
      <w:r w:rsidR="00B43224">
        <w:t xml:space="preserve"> </w:t>
      </w:r>
      <w:r w:rsidRPr="00100B08">
        <w:t>с</w:t>
      </w:r>
      <w:r w:rsidR="00B43224">
        <w:t xml:space="preserve"> </w:t>
      </w:r>
      <w:r w:rsidRPr="00100B08">
        <w:t>теми</w:t>
      </w:r>
      <w:r w:rsidR="00B43224">
        <w:t xml:space="preserve"> </w:t>
      </w:r>
      <w:r w:rsidRPr="00100B08">
        <w:t>акциями,</w:t>
      </w:r>
      <w:r w:rsidR="00B43224">
        <w:t xml:space="preserve"> </w:t>
      </w:r>
      <w:r w:rsidRPr="00100B08">
        <w:t>которые</w:t>
      </w:r>
      <w:r w:rsidR="00B43224">
        <w:t xml:space="preserve"> </w:t>
      </w:r>
      <w:r w:rsidRPr="00100B08">
        <w:t>у</w:t>
      </w:r>
      <w:r w:rsidR="00B43224">
        <w:t xml:space="preserve"> </w:t>
      </w:r>
      <w:r w:rsidRPr="00100B08">
        <w:t>нас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большом</w:t>
      </w:r>
      <w:r w:rsidR="00B43224">
        <w:t xml:space="preserve"> </w:t>
      </w:r>
      <w:r w:rsidRPr="00100B08">
        <w:t>количестве</w:t>
      </w:r>
      <w:r w:rsidR="00B43224">
        <w:t xml:space="preserve"> </w:t>
      </w:r>
      <w:r w:rsidRPr="00100B08">
        <w:t>проводятся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регионе.</w:t>
      </w:r>
      <w:r w:rsidR="00B43224">
        <w:t xml:space="preserve"> </w:t>
      </w:r>
    </w:p>
    <w:p w:rsidR="00FB3F87" w:rsidRPr="00100B08" w:rsidRDefault="00FB3F87" w:rsidP="00B43224">
      <w:pPr>
        <w:spacing w:line="276" w:lineRule="auto"/>
        <w:ind w:firstLine="708"/>
        <w:jc w:val="both"/>
      </w:pPr>
      <w:r w:rsidRPr="00100B08">
        <w:t>Таким</w:t>
      </w:r>
      <w:r w:rsidR="00B43224">
        <w:t xml:space="preserve"> </w:t>
      </w:r>
      <w:r w:rsidRPr="00100B08">
        <w:t>образом,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целом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проекту</w:t>
      </w:r>
      <w:r w:rsidR="00B43224">
        <w:t xml:space="preserve"> </w:t>
      </w:r>
      <w:r w:rsidRPr="00100B08">
        <w:t>бюджета</w:t>
      </w:r>
      <w:r w:rsidR="00B43224">
        <w:t xml:space="preserve"> </w:t>
      </w:r>
      <w:r w:rsidRPr="00100B08">
        <w:t>Министерства</w:t>
      </w:r>
      <w:r w:rsidR="00B43224">
        <w:t xml:space="preserve"> </w:t>
      </w:r>
      <w:r w:rsidRPr="00100B08">
        <w:t>культуры</w:t>
      </w:r>
      <w:r w:rsidR="00B43224">
        <w:t xml:space="preserve"> </w:t>
      </w:r>
      <w:r w:rsidRPr="00100B08">
        <w:t>можно</w:t>
      </w:r>
      <w:r w:rsidR="00B43224">
        <w:t xml:space="preserve"> </w:t>
      </w:r>
      <w:r w:rsidRPr="00100B08">
        <w:t>дать</w:t>
      </w:r>
      <w:r w:rsidR="00B43224">
        <w:t xml:space="preserve"> </w:t>
      </w:r>
      <w:r w:rsidRPr="00100B08">
        <w:t>следующие</w:t>
      </w:r>
      <w:r w:rsidR="00B43224">
        <w:t xml:space="preserve"> </w:t>
      </w:r>
      <w:r w:rsidRPr="00100B08">
        <w:t>рекомендации:</w:t>
      </w:r>
    </w:p>
    <w:p w:rsidR="00FB3F87" w:rsidRPr="00100B08" w:rsidRDefault="00FB3F87" w:rsidP="00B43224">
      <w:pPr>
        <w:pStyle w:val="a6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B08">
        <w:rPr>
          <w:rFonts w:ascii="Times New Roman" w:hAnsi="Times New Roman" w:cs="Times New Roman"/>
          <w:sz w:val="24"/>
          <w:szCs w:val="24"/>
        </w:rPr>
        <w:t>Не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в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полной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мере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Министерством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реализован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бюджетный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принцип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прозрачности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проекта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бюджета,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в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соответствии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которым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предусматривается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обязательное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опубликование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в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средствах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массовой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информации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утвержденных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бюджетов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отчетов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об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их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исполнении,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полноту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представления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информации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ходе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исполнения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бюджетов,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также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доступность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иных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сведений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бюджетах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по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решению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законодательных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(представительных)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органов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государственной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власти,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представительных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органов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муниципальных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образований.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На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сайте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Министерства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опубликован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только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реестр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расходных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обязательств.</w:t>
      </w:r>
    </w:p>
    <w:p w:rsidR="00FB3F87" w:rsidRPr="00100B08" w:rsidRDefault="00FB3F87" w:rsidP="00B43224">
      <w:pPr>
        <w:pStyle w:val="a6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B08">
        <w:rPr>
          <w:rFonts w:ascii="Times New Roman" w:hAnsi="Times New Roman" w:cs="Times New Roman"/>
          <w:sz w:val="24"/>
          <w:szCs w:val="24"/>
        </w:rPr>
        <w:t>В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раздаточном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материале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в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докладе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проекте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бюджета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не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был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представлен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материал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об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отчете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исполнения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бюджета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за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9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месяцев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2019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г.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не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были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приведены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данные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планируемых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расходах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в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2019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г.,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что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сделало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невозможным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анализ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роста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или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снижения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запланированных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расходов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на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предстоящие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годы.</w:t>
      </w:r>
    </w:p>
    <w:p w:rsidR="00FB3F87" w:rsidRPr="00100B08" w:rsidRDefault="00FB3F87" w:rsidP="00B43224">
      <w:pPr>
        <w:pStyle w:val="a6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B08">
        <w:rPr>
          <w:rFonts w:ascii="Times New Roman" w:hAnsi="Times New Roman" w:cs="Times New Roman"/>
          <w:sz w:val="24"/>
          <w:szCs w:val="24"/>
        </w:rPr>
        <w:t>Хотелось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бы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в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бюджете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расходов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Самарской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области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предусмотреть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возможность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людям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«серебряного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возраста»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не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только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в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музеях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на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выставках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приобретать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билеты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со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скидкой,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но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в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театрах,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концертных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площадках.</w:t>
      </w:r>
    </w:p>
    <w:p w:rsidR="00FB3F87" w:rsidRPr="00100B08" w:rsidRDefault="00FB3F87" w:rsidP="00B43224">
      <w:pPr>
        <w:pStyle w:val="a6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B08">
        <w:rPr>
          <w:rFonts w:ascii="Times New Roman" w:hAnsi="Times New Roman" w:cs="Times New Roman"/>
          <w:sz w:val="24"/>
          <w:szCs w:val="24"/>
        </w:rPr>
        <w:t>Пересмотреть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подходы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к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формированию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структуры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расходов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на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развитие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культуры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народов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B08">
        <w:rPr>
          <w:rFonts w:ascii="Times New Roman" w:hAnsi="Times New Roman" w:cs="Times New Roman"/>
          <w:sz w:val="24"/>
          <w:szCs w:val="24"/>
        </w:rPr>
        <w:t>нетитульной</w:t>
      </w:r>
      <w:proofErr w:type="spellEnd"/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нации,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проживающих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на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территории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региона,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а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также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непрограммных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мероприятий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в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сфере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культуры.</w:t>
      </w:r>
    </w:p>
    <w:p w:rsidR="00504A42" w:rsidRPr="00100B08" w:rsidRDefault="00504A42" w:rsidP="00B432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76" w:lineRule="auto"/>
      </w:pPr>
      <w:r w:rsidRPr="00100B08">
        <w:br w:type="page"/>
      </w:r>
    </w:p>
    <w:p w:rsidR="00504A42" w:rsidRPr="00100B08" w:rsidRDefault="00504A42" w:rsidP="00B43224">
      <w:pPr>
        <w:spacing w:line="276" w:lineRule="auto"/>
        <w:jc w:val="right"/>
      </w:pPr>
      <w:proofErr w:type="spellStart"/>
      <w:r w:rsidRPr="00100B08">
        <w:lastRenderedPageBreak/>
        <w:t>Эйрих</w:t>
      </w:r>
      <w:proofErr w:type="spellEnd"/>
      <w:r w:rsidR="00B43224">
        <w:t xml:space="preserve"> </w:t>
      </w:r>
      <w:r w:rsidRPr="00100B08">
        <w:t>Юрий</w:t>
      </w:r>
      <w:r w:rsidR="00B43224">
        <w:t xml:space="preserve"> </w:t>
      </w:r>
      <w:r w:rsidRPr="00100B08">
        <w:t>Владимирович</w:t>
      </w:r>
    </w:p>
    <w:p w:rsidR="00504A42" w:rsidRPr="00100B08" w:rsidRDefault="00504A42" w:rsidP="00B43224">
      <w:pPr>
        <w:spacing w:line="276" w:lineRule="auto"/>
        <w:jc w:val="right"/>
      </w:pPr>
      <w:r w:rsidRPr="00100B08">
        <w:t>АНКО</w:t>
      </w:r>
      <w:r w:rsidR="00B43224">
        <w:t xml:space="preserve"> </w:t>
      </w:r>
      <w:r w:rsidRPr="00100B08">
        <w:t>«</w:t>
      </w:r>
      <w:proofErr w:type="spellStart"/>
      <w:r w:rsidRPr="00100B08">
        <w:t>Эйрих</w:t>
      </w:r>
      <w:proofErr w:type="spellEnd"/>
      <w:r w:rsidRPr="00100B08">
        <w:t>-консалтинг»</w:t>
      </w:r>
    </w:p>
    <w:p w:rsidR="00504A42" w:rsidRPr="00100B08" w:rsidRDefault="00504A42" w:rsidP="00B43224">
      <w:pPr>
        <w:spacing w:line="276" w:lineRule="auto"/>
      </w:pPr>
    </w:p>
    <w:p w:rsidR="00504A42" w:rsidRPr="00100B08" w:rsidRDefault="00504A42" w:rsidP="00B43224">
      <w:pPr>
        <w:spacing w:line="276" w:lineRule="auto"/>
        <w:jc w:val="center"/>
      </w:pPr>
      <w:r w:rsidRPr="00100B08">
        <w:t>ЗАКЛЮЧЕНИЕ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ПРОЕКТ</w:t>
      </w:r>
      <w:r w:rsidR="00B43224">
        <w:t xml:space="preserve"> </w:t>
      </w:r>
      <w:r w:rsidRPr="00100B08">
        <w:t>БЮДЖЕТА</w:t>
      </w:r>
      <w:r w:rsidR="00B43224">
        <w:t xml:space="preserve"> </w:t>
      </w:r>
      <w:r w:rsidRPr="00100B08">
        <w:t>МИНИСТЕРСТВА</w:t>
      </w:r>
      <w:r w:rsidR="00B43224">
        <w:t xml:space="preserve"> </w:t>
      </w:r>
      <w:r w:rsidRPr="00100B08">
        <w:t>КУЛЬТУРЫ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2020</w:t>
      </w:r>
      <w:r w:rsidR="00B43224">
        <w:t xml:space="preserve"> </w:t>
      </w:r>
      <w:r w:rsidRPr="00100B08">
        <w:t>ГОД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ПЛАНОВЫЙ</w:t>
      </w:r>
      <w:r w:rsidR="00B43224">
        <w:t xml:space="preserve"> </w:t>
      </w:r>
      <w:r w:rsidRPr="00100B08">
        <w:t>ПЕРИОД</w:t>
      </w:r>
      <w:r w:rsidR="00B43224">
        <w:t xml:space="preserve"> </w:t>
      </w:r>
      <w:r w:rsidRPr="00100B08">
        <w:t>2021-2022</w:t>
      </w:r>
      <w:r w:rsidR="00B43224">
        <w:t xml:space="preserve"> </w:t>
      </w:r>
      <w:r w:rsidRPr="00100B08">
        <w:t>ГОДОВ</w:t>
      </w:r>
      <w:r w:rsidR="00B43224">
        <w:t xml:space="preserve"> </w:t>
      </w:r>
    </w:p>
    <w:p w:rsidR="00504A42" w:rsidRPr="00100B08" w:rsidRDefault="00504A42" w:rsidP="00B43224">
      <w:pPr>
        <w:spacing w:line="276" w:lineRule="auto"/>
      </w:pPr>
    </w:p>
    <w:p w:rsidR="00504A42" w:rsidRPr="00100B08" w:rsidRDefault="00504A42" w:rsidP="00B43224">
      <w:pPr>
        <w:spacing w:line="276" w:lineRule="auto"/>
        <w:jc w:val="both"/>
      </w:pPr>
      <w:r w:rsidRPr="00100B08">
        <w:t>Заключение</w:t>
      </w:r>
      <w:r w:rsidR="00B43224">
        <w:t xml:space="preserve"> </w:t>
      </w:r>
      <w:r w:rsidRPr="00100B08">
        <w:t>составлено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результатам</w:t>
      </w:r>
      <w:r w:rsidR="00B43224">
        <w:t xml:space="preserve"> </w:t>
      </w:r>
      <w:r w:rsidRPr="00100B08">
        <w:t>общественного</w:t>
      </w:r>
      <w:r w:rsidR="00B43224">
        <w:t xml:space="preserve"> </w:t>
      </w:r>
      <w:r w:rsidRPr="00100B08">
        <w:t>обсуждения</w:t>
      </w:r>
      <w:r w:rsidR="00B43224">
        <w:t xml:space="preserve"> </w:t>
      </w:r>
      <w:r w:rsidRPr="00100B08">
        <w:t>проекта</w:t>
      </w:r>
      <w:r w:rsidR="00B43224">
        <w:t xml:space="preserve"> </w:t>
      </w:r>
      <w:r w:rsidRPr="00100B08">
        <w:t>закона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</w:t>
      </w:r>
      <w:r w:rsidR="00B43224">
        <w:t xml:space="preserve"> </w:t>
      </w:r>
      <w:r w:rsidRPr="00100B08">
        <w:t>«Об</w:t>
      </w:r>
      <w:r w:rsidR="00B43224">
        <w:t xml:space="preserve"> </w:t>
      </w:r>
      <w:r w:rsidRPr="00100B08">
        <w:t>областном</w:t>
      </w:r>
      <w:r w:rsidR="00B43224">
        <w:t xml:space="preserve"> </w:t>
      </w:r>
      <w:r w:rsidRPr="00100B08">
        <w:t>бюджете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2020</w:t>
      </w:r>
      <w:r w:rsidR="00B43224">
        <w:t xml:space="preserve"> </w:t>
      </w:r>
      <w:r w:rsidRPr="00100B08">
        <w:t>год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плановый</w:t>
      </w:r>
      <w:r w:rsidR="00B43224">
        <w:t xml:space="preserve"> </w:t>
      </w:r>
      <w:r w:rsidRPr="00100B08">
        <w:t>период</w:t>
      </w:r>
      <w:r w:rsidR="00B43224">
        <w:t xml:space="preserve"> </w:t>
      </w:r>
      <w:r w:rsidRPr="00100B08">
        <w:t>2020</w:t>
      </w:r>
      <w:r w:rsidR="00B43224">
        <w:t xml:space="preserve"> </w:t>
      </w:r>
      <w:r w:rsidRPr="00100B08">
        <w:t>-</w:t>
      </w:r>
      <w:r w:rsidR="00B43224">
        <w:t xml:space="preserve"> </w:t>
      </w:r>
      <w:r w:rsidRPr="00100B08">
        <w:t>2021</w:t>
      </w:r>
      <w:r w:rsidR="00B43224">
        <w:t xml:space="preserve"> </w:t>
      </w:r>
      <w:r w:rsidRPr="00100B08">
        <w:t>годов»</w:t>
      </w:r>
      <w:r w:rsidR="00B43224">
        <w:t xml:space="preserve"> </w:t>
      </w:r>
      <w:r w:rsidRPr="00100B08">
        <w:t>Министерства</w:t>
      </w:r>
      <w:r w:rsidR="00B43224">
        <w:t xml:space="preserve"> </w:t>
      </w:r>
      <w:r w:rsidRPr="00100B08">
        <w:t>культуры,</w:t>
      </w:r>
      <w:r w:rsidR="00B43224">
        <w:t xml:space="preserve"> </w:t>
      </w:r>
      <w:r w:rsidRPr="00100B08">
        <w:t>которое</w:t>
      </w:r>
      <w:r w:rsidR="00B43224">
        <w:t xml:space="preserve"> </w:t>
      </w:r>
      <w:r w:rsidRPr="00100B08">
        <w:t>состоялось</w:t>
      </w:r>
      <w:r w:rsidR="00B43224">
        <w:t xml:space="preserve"> </w:t>
      </w:r>
      <w:r w:rsidRPr="00100B08">
        <w:t>21.11.2018г.</w:t>
      </w:r>
    </w:p>
    <w:p w:rsidR="00504A42" w:rsidRPr="00100B08" w:rsidRDefault="00504A42" w:rsidP="00B43224">
      <w:pPr>
        <w:spacing w:line="276" w:lineRule="auto"/>
        <w:jc w:val="both"/>
      </w:pPr>
      <w:r w:rsidRPr="00100B08">
        <w:t>Участникам</w:t>
      </w:r>
      <w:r w:rsidR="00B43224">
        <w:t xml:space="preserve"> </w:t>
      </w:r>
      <w:r w:rsidRPr="00100B08">
        <w:t>слушаний</w:t>
      </w:r>
      <w:r w:rsidR="00B43224">
        <w:t xml:space="preserve"> </w:t>
      </w:r>
      <w:r w:rsidRPr="00100B08">
        <w:t>представлен</w:t>
      </w:r>
      <w:r w:rsidR="00B43224">
        <w:t xml:space="preserve"> </w:t>
      </w:r>
      <w:r w:rsidRPr="00100B08">
        <w:t>раздаточный</w:t>
      </w:r>
      <w:r w:rsidR="00B43224">
        <w:t xml:space="preserve"> </w:t>
      </w:r>
      <w:r w:rsidRPr="00100B08">
        <w:t>материал.</w:t>
      </w:r>
    </w:p>
    <w:p w:rsidR="00504A42" w:rsidRPr="00100B08" w:rsidRDefault="00B43224" w:rsidP="00B43224">
      <w:pPr>
        <w:spacing w:line="276" w:lineRule="auto"/>
        <w:jc w:val="both"/>
      </w:pPr>
      <w:r>
        <w:t xml:space="preserve"> </w:t>
      </w:r>
    </w:p>
    <w:p w:rsidR="00504A42" w:rsidRPr="00100B08" w:rsidRDefault="00504A42" w:rsidP="00B43224">
      <w:pPr>
        <w:spacing w:line="276" w:lineRule="auto"/>
        <w:jc w:val="both"/>
      </w:pPr>
      <w:r w:rsidRPr="00100B08">
        <w:t>Продемонстрированная</w:t>
      </w:r>
      <w:r w:rsidR="00B43224">
        <w:t xml:space="preserve"> </w:t>
      </w:r>
      <w:r w:rsidRPr="00100B08">
        <w:t>презентация,</w:t>
      </w:r>
      <w:r w:rsidR="00B43224">
        <w:t xml:space="preserve"> </w:t>
      </w:r>
      <w:r w:rsidRPr="00100B08">
        <w:t>к</w:t>
      </w:r>
      <w:r w:rsidR="00B43224">
        <w:t xml:space="preserve"> </w:t>
      </w:r>
      <w:r w:rsidRPr="00100B08">
        <w:t>сожалению,</w:t>
      </w:r>
      <w:r w:rsidR="00B43224">
        <w:t xml:space="preserve"> </w:t>
      </w:r>
      <w:r w:rsidRPr="00100B08">
        <w:t>вновь</w:t>
      </w:r>
      <w:r w:rsidR="00B43224">
        <w:t xml:space="preserve"> </w:t>
      </w:r>
      <w:r w:rsidRPr="00100B08">
        <w:t>не</w:t>
      </w:r>
      <w:r w:rsidR="00B43224">
        <w:t xml:space="preserve"> </w:t>
      </w:r>
      <w:r w:rsidRPr="00100B08">
        <w:t>содержала</w:t>
      </w:r>
      <w:r w:rsidR="00B43224">
        <w:t xml:space="preserve"> </w:t>
      </w:r>
      <w:r w:rsidRPr="00100B08">
        <w:t>сведений</w:t>
      </w:r>
      <w:r w:rsidR="00B43224">
        <w:t xml:space="preserve"> </w:t>
      </w:r>
      <w:r w:rsidRPr="00100B08">
        <w:t>о</w:t>
      </w:r>
      <w:r w:rsidR="00B43224">
        <w:t xml:space="preserve"> </w:t>
      </w:r>
      <w:r w:rsidRPr="00100B08">
        <w:t>правовых</w:t>
      </w:r>
      <w:r w:rsidR="00B43224">
        <w:t xml:space="preserve"> </w:t>
      </w:r>
      <w:r w:rsidRPr="00100B08">
        <w:t>актах,</w:t>
      </w:r>
      <w:r w:rsidR="00B43224">
        <w:t xml:space="preserve"> </w:t>
      </w:r>
      <w:r w:rsidRPr="00100B08">
        <w:t>предусматривающих</w:t>
      </w:r>
      <w:r w:rsidR="00B43224">
        <w:t xml:space="preserve"> </w:t>
      </w:r>
      <w:r w:rsidRPr="00100B08">
        <w:t>соответствующее</w:t>
      </w:r>
      <w:r w:rsidR="00B43224">
        <w:t xml:space="preserve"> </w:t>
      </w:r>
      <w:r w:rsidRPr="00100B08">
        <w:t>расходное</w:t>
      </w:r>
      <w:r w:rsidR="00B43224">
        <w:t xml:space="preserve"> </w:t>
      </w:r>
      <w:r w:rsidRPr="00100B08">
        <w:t>обязательство,</w:t>
      </w:r>
      <w:r w:rsidR="00B43224">
        <w:t xml:space="preserve"> </w:t>
      </w:r>
      <w:r w:rsidRPr="00100B08">
        <w:t>а</w:t>
      </w:r>
      <w:r w:rsidR="00B43224">
        <w:t xml:space="preserve"> </w:t>
      </w:r>
      <w:r w:rsidRPr="00100B08">
        <w:t>также</w:t>
      </w:r>
      <w:r w:rsidR="00B43224">
        <w:t xml:space="preserve"> </w:t>
      </w:r>
      <w:r w:rsidRPr="00100B08">
        <w:t>порядок</w:t>
      </w:r>
      <w:r w:rsidR="00B43224">
        <w:t xml:space="preserve"> </w:t>
      </w:r>
      <w:r w:rsidRPr="00100B08">
        <w:t>его</w:t>
      </w:r>
      <w:r w:rsidR="00B43224">
        <w:t xml:space="preserve"> </w:t>
      </w:r>
      <w:r w:rsidRPr="00100B08">
        <w:t>распределения.</w:t>
      </w:r>
      <w:r w:rsidR="00B43224">
        <w:t xml:space="preserve"> </w:t>
      </w:r>
      <w:r w:rsidRPr="00100B08">
        <w:t>Кроме</w:t>
      </w:r>
      <w:r w:rsidR="00B43224">
        <w:t xml:space="preserve"> </w:t>
      </w:r>
      <w:r w:rsidRPr="00100B08">
        <w:t>того,</w:t>
      </w:r>
      <w:r w:rsidR="00B43224">
        <w:t xml:space="preserve"> </w:t>
      </w:r>
      <w:r w:rsidRPr="00100B08">
        <w:t>отсутствует</w:t>
      </w:r>
      <w:r w:rsidR="00B43224">
        <w:t xml:space="preserve"> </w:t>
      </w:r>
      <w:r w:rsidRPr="00100B08">
        <w:t>детализация</w:t>
      </w:r>
      <w:r w:rsidR="00B43224">
        <w:t xml:space="preserve"> </w:t>
      </w:r>
      <w:r w:rsidRPr="00100B08">
        <w:t>планируемых</w:t>
      </w:r>
      <w:r w:rsidR="00B43224">
        <w:t xml:space="preserve"> </w:t>
      </w:r>
      <w:r w:rsidRPr="00100B08">
        <w:t>расходов.</w:t>
      </w:r>
    </w:p>
    <w:p w:rsidR="00504A42" w:rsidRPr="00100B08" w:rsidRDefault="00504A42" w:rsidP="00B43224">
      <w:pPr>
        <w:spacing w:line="276" w:lineRule="auto"/>
        <w:jc w:val="both"/>
      </w:pPr>
      <w:r w:rsidRPr="00100B08">
        <w:t>Материалы</w:t>
      </w:r>
      <w:r w:rsidR="00B43224">
        <w:t xml:space="preserve"> </w:t>
      </w:r>
      <w:r w:rsidRPr="00100B08">
        <w:t>не</w:t>
      </w:r>
      <w:r w:rsidR="00B43224">
        <w:t xml:space="preserve"> </w:t>
      </w:r>
      <w:r w:rsidRPr="00100B08">
        <w:t>содержали</w:t>
      </w:r>
      <w:r w:rsidR="00B43224">
        <w:t xml:space="preserve"> </w:t>
      </w:r>
      <w:r w:rsidRPr="00100B08">
        <w:t>ответы</w:t>
      </w:r>
      <w:r w:rsidR="00B43224">
        <w:t xml:space="preserve"> </w:t>
      </w:r>
      <w:r w:rsidRPr="00100B08">
        <w:t>на</w:t>
      </w:r>
      <w:r w:rsidR="00B43224">
        <w:t xml:space="preserve"> </w:t>
      </w:r>
      <w:proofErr w:type="gramStart"/>
      <w:r w:rsidRPr="00100B08">
        <w:t>все</w:t>
      </w:r>
      <w:r w:rsidR="00B43224">
        <w:t xml:space="preserve"> </w:t>
      </w:r>
      <w:r w:rsidRPr="00100B08">
        <w:t>вопросы</w:t>
      </w:r>
      <w:proofErr w:type="gramEnd"/>
      <w:r w:rsidR="00B43224">
        <w:t xml:space="preserve"> </w:t>
      </w:r>
      <w:r w:rsidRPr="00100B08">
        <w:t>указанные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п.</w:t>
      </w:r>
      <w:r w:rsidR="00B43224">
        <w:t xml:space="preserve"> </w:t>
      </w:r>
      <w:r w:rsidRPr="00100B08">
        <w:t>1.5</w:t>
      </w:r>
      <w:r w:rsidR="00B43224">
        <w:t xml:space="preserve"> </w:t>
      </w:r>
      <w:r w:rsidRPr="00100B08">
        <w:t>Протокола</w:t>
      </w:r>
      <w:r w:rsidR="00B43224">
        <w:t xml:space="preserve"> </w:t>
      </w:r>
      <w:r w:rsidRPr="00100B08">
        <w:t>№3</w:t>
      </w:r>
      <w:r w:rsidR="00B43224">
        <w:t xml:space="preserve"> </w:t>
      </w:r>
      <w:r w:rsidRPr="00100B08">
        <w:t>Экспертно-консультативного</w:t>
      </w:r>
      <w:r w:rsidR="00B43224">
        <w:t xml:space="preserve"> </w:t>
      </w:r>
      <w:r w:rsidRPr="00100B08">
        <w:t>общественного</w:t>
      </w:r>
      <w:r w:rsidR="00B43224">
        <w:t xml:space="preserve"> </w:t>
      </w:r>
      <w:r w:rsidRPr="00100B08">
        <w:t>совета</w:t>
      </w:r>
      <w:r w:rsidR="00B43224">
        <w:t xml:space="preserve"> </w:t>
      </w:r>
      <w:r w:rsidRPr="00100B08">
        <w:t>при</w:t>
      </w:r>
      <w:r w:rsidR="00B43224">
        <w:t xml:space="preserve"> </w:t>
      </w:r>
      <w:r w:rsidRPr="00100B08">
        <w:t>Минфине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</w:t>
      </w:r>
      <w:r w:rsidR="00B43224">
        <w:t xml:space="preserve"> </w:t>
      </w:r>
      <w:r w:rsidRPr="00100B08">
        <w:t>от</w:t>
      </w:r>
      <w:r w:rsidR="00B43224">
        <w:t xml:space="preserve"> </w:t>
      </w:r>
      <w:r w:rsidRPr="00100B08">
        <w:t>25.10.2019г.</w:t>
      </w:r>
    </w:p>
    <w:p w:rsidR="00504A42" w:rsidRPr="00100B08" w:rsidRDefault="00504A42" w:rsidP="00B43224">
      <w:pPr>
        <w:spacing w:line="276" w:lineRule="auto"/>
        <w:jc w:val="both"/>
      </w:pPr>
      <w:proofErr w:type="gramStart"/>
      <w:r w:rsidRPr="00100B08">
        <w:t>Какая</w:t>
      </w:r>
      <w:r w:rsidR="00B43224">
        <w:t xml:space="preserve"> </w:t>
      </w:r>
      <w:r w:rsidRPr="00100B08">
        <w:t>либо</w:t>
      </w:r>
      <w:proofErr w:type="gramEnd"/>
      <w:r w:rsidR="00B43224">
        <w:t xml:space="preserve"> </w:t>
      </w:r>
      <w:r w:rsidRPr="00100B08">
        <w:t>информация</w:t>
      </w:r>
      <w:r w:rsidR="00B43224">
        <w:t xml:space="preserve"> </w:t>
      </w:r>
      <w:r w:rsidRPr="00100B08">
        <w:t>о</w:t>
      </w:r>
      <w:r w:rsidR="00B43224">
        <w:t xml:space="preserve"> </w:t>
      </w:r>
      <w:r w:rsidRPr="00100B08">
        <w:t>проекте</w:t>
      </w:r>
      <w:r w:rsidR="00B43224">
        <w:t xml:space="preserve"> </w:t>
      </w:r>
      <w:r w:rsidRPr="00100B08">
        <w:t>бюджета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сайте</w:t>
      </w:r>
      <w:r w:rsidR="00B43224">
        <w:t xml:space="preserve"> </w:t>
      </w:r>
      <w:r w:rsidRPr="00100B08">
        <w:t>министерства</w:t>
      </w:r>
      <w:r w:rsidR="00B43224">
        <w:t xml:space="preserve"> </w:t>
      </w:r>
      <w:r w:rsidRPr="00100B08">
        <w:t>отсутствует.</w:t>
      </w:r>
    </w:p>
    <w:p w:rsidR="00504A42" w:rsidRPr="00100B08" w:rsidRDefault="00504A42" w:rsidP="00B43224">
      <w:pPr>
        <w:spacing w:line="276" w:lineRule="auto"/>
        <w:jc w:val="both"/>
      </w:pPr>
      <w:r w:rsidRPr="00100B08">
        <w:t>Такое</w:t>
      </w:r>
      <w:r w:rsidR="00B43224">
        <w:t xml:space="preserve"> </w:t>
      </w:r>
      <w:r w:rsidRPr="00100B08">
        <w:t>положение</w:t>
      </w:r>
      <w:r w:rsidR="00B43224">
        <w:t xml:space="preserve"> </w:t>
      </w:r>
      <w:r w:rsidRPr="00100B08">
        <w:t>дел</w:t>
      </w:r>
      <w:r w:rsidR="00B43224">
        <w:t xml:space="preserve"> </w:t>
      </w:r>
      <w:r w:rsidRPr="00100B08">
        <w:t>противоречит</w:t>
      </w:r>
      <w:r w:rsidR="00B43224">
        <w:t xml:space="preserve"> </w:t>
      </w:r>
      <w:r w:rsidRPr="00100B08">
        <w:t>принципу</w:t>
      </w:r>
      <w:r w:rsidR="00B43224">
        <w:t xml:space="preserve"> </w:t>
      </w:r>
      <w:r w:rsidRPr="00100B08">
        <w:t>открытости</w:t>
      </w:r>
      <w:r w:rsidR="00B43224">
        <w:t xml:space="preserve"> </w:t>
      </w:r>
      <w:r w:rsidRPr="00100B08">
        <w:t>(ст.</w:t>
      </w:r>
      <w:r w:rsidR="00B43224">
        <w:t xml:space="preserve"> </w:t>
      </w:r>
      <w:r w:rsidRPr="00100B08">
        <w:t>36</w:t>
      </w:r>
      <w:r w:rsidR="00B43224">
        <w:t xml:space="preserve"> </w:t>
      </w:r>
      <w:r w:rsidRPr="00100B08">
        <w:t>БК</w:t>
      </w:r>
      <w:r w:rsidR="00B43224">
        <w:t xml:space="preserve"> </w:t>
      </w:r>
      <w:r w:rsidRPr="00100B08">
        <w:t>РФ).</w:t>
      </w:r>
      <w:r w:rsidR="00B43224">
        <w:t xml:space="preserve"> </w:t>
      </w:r>
    </w:p>
    <w:p w:rsidR="00504A42" w:rsidRPr="00100B08" w:rsidRDefault="00504A42" w:rsidP="00B43224">
      <w:pPr>
        <w:spacing w:line="276" w:lineRule="auto"/>
        <w:jc w:val="both"/>
      </w:pPr>
      <w:r w:rsidRPr="00100B08">
        <w:t>В</w:t>
      </w:r>
      <w:r w:rsidR="00B43224">
        <w:t xml:space="preserve"> </w:t>
      </w:r>
      <w:r w:rsidRPr="00100B08">
        <w:t>тоже</w:t>
      </w:r>
      <w:r w:rsidR="00B43224">
        <w:t xml:space="preserve"> </w:t>
      </w:r>
      <w:r w:rsidRPr="00100B08">
        <w:t>время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составу</w:t>
      </w:r>
      <w:r w:rsidR="00B43224">
        <w:t xml:space="preserve"> </w:t>
      </w:r>
      <w:r w:rsidRPr="00100B08">
        <w:t>присутствующих</w:t>
      </w:r>
      <w:r w:rsidR="00B43224">
        <w:t xml:space="preserve"> </w:t>
      </w:r>
      <w:r w:rsidRPr="00100B08">
        <w:t>представителей</w:t>
      </w:r>
      <w:r w:rsidR="00B43224">
        <w:t xml:space="preserve"> </w:t>
      </w:r>
      <w:r w:rsidRPr="00100B08">
        <w:t>Министерства</w:t>
      </w:r>
      <w:r w:rsidR="00B43224">
        <w:t xml:space="preserve"> </w:t>
      </w:r>
      <w:r w:rsidRPr="00100B08">
        <w:rPr>
          <w:shd w:val="clear" w:color="auto" w:fill="FFFFFF"/>
        </w:rPr>
        <w:t>стоит</w:t>
      </w:r>
      <w:r w:rsidR="00B43224">
        <w:rPr>
          <w:shd w:val="clear" w:color="auto" w:fill="FFFFFF"/>
        </w:rPr>
        <w:t xml:space="preserve"> </w:t>
      </w:r>
      <w:r w:rsidRPr="00100B08">
        <w:rPr>
          <w:shd w:val="clear" w:color="auto" w:fill="FFFFFF"/>
        </w:rPr>
        <w:t>отметить</w:t>
      </w:r>
      <w:r w:rsidR="00B43224">
        <w:t xml:space="preserve"> </w:t>
      </w:r>
      <w:r w:rsidRPr="00100B08">
        <w:t>высокую</w:t>
      </w:r>
      <w:r w:rsidR="00B43224">
        <w:t xml:space="preserve"> </w:t>
      </w:r>
      <w:r w:rsidRPr="00100B08">
        <w:t>степень</w:t>
      </w:r>
      <w:r w:rsidR="00B43224">
        <w:t xml:space="preserve"> </w:t>
      </w:r>
      <w:r w:rsidRPr="00100B08">
        <w:t>организации</w:t>
      </w:r>
      <w:r w:rsidR="00B43224">
        <w:t xml:space="preserve"> </w:t>
      </w:r>
      <w:r w:rsidRPr="00100B08">
        <w:t>публичных</w:t>
      </w:r>
      <w:r w:rsidR="00B43224">
        <w:t xml:space="preserve"> </w:t>
      </w:r>
      <w:r w:rsidRPr="00100B08">
        <w:t>обсуждений,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большинство</w:t>
      </w:r>
      <w:r w:rsidR="00B43224">
        <w:t xml:space="preserve"> </w:t>
      </w:r>
      <w:r w:rsidRPr="00100B08">
        <w:t>интересующих</w:t>
      </w:r>
      <w:r w:rsidR="00B43224">
        <w:t xml:space="preserve"> </w:t>
      </w:r>
      <w:r w:rsidRPr="00100B08">
        <w:t>представителей</w:t>
      </w:r>
      <w:r w:rsidR="00B43224">
        <w:t xml:space="preserve"> </w:t>
      </w:r>
      <w:r w:rsidRPr="00100B08">
        <w:t>общественности</w:t>
      </w:r>
      <w:r w:rsidR="00B43224">
        <w:t xml:space="preserve"> </w:t>
      </w:r>
      <w:r w:rsidRPr="00100B08">
        <w:t>вопросов</w:t>
      </w:r>
      <w:r w:rsidR="00B43224">
        <w:t xml:space="preserve"> </w:t>
      </w:r>
      <w:r w:rsidRPr="00100B08">
        <w:t>были</w:t>
      </w:r>
      <w:r w:rsidR="00B43224">
        <w:t xml:space="preserve"> </w:t>
      </w:r>
      <w:r w:rsidRPr="00100B08">
        <w:t>даны</w:t>
      </w:r>
      <w:r w:rsidR="00B43224">
        <w:t xml:space="preserve"> </w:t>
      </w:r>
      <w:r w:rsidRPr="00100B08">
        <w:t>развернутые</w:t>
      </w:r>
      <w:r w:rsidR="00B43224">
        <w:t xml:space="preserve"> </w:t>
      </w:r>
      <w:r w:rsidRPr="00100B08">
        <w:t>ответы.</w:t>
      </w:r>
      <w:r w:rsidR="00B43224">
        <w:t xml:space="preserve"> </w:t>
      </w:r>
    </w:p>
    <w:p w:rsidR="00504A42" w:rsidRPr="00100B08" w:rsidRDefault="00504A42" w:rsidP="00B43224">
      <w:pPr>
        <w:spacing w:line="276" w:lineRule="auto"/>
        <w:jc w:val="both"/>
      </w:pPr>
      <w:r w:rsidRPr="00100B08">
        <w:t>Рекомендуется</w:t>
      </w:r>
      <w:r w:rsidR="00B43224">
        <w:t xml:space="preserve"> </w:t>
      </w:r>
      <w:r w:rsidRPr="00100B08">
        <w:t>переработать</w:t>
      </w:r>
      <w:r w:rsidR="00B43224">
        <w:t xml:space="preserve"> </w:t>
      </w:r>
      <w:r w:rsidRPr="00100B08">
        <w:t>государственную</w:t>
      </w:r>
      <w:r w:rsidR="00B43224">
        <w:t xml:space="preserve"> </w:t>
      </w:r>
      <w:r w:rsidRPr="00100B08">
        <w:t>программу</w:t>
      </w:r>
      <w:r w:rsidR="00B43224">
        <w:t xml:space="preserve"> </w:t>
      </w:r>
      <w:r w:rsidRPr="00100B08">
        <w:t>«Развитие</w:t>
      </w:r>
      <w:r w:rsidR="00B43224">
        <w:t xml:space="preserve"> </w:t>
      </w:r>
      <w:r w:rsidRPr="00100B08">
        <w:t>туристско-рекреационного</w:t>
      </w:r>
      <w:r w:rsidR="00B43224">
        <w:t xml:space="preserve"> </w:t>
      </w:r>
      <w:r w:rsidRPr="00100B08">
        <w:t>кластера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области»,</w:t>
      </w:r>
      <w:r w:rsidR="00B43224">
        <w:t xml:space="preserve"> </w:t>
      </w:r>
      <w:r w:rsidRPr="00100B08">
        <w:t>рассмотреть</w:t>
      </w:r>
      <w:r w:rsidR="00B43224">
        <w:t xml:space="preserve"> </w:t>
      </w:r>
      <w:r w:rsidRPr="00100B08">
        <w:t>вопросы</w:t>
      </w:r>
      <w:r w:rsidR="00B43224">
        <w:t xml:space="preserve"> </w:t>
      </w:r>
      <w:r w:rsidRPr="00100B08">
        <w:t>увеличения</w:t>
      </w:r>
      <w:r w:rsidR="00B43224">
        <w:t xml:space="preserve"> </w:t>
      </w:r>
      <w:r w:rsidRPr="00100B08">
        <w:t>финансирования</w:t>
      </w:r>
      <w:r w:rsidR="00B43224">
        <w:t xml:space="preserve"> </w:t>
      </w:r>
      <w:r w:rsidRPr="00100B08">
        <w:t>данной</w:t>
      </w:r>
      <w:r w:rsidR="00B43224">
        <w:t xml:space="preserve"> </w:t>
      </w:r>
      <w:r w:rsidRPr="00100B08">
        <w:t>программы.</w:t>
      </w:r>
    </w:p>
    <w:p w:rsidR="00504A42" w:rsidRPr="00100B08" w:rsidRDefault="00504A42" w:rsidP="00B43224">
      <w:pPr>
        <w:spacing w:line="276" w:lineRule="auto"/>
        <w:jc w:val="both"/>
      </w:pPr>
      <w:r w:rsidRPr="00100B08">
        <w:t>Кроме</w:t>
      </w:r>
      <w:r w:rsidR="00B43224">
        <w:t xml:space="preserve"> </w:t>
      </w:r>
      <w:r w:rsidRPr="00100B08">
        <w:t>того,</w:t>
      </w:r>
      <w:r w:rsidR="00B43224">
        <w:t xml:space="preserve"> </w:t>
      </w:r>
      <w:r w:rsidRPr="00100B08">
        <w:t>рекомендуется</w:t>
      </w:r>
      <w:r w:rsidR="00B43224">
        <w:t xml:space="preserve"> </w:t>
      </w:r>
      <w:r w:rsidRPr="00100B08">
        <w:t>разработать</w:t>
      </w:r>
      <w:r w:rsidR="00B43224">
        <w:t xml:space="preserve"> </w:t>
      </w:r>
      <w:r w:rsidRPr="00100B08">
        <w:t>программу</w:t>
      </w:r>
      <w:r w:rsidR="00B43224">
        <w:t xml:space="preserve"> </w:t>
      </w:r>
      <w:r w:rsidRPr="00100B08">
        <w:t>«Поддержки</w:t>
      </w:r>
      <w:r w:rsidR="00B43224">
        <w:t xml:space="preserve"> </w:t>
      </w:r>
      <w:r w:rsidRPr="00100B08">
        <w:t>инициатив</w:t>
      </w:r>
      <w:r w:rsidR="00B43224">
        <w:t xml:space="preserve"> </w:t>
      </w:r>
      <w:r w:rsidRPr="00100B08">
        <w:t>СОНКО,</w:t>
      </w:r>
      <w:r w:rsidR="00B43224">
        <w:t xml:space="preserve"> </w:t>
      </w:r>
      <w:r w:rsidRPr="00100B08">
        <w:t>направленных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сохранение</w:t>
      </w:r>
      <w:r w:rsidR="00B43224">
        <w:t xml:space="preserve"> </w:t>
      </w:r>
      <w:r w:rsidRPr="00100B08">
        <w:t>исторической</w:t>
      </w:r>
      <w:r w:rsidR="00B43224">
        <w:t xml:space="preserve"> </w:t>
      </w:r>
      <w:r w:rsidRPr="00100B08">
        <w:t>памяти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области»,</w:t>
      </w:r>
      <w:r w:rsidR="00B43224">
        <w:t xml:space="preserve"> </w:t>
      </w:r>
      <w:r w:rsidRPr="00100B08">
        <w:t>а</w:t>
      </w:r>
      <w:r w:rsidR="00B43224">
        <w:t xml:space="preserve"> </w:t>
      </w:r>
      <w:r w:rsidRPr="00100B08">
        <w:t>также</w:t>
      </w:r>
      <w:r w:rsidR="00B43224">
        <w:t xml:space="preserve"> </w:t>
      </w:r>
      <w:r w:rsidRPr="00100B08">
        <w:t>уделить</w:t>
      </w:r>
      <w:r w:rsidR="00B43224">
        <w:t xml:space="preserve"> </w:t>
      </w:r>
      <w:r w:rsidRPr="00100B08">
        <w:t>большее</w:t>
      </w:r>
      <w:r w:rsidR="00B43224">
        <w:t xml:space="preserve"> </w:t>
      </w:r>
      <w:r w:rsidRPr="00100B08">
        <w:t>внимание</w:t>
      </w:r>
      <w:r w:rsidR="00B43224">
        <w:t xml:space="preserve"> </w:t>
      </w:r>
      <w:r w:rsidRPr="00100B08">
        <w:t>освещению</w:t>
      </w:r>
      <w:r w:rsidR="00B43224">
        <w:t xml:space="preserve"> </w:t>
      </w:r>
      <w:r w:rsidRPr="00100B08">
        <w:t>деятельности</w:t>
      </w:r>
      <w:r w:rsidR="00B43224">
        <w:t xml:space="preserve"> </w:t>
      </w:r>
      <w:r w:rsidRPr="00100B08">
        <w:t>министерства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сфере</w:t>
      </w:r>
      <w:r w:rsidR="00B43224">
        <w:t xml:space="preserve"> </w:t>
      </w:r>
      <w:r w:rsidRPr="00100B08">
        <w:t>участия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национальных</w:t>
      </w:r>
      <w:r w:rsidR="00B43224">
        <w:t xml:space="preserve"> </w:t>
      </w:r>
      <w:r w:rsidRPr="00100B08">
        <w:t>проектах,</w:t>
      </w:r>
      <w:r w:rsidR="00B43224">
        <w:t xml:space="preserve"> </w:t>
      </w:r>
      <w:r w:rsidRPr="00100B08">
        <w:t>более</w:t>
      </w:r>
      <w:r w:rsidR="00B43224">
        <w:t xml:space="preserve"> </w:t>
      </w:r>
      <w:r w:rsidRPr="00100B08">
        <w:t>активно</w:t>
      </w:r>
      <w:r w:rsidR="00B43224">
        <w:t xml:space="preserve"> </w:t>
      </w:r>
      <w:r w:rsidRPr="00100B08">
        <w:t>привлекать</w:t>
      </w:r>
      <w:r w:rsidR="00B43224">
        <w:t xml:space="preserve"> </w:t>
      </w:r>
      <w:r w:rsidRPr="00100B08">
        <w:t>к</w:t>
      </w:r>
      <w:r w:rsidR="00B43224">
        <w:t xml:space="preserve"> </w:t>
      </w:r>
      <w:r w:rsidRPr="00100B08">
        <w:t>этой</w:t>
      </w:r>
      <w:r w:rsidR="00B43224">
        <w:t xml:space="preserve"> </w:t>
      </w:r>
      <w:r w:rsidRPr="00100B08">
        <w:t>работе</w:t>
      </w:r>
      <w:r w:rsidR="00B43224">
        <w:t xml:space="preserve"> </w:t>
      </w:r>
      <w:r w:rsidRPr="00100B08">
        <w:t>представителей</w:t>
      </w:r>
      <w:r w:rsidR="00B43224">
        <w:t xml:space="preserve"> </w:t>
      </w:r>
      <w:r w:rsidRPr="00100B08">
        <w:t>общественности.</w:t>
      </w:r>
    </w:p>
    <w:p w:rsidR="00504A42" w:rsidRPr="00100B08" w:rsidRDefault="00504A42" w:rsidP="00B43224">
      <w:pPr>
        <w:spacing w:line="276" w:lineRule="auto"/>
        <w:jc w:val="both"/>
      </w:pPr>
    </w:p>
    <w:p w:rsidR="00504A42" w:rsidRPr="00100B08" w:rsidRDefault="00504A42" w:rsidP="00B43224">
      <w:pPr>
        <w:spacing w:line="276" w:lineRule="auto"/>
        <w:jc w:val="both"/>
      </w:pPr>
    </w:p>
    <w:p w:rsidR="00504A42" w:rsidRPr="00100B08" w:rsidRDefault="00504A42" w:rsidP="00B43224">
      <w:pPr>
        <w:spacing w:line="276" w:lineRule="auto"/>
        <w:jc w:val="both"/>
      </w:pPr>
    </w:p>
    <w:p w:rsidR="00FB3F87" w:rsidRPr="00100B08" w:rsidRDefault="00FB3F87" w:rsidP="00B43224">
      <w:pPr>
        <w:spacing w:line="276" w:lineRule="auto"/>
        <w:ind w:left="708"/>
        <w:jc w:val="both"/>
      </w:pPr>
      <w:r w:rsidRPr="00100B08">
        <w:tab/>
      </w:r>
      <w:r w:rsidRPr="00100B08">
        <w:tab/>
      </w:r>
      <w:r w:rsidRPr="00100B08">
        <w:tab/>
      </w:r>
    </w:p>
    <w:p w:rsidR="00FB3F87" w:rsidRPr="00100B08" w:rsidRDefault="00FB3F87" w:rsidP="00B43224">
      <w:pPr>
        <w:spacing w:line="276" w:lineRule="auto"/>
      </w:pPr>
    </w:p>
    <w:p w:rsidR="00FB3F87" w:rsidRPr="00100B08" w:rsidRDefault="00FB3F87" w:rsidP="00B43224">
      <w:pPr>
        <w:spacing w:line="276" w:lineRule="auto"/>
      </w:pPr>
    </w:p>
    <w:p w:rsidR="00876E04" w:rsidRPr="00100B08" w:rsidRDefault="00876E04" w:rsidP="00B432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76" w:lineRule="auto"/>
      </w:pPr>
      <w:r w:rsidRPr="00100B08">
        <w:br w:type="page"/>
      </w:r>
    </w:p>
    <w:p w:rsidR="00876E04" w:rsidRPr="00100B08" w:rsidRDefault="00876E04" w:rsidP="00B43224">
      <w:pPr>
        <w:spacing w:line="276" w:lineRule="auto"/>
        <w:jc w:val="right"/>
      </w:pPr>
      <w:r w:rsidRPr="00100B08">
        <w:lastRenderedPageBreak/>
        <w:t>Никитина</w:t>
      </w:r>
      <w:r w:rsidR="00B43224">
        <w:t xml:space="preserve"> </w:t>
      </w:r>
      <w:r w:rsidRPr="00100B08">
        <w:t>Б.А.,</w:t>
      </w:r>
      <w:r w:rsidR="00B43224">
        <w:t xml:space="preserve"> </w:t>
      </w:r>
    </w:p>
    <w:p w:rsidR="00876E04" w:rsidRPr="00100B08" w:rsidRDefault="00432815" w:rsidP="00B43224">
      <w:pPr>
        <w:spacing w:line="276" w:lineRule="auto"/>
        <w:jc w:val="right"/>
      </w:pPr>
      <w:proofErr w:type="spellStart"/>
      <w:r w:rsidRPr="00100B08">
        <w:t>к.с.н</w:t>
      </w:r>
      <w:proofErr w:type="spellEnd"/>
      <w:r w:rsidRPr="00100B08">
        <w:t>.,</w:t>
      </w:r>
      <w:r>
        <w:t xml:space="preserve"> </w:t>
      </w:r>
      <w:r w:rsidR="00876E04" w:rsidRPr="00100B08">
        <w:t>доцент</w:t>
      </w:r>
      <w:r w:rsidR="00B43224">
        <w:t xml:space="preserve"> </w:t>
      </w:r>
      <w:r w:rsidR="00876E04" w:rsidRPr="00100B08">
        <w:t>кафедры</w:t>
      </w:r>
      <w:r w:rsidR="00B43224">
        <w:t xml:space="preserve"> </w:t>
      </w:r>
      <w:r w:rsidR="00876E04" w:rsidRPr="00100B08">
        <w:t>социологии</w:t>
      </w:r>
      <w:r w:rsidR="00B43224">
        <w:t xml:space="preserve"> </w:t>
      </w:r>
    </w:p>
    <w:p w:rsidR="00876E04" w:rsidRPr="00100B08" w:rsidRDefault="00876E04" w:rsidP="00B43224">
      <w:pPr>
        <w:spacing w:line="276" w:lineRule="auto"/>
        <w:jc w:val="right"/>
      </w:pPr>
      <w:r w:rsidRPr="00100B08">
        <w:t>и</w:t>
      </w:r>
      <w:r w:rsidR="00B43224">
        <w:t xml:space="preserve"> </w:t>
      </w:r>
      <w:r w:rsidRPr="00100B08">
        <w:t>психологии</w:t>
      </w:r>
      <w:r w:rsidR="00B43224">
        <w:t xml:space="preserve"> </w:t>
      </w:r>
      <w:r w:rsidRPr="00100B08">
        <w:t>СГЭУ,</w:t>
      </w:r>
    </w:p>
    <w:p w:rsidR="00876E04" w:rsidRPr="00100B08" w:rsidRDefault="00876E04" w:rsidP="00B43224">
      <w:pPr>
        <w:spacing w:line="276" w:lineRule="auto"/>
        <w:jc w:val="right"/>
      </w:pPr>
      <w:r w:rsidRPr="00100B08">
        <w:t>член</w:t>
      </w:r>
      <w:r w:rsidR="00B43224">
        <w:t xml:space="preserve"> </w:t>
      </w:r>
      <w:r w:rsidR="00432815">
        <w:t xml:space="preserve">Правления </w:t>
      </w:r>
      <w:r w:rsidRPr="00100B08">
        <w:t>СРОО</w:t>
      </w:r>
      <w:r w:rsidR="00B43224">
        <w:t xml:space="preserve"> </w:t>
      </w:r>
      <w:r w:rsidRPr="00100B08">
        <w:t>ИЭКА</w:t>
      </w:r>
      <w:r w:rsidR="00B43224">
        <w:t xml:space="preserve"> </w:t>
      </w:r>
      <w:r w:rsidRPr="00100B08">
        <w:t>«Поволжье»</w:t>
      </w:r>
    </w:p>
    <w:p w:rsidR="00876E04" w:rsidRPr="00100B08" w:rsidRDefault="00876E04" w:rsidP="00B43224">
      <w:pPr>
        <w:spacing w:line="276" w:lineRule="auto"/>
        <w:jc w:val="center"/>
      </w:pPr>
    </w:p>
    <w:p w:rsidR="00876E04" w:rsidRPr="00100B08" w:rsidRDefault="00876E04" w:rsidP="00B43224">
      <w:pPr>
        <w:spacing w:line="276" w:lineRule="auto"/>
        <w:jc w:val="center"/>
        <w:rPr>
          <w:b/>
        </w:rPr>
      </w:pPr>
      <w:r w:rsidRPr="00100B08">
        <w:rPr>
          <w:b/>
        </w:rPr>
        <w:t>ЗАКЛЮЧЕНИЕ</w:t>
      </w:r>
    </w:p>
    <w:p w:rsidR="00876E04" w:rsidRDefault="00876E04" w:rsidP="00B43224">
      <w:pPr>
        <w:spacing w:line="276" w:lineRule="auto"/>
        <w:jc w:val="center"/>
      </w:pPr>
      <w:r w:rsidRPr="00100B08">
        <w:t>общественного</w:t>
      </w:r>
      <w:r w:rsidR="00B43224">
        <w:t xml:space="preserve"> </w:t>
      </w:r>
      <w:r w:rsidRPr="00100B08">
        <w:t>эксперта</w:t>
      </w:r>
      <w:r w:rsidR="00B43224">
        <w:t xml:space="preserve"> </w:t>
      </w:r>
      <w:r w:rsidRPr="00100B08">
        <w:t>о</w:t>
      </w:r>
      <w:r w:rsidR="00B43224">
        <w:t xml:space="preserve"> </w:t>
      </w:r>
      <w:r w:rsidRPr="00100B08">
        <w:t>проекте</w:t>
      </w:r>
      <w:r w:rsidR="00B43224">
        <w:t xml:space="preserve"> </w:t>
      </w:r>
      <w:r w:rsidRPr="00100B08">
        <w:t>закона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</w:t>
      </w:r>
      <w:r w:rsidR="00B43224">
        <w:t xml:space="preserve"> </w:t>
      </w:r>
      <w:r w:rsidRPr="00100B08">
        <w:t>«Об</w:t>
      </w:r>
      <w:r w:rsidR="00B43224">
        <w:t xml:space="preserve"> </w:t>
      </w:r>
      <w:r w:rsidRPr="00100B08">
        <w:t>областном</w:t>
      </w:r>
      <w:r w:rsidR="00B43224">
        <w:t xml:space="preserve"> </w:t>
      </w:r>
      <w:r w:rsidRPr="00100B08">
        <w:t>бюджете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2020</w:t>
      </w:r>
      <w:r w:rsidR="00B43224">
        <w:t xml:space="preserve"> </w:t>
      </w:r>
      <w:r w:rsidRPr="00100B08">
        <w:t>год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период</w:t>
      </w:r>
      <w:r w:rsidR="00B43224">
        <w:t xml:space="preserve"> </w:t>
      </w:r>
      <w:r w:rsidRPr="00100B08">
        <w:t>2021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2022</w:t>
      </w:r>
      <w:r w:rsidR="00B43224">
        <w:t xml:space="preserve"> </w:t>
      </w:r>
      <w:r w:rsidRPr="00100B08">
        <w:t>годов»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части</w:t>
      </w:r>
      <w:r w:rsidR="00B43224">
        <w:t xml:space="preserve"> </w:t>
      </w:r>
      <w:r w:rsidRPr="00100B08">
        <w:t>деятельности</w:t>
      </w:r>
      <w:r w:rsidR="00B43224">
        <w:t xml:space="preserve"> </w:t>
      </w:r>
      <w:r w:rsidRPr="00100B08">
        <w:t>министерства</w:t>
      </w:r>
      <w:r w:rsidR="00B43224">
        <w:t xml:space="preserve"> </w:t>
      </w:r>
      <w:r w:rsidRPr="00100B08">
        <w:t>энергетики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ЖКХ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</w:t>
      </w:r>
      <w:r w:rsidR="00B43224">
        <w:t xml:space="preserve"> </w:t>
      </w:r>
    </w:p>
    <w:p w:rsidR="00432815" w:rsidRPr="00100B08" w:rsidRDefault="00432815" w:rsidP="00B43224">
      <w:pPr>
        <w:spacing w:line="276" w:lineRule="auto"/>
        <w:jc w:val="center"/>
      </w:pPr>
    </w:p>
    <w:p w:rsidR="00876E04" w:rsidRPr="00100B08" w:rsidRDefault="00876E04" w:rsidP="00B43224">
      <w:pPr>
        <w:spacing w:line="276" w:lineRule="auto"/>
        <w:ind w:firstLine="708"/>
        <w:jc w:val="both"/>
      </w:pPr>
      <w:r w:rsidRPr="00100B08">
        <w:t>Общественные</w:t>
      </w:r>
      <w:r w:rsidR="00B43224">
        <w:t xml:space="preserve"> </w:t>
      </w:r>
      <w:r w:rsidRPr="00100B08">
        <w:t>слушания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проекту</w:t>
      </w:r>
      <w:r w:rsidR="00B43224">
        <w:t xml:space="preserve"> </w:t>
      </w:r>
      <w:r w:rsidRPr="00100B08">
        <w:t>бюджета</w:t>
      </w:r>
      <w:r w:rsidR="00B43224">
        <w:t xml:space="preserve"> </w:t>
      </w:r>
      <w:r w:rsidRPr="00100B08">
        <w:t>министерства</w:t>
      </w:r>
      <w:r w:rsidR="00B43224">
        <w:t xml:space="preserve"> </w:t>
      </w:r>
      <w:r w:rsidRPr="00100B08">
        <w:t>энергетики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ЖКХ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2020</w:t>
      </w:r>
      <w:r w:rsidR="00B43224">
        <w:t xml:space="preserve"> </w:t>
      </w:r>
      <w:r w:rsidRPr="00100B08">
        <w:t>г.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период</w:t>
      </w:r>
      <w:r w:rsidR="00B43224">
        <w:t xml:space="preserve"> </w:t>
      </w:r>
      <w:r w:rsidRPr="00100B08">
        <w:t>2021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2022</w:t>
      </w:r>
      <w:r w:rsidR="00B43224">
        <w:t xml:space="preserve"> </w:t>
      </w:r>
      <w:r w:rsidRPr="00100B08">
        <w:t>гг.</w:t>
      </w:r>
      <w:r w:rsidR="00B43224">
        <w:t xml:space="preserve"> </w:t>
      </w:r>
      <w:r w:rsidRPr="00100B08">
        <w:t>состоялись</w:t>
      </w:r>
      <w:r w:rsidR="00B43224">
        <w:t xml:space="preserve"> </w:t>
      </w:r>
      <w:r w:rsidRPr="00100B08">
        <w:t>26.11.2019</w:t>
      </w:r>
      <w:r w:rsidR="00B43224">
        <w:t xml:space="preserve"> </w:t>
      </w:r>
      <w:r w:rsidRPr="00100B08">
        <w:t>г.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помещении</w:t>
      </w:r>
      <w:r w:rsidR="00B43224">
        <w:t xml:space="preserve"> </w:t>
      </w:r>
      <w:r w:rsidRPr="00100B08">
        <w:t>министерства</w:t>
      </w:r>
      <w:r w:rsidR="00B43224">
        <w:t xml:space="preserve"> </w:t>
      </w:r>
      <w:r w:rsidRPr="00100B08">
        <w:t>(ул.</w:t>
      </w:r>
      <w:r w:rsidR="00B43224">
        <w:t xml:space="preserve"> </w:t>
      </w:r>
      <w:r w:rsidRPr="00100B08">
        <w:t>Самарская,</w:t>
      </w:r>
      <w:r w:rsidR="00B43224">
        <w:t xml:space="preserve"> </w:t>
      </w:r>
      <w:r w:rsidRPr="00100B08">
        <w:t>146А),</w:t>
      </w:r>
      <w:r w:rsidR="00B43224">
        <w:t xml:space="preserve"> </w:t>
      </w:r>
      <w:r w:rsidRPr="00100B08">
        <w:t>свободный</w:t>
      </w:r>
      <w:r w:rsidR="00B43224">
        <w:t xml:space="preserve"> </w:t>
      </w:r>
      <w:r w:rsidRPr="00100B08">
        <w:t>вход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которое</w:t>
      </w:r>
      <w:r w:rsidR="00B43224">
        <w:t xml:space="preserve"> </w:t>
      </w:r>
      <w:r w:rsidRPr="00100B08">
        <w:t>был</w:t>
      </w:r>
      <w:r w:rsidR="00B43224">
        <w:t xml:space="preserve"> </w:t>
      </w:r>
      <w:r w:rsidRPr="00100B08">
        <w:t>обеспечен</w:t>
      </w:r>
      <w:r w:rsidR="00B43224">
        <w:t xml:space="preserve"> </w:t>
      </w:r>
      <w:r w:rsidRPr="00100B08">
        <w:t>сотрудниками</w:t>
      </w:r>
      <w:r w:rsidR="00B43224">
        <w:t xml:space="preserve"> </w:t>
      </w:r>
      <w:r w:rsidRPr="00100B08">
        <w:t>министерства.</w:t>
      </w:r>
      <w:r w:rsidR="00B43224">
        <w:t xml:space="preserve"> </w:t>
      </w:r>
      <w:r w:rsidRPr="00100B08">
        <w:t>Слушания</w:t>
      </w:r>
      <w:r w:rsidR="00B43224">
        <w:t xml:space="preserve"> </w:t>
      </w:r>
      <w:r w:rsidRPr="00100B08">
        <w:t>заняли</w:t>
      </w:r>
      <w:r w:rsidR="00B43224">
        <w:t xml:space="preserve"> </w:t>
      </w:r>
      <w:r w:rsidRPr="00100B08">
        <w:t>1,5</w:t>
      </w:r>
      <w:r w:rsidR="00B43224">
        <w:t xml:space="preserve"> </w:t>
      </w:r>
      <w:r w:rsidRPr="00100B08">
        <w:t>часа,</w:t>
      </w:r>
      <w:r w:rsidR="00B43224">
        <w:t xml:space="preserve"> </w:t>
      </w:r>
      <w:r w:rsidRPr="00100B08">
        <w:t>из</w:t>
      </w:r>
      <w:r w:rsidR="00B43224">
        <w:t xml:space="preserve"> </w:t>
      </w:r>
      <w:r w:rsidRPr="00100B08">
        <w:t>которых</w:t>
      </w:r>
      <w:r w:rsidR="00B43224">
        <w:t xml:space="preserve"> </w:t>
      </w:r>
      <w:r w:rsidRPr="00100B08">
        <w:t>лишь</w:t>
      </w:r>
      <w:r w:rsidR="00B43224">
        <w:t xml:space="preserve"> </w:t>
      </w:r>
      <w:r w:rsidRPr="00100B08">
        <w:t>полчаса</w:t>
      </w:r>
      <w:r w:rsidR="00B43224">
        <w:t xml:space="preserve"> </w:t>
      </w:r>
      <w:r w:rsidRPr="00100B08">
        <w:t>было</w:t>
      </w:r>
      <w:r w:rsidR="00B43224">
        <w:t xml:space="preserve"> </w:t>
      </w:r>
      <w:r w:rsidRPr="00100B08">
        <w:t>посвящено</w:t>
      </w:r>
      <w:r w:rsidR="00B43224">
        <w:t xml:space="preserve"> </w:t>
      </w:r>
      <w:r w:rsidRPr="00100B08">
        <w:t>докладу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час</w:t>
      </w:r>
      <w:r w:rsidR="00B43224">
        <w:t xml:space="preserve"> </w:t>
      </w:r>
      <w:r w:rsidRPr="00100B08">
        <w:t>отведен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вопросы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обсуждения,</w:t>
      </w:r>
      <w:r w:rsidR="00B43224">
        <w:t xml:space="preserve"> </w:t>
      </w:r>
      <w:r w:rsidRPr="00100B08">
        <w:t>что</w:t>
      </w:r>
      <w:r w:rsidR="00B43224">
        <w:t xml:space="preserve"> </w:t>
      </w:r>
      <w:r w:rsidRPr="00100B08">
        <w:t>отражает</w:t>
      </w:r>
      <w:r w:rsidR="00B43224">
        <w:t xml:space="preserve"> </w:t>
      </w:r>
      <w:r w:rsidRPr="00100B08">
        <w:t>пожелания</w:t>
      </w:r>
      <w:r w:rsidR="00B43224">
        <w:t xml:space="preserve"> </w:t>
      </w:r>
      <w:r w:rsidRPr="00100B08">
        <w:t>общественных</w:t>
      </w:r>
      <w:r w:rsidR="00B43224">
        <w:t xml:space="preserve"> </w:t>
      </w:r>
      <w:r w:rsidRPr="00100B08">
        <w:t>экспертов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можно</w:t>
      </w:r>
      <w:r w:rsidR="00B43224">
        <w:t xml:space="preserve"> </w:t>
      </w:r>
      <w:r w:rsidRPr="00100B08">
        <w:t>рассматривать</w:t>
      </w:r>
      <w:r w:rsidR="00B43224">
        <w:t xml:space="preserve"> </w:t>
      </w:r>
      <w:r w:rsidRPr="00100B08">
        <w:t>как</w:t>
      </w:r>
      <w:r w:rsidR="00B43224">
        <w:t xml:space="preserve"> </w:t>
      </w:r>
      <w:r w:rsidRPr="00100B08">
        <w:t>готовность</w:t>
      </w:r>
      <w:r w:rsidR="00B43224">
        <w:t xml:space="preserve"> </w:t>
      </w:r>
      <w:r w:rsidRPr="00100B08">
        <w:t>сотрудников</w:t>
      </w:r>
      <w:r w:rsidR="00B43224">
        <w:t xml:space="preserve"> </w:t>
      </w:r>
      <w:r w:rsidRPr="00100B08">
        <w:t>министерства</w:t>
      </w:r>
      <w:r w:rsidR="00B43224">
        <w:t xml:space="preserve"> </w:t>
      </w:r>
      <w:r w:rsidRPr="00100B08">
        <w:t>к</w:t>
      </w:r>
      <w:r w:rsidR="00B43224">
        <w:t xml:space="preserve"> </w:t>
      </w:r>
      <w:r w:rsidRPr="00100B08">
        <w:t>коммуникации</w:t>
      </w:r>
      <w:r w:rsidR="00B43224">
        <w:t xml:space="preserve"> </w:t>
      </w:r>
      <w:r w:rsidRPr="00100B08">
        <w:t>с</w:t>
      </w:r>
      <w:r w:rsidR="00B43224">
        <w:t xml:space="preserve"> </w:t>
      </w:r>
      <w:r w:rsidRPr="00100B08">
        <w:t>представителями</w:t>
      </w:r>
      <w:r w:rsidR="00B43224">
        <w:t xml:space="preserve"> </w:t>
      </w:r>
      <w:r w:rsidRPr="00100B08">
        <w:t>общественности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рамках</w:t>
      </w:r>
      <w:r w:rsidR="00B43224">
        <w:t xml:space="preserve"> </w:t>
      </w:r>
      <w:r w:rsidRPr="00100B08">
        <w:t>данного</w:t>
      </w:r>
      <w:r w:rsidR="00B43224">
        <w:t xml:space="preserve"> </w:t>
      </w:r>
      <w:r w:rsidRPr="00100B08">
        <w:t>мероприятия.</w:t>
      </w:r>
      <w:r w:rsidR="00B43224">
        <w:t xml:space="preserve"> </w:t>
      </w:r>
      <w:r w:rsidRPr="00100B08">
        <w:t>Мероприятие</w:t>
      </w:r>
      <w:r w:rsidR="00B43224">
        <w:t xml:space="preserve"> </w:t>
      </w:r>
      <w:r w:rsidRPr="00100B08">
        <w:t>проводили</w:t>
      </w:r>
      <w:r w:rsidR="00B43224">
        <w:t xml:space="preserve"> </w:t>
      </w:r>
      <w:r w:rsidRPr="00100B08">
        <w:t>заместители</w:t>
      </w:r>
      <w:r w:rsidR="00B43224">
        <w:t xml:space="preserve"> </w:t>
      </w:r>
      <w:r w:rsidRPr="00100B08">
        <w:t>министра</w:t>
      </w:r>
      <w:r w:rsidR="00B43224">
        <w:t xml:space="preserve"> </w:t>
      </w:r>
      <w:r w:rsidRPr="00100B08">
        <w:t>Булгакова</w:t>
      </w:r>
      <w:r w:rsidR="00B43224">
        <w:t xml:space="preserve"> </w:t>
      </w:r>
      <w:r w:rsidRPr="00100B08">
        <w:t>И.Н.</w:t>
      </w:r>
      <w:r w:rsidR="00B43224">
        <w:t xml:space="preserve"> </w:t>
      </w:r>
      <w:r w:rsidRPr="00100B08">
        <w:t>и</w:t>
      </w:r>
      <w:r w:rsidR="00B43224">
        <w:t xml:space="preserve"> </w:t>
      </w:r>
      <w:proofErr w:type="spellStart"/>
      <w:r w:rsidRPr="00100B08">
        <w:t>Н.М.Ржевская</w:t>
      </w:r>
      <w:proofErr w:type="spellEnd"/>
      <w:r w:rsidRPr="00100B08">
        <w:t>,</w:t>
      </w:r>
      <w:r w:rsidR="00B43224">
        <w:t xml:space="preserve"> </w:t>
      </w:r>
      <w:r w:rsidRPr="00100B08">
        <w:t>присутствовали</w:t>
      </w:r>
      <w:r w:rsidR="00B43224">
        <w:t xml:space="preserve"> </w:t>
      </w:r>
      <w:r w:rsidRPr="00100B08">
        <w:t>сотрудники</w:t>
      </w:r>
      <w:r w:rsidR="00B43224">
        <w:t xml:space="preserve"> </w:t>
      </w:r>
      <w:r w:rsidRPr="00100B08">
        <w:t>министерства,</w:t>
      </w:r>
      <w:r w:rsidR="00B43224">
        <w:t xml:space="preserve"> </w:t>
      </w:r>
      <w:r w:rsidRPr="00100B08">
        <w:t>регионального</w:t>
      </w:r>
      <w:r w:rsidR="00B43224">
        <w:t xml:space="preserve"> </w:t>
      </w:r>
      <w:r w:rsidRPr="00100B08">
        <w:t>оператора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обращению</w:t>
      </w:r>
      <w:r w:rsidR="00B43224">
        <w:t xml:space="preserve"> </w:t>
      </w:r>
      <w:r w:rsidRPr="00100B08">
        <w:t>с</w:t>
      </w:r>
      <w:r w:rsidR="00B43224">
        <w:t xml:space="preserve"> </w:t>
      </w:r>
      <w:r w:rsidRPr="00100B08">
        <w:t>ТКО,</w:t>
      </w:r>
      <w:r w:rsidR="00B43224">
        <w:t xml:space="preserve"> </w:t>
      </w:r>
      <w:proofErr w:type="spellStart"/>
      <w:r w:rsidRPr="00100B08">
        <w:t>МОиН</w:t>
      </w:r>
      <w:proofErr w:type="spellEnd"/>
      <w:r w:rsidRPr="00100B08">
        <w:t>,</w:t>
      </w:r>
      <w:r w:rsidR="00B43224">
        <w:t xml:space="preserve"> </w:t>
      </w:r>
      <w:r w:rsidRPr="00100B08">
        <w:t>общественные</w:t>
      </w:r>
      <w:r w:rsidR="00B43224">
        <w:t xml:space="preserve"> </w:t>
      </w:r>
      <w:r w:rsidRPr="00100B08">
        <w:t>эксперты,</w:t>
      </w:r>
      <w:r w:rsidR="00B43224">
        <w:t xml:space="preserve"> </w:t>
      </w:r>
      <w:r w:rsidRPr="00100B08">
        <w:t>представители</w:t>
      </w:r>
      <w:r w:rsidR="00B43224">
        <w:t xml:space="preserve"> </w:t>
      </w:r>
      <w:r w:rsidRPr="00100B08">
        <w:t>Общественной</w:t>
      </w:r>
      <w:r w:rsidR="00B43224">
        <w:t xml:space="preserve"> </w:t>
      </w:r>
      <w:r w:rsidRPr="00100B08">
        <w:t>палаты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области,</w:t>
      </w:r>
      <w:r w:rsidR="00B43224">
        <w:t xml:space="preserve"> </w:t>
      </w:r>
      <w:r w:rsidRPr="00100B08">
        <w:t>другая</w:t>
      </w:r>
      <w:r w:rsidR="00B43224">
        <w:t xml:space="preserve"> </w:t>
      </w:r>
      <w:r w:rsidRPr="00100B08">
        <w:t>заинтересованная</w:t>
      </w:r>
      <w:r w:rsidR="00B43224">
        <w:t xml:space="preserve"> </w:t>
      </w:r>
      <w:r w:rsidRPr="00100B08">
        <w:t>общественность.</w:t>
      </w:r>
      <w:r w:rsidR="00B43224">
        <w:t xml:space="preserve"> </w:t>
      </w:r>
      <w:r w:rsidRPr="00100B08">
        <w:t>Раздаточный</w:t>
      </w:r>
      <w:r w:rsidR="00B43224">
        <w:t xml:space="preserve"> </w:t>
      </w:r>
      <w:r w:rsidRPr="00100B08">
        <w:t>материал</w:t>
      </w:r>
      <w:r w:rsidR="00B43224">
        <w:t xml:space="preserve"> </w:t>
      </w:r>
      <w:r w:rsidRPr="00100B08">
        <w:t>был</w:t>
      </w:r>
      <w:r w:rsidR="00B43224">
        <w:t xml:space="preserve"> </w:t>
      </w:r>
      <w:r w:rsidRPr="00100B08">
        <w:t>предоставлен</w:t>
      </w:r>
      <w:r w:rsidR="00B43224">
        <w:t xml:space="preserve"> </w:t>
      </w:r>
      <w:r w:rsidRPr="00100B08">
        <w:t>всем</w:t>
      </w:r>
      <w:r w:rsidR="00B43224">
        <w:t xml:space="preserve"> </w:t>
      </w:r>
      <w:r w:rsidRPr="00100B08">
        <w:t>присутствующим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бумажном</w:t>
      </w:r>
      <w:r w:rsidR="00B43224">
        <w:t xml:space="preserve"> </w:t>
      </w:r>
      <w:r w:rsidRPr="00100B08">
        <w:t>виде,</w:t>
      </w:r>
      <w:r w:rsidR="00B43224">
        <w:t xml:space="preserve"> </w:t>
      </w:r>
      <w:r w:rsidRPr="00100B08">
        <w:t>а</w:t>
      </w:r>
      <w:r w:rsidR="00B43224">
        <w:t xml:space="preserve"> </w:t>
      </w:r>
      <w:proofErr w:type="gramStart"/>
      <w:r w:rsidRPr="00100B08">
        <w:t>так</w:t>
      </w:r>
      <w:r w:rsidR="00B43224">
        <w:t xml:space="preserve"> </w:t>
      </w:r>
      <w:r w:rsidRPr="00100B08">
        <w:t>же</w:t>
      </w:r>
      <w:proofErr w:type="gramEnd"/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электронном</w:t>
      </w:r>
      <w:r w:rsidR="00B43224">
        <w:t xml:space="preserve"> </w:t>
      </w:r>
      <w:r w:rsidRPr="00100B08">
        <w:t>виде</w:t>
      </w:r>
      <w:r w:rsidR="00B43224">
        <w:t xml:space="preserve"> </w:t>
      </w:r>
      <w:r w:rsidRPr="00100B08">
        <w:t>–</w:t>
      </w:r>
      <w:r w:rsidR="00B43224">
        <w:t xml:space="preserve"> </w:t>
      </w:r>
      <w:r w:rsidRPr="00100B08">
        <w:t>разослан</w:t>
      </w:r>
      <w:r w:rsidR="00B43224">
        <w:t xml:space="preserve"> </w:t>
      </w:r>
      <w:r w:rsidRPr="00100B08">
        <w:t>экспертам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электронной</w:t>
      </w:r>
      <w:r w:rsidR="00B43224">
        <w:t xml:space="preserve"> </w:t>
      </w:r>
      <w:r w:rsidRPr="00100B08">
        <w:t>почте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запросу.</w:t>
      </w:r>
      <w:r w:rsidR="00B43224">
        <w:t xml:space="preserve"> </w:t>
      </w:r>
      <w:r w:rsidRPr="00100B08">
        <w:t>Реестр</w:t>
      </w:r>
      <w:r w:rsidR="00B43224">
        <w:t xml:space="preserve"> </w:t>
      </w:r>
      <w:r w:rsidRPr="00100B08">
        <w:t>расходных</w:t>
      </w:r>
      <w:r w:rsidR="00B43224">
        <w:t xml:space="preserve"> </w:t>
      </w:r>
      <w:r w:rsidRPr="00100B08">
        <w:t>обязательств</w:t>
      </w:r>
      <w:r w:rsidR="00B43224">
        <w:t xml:space="preserve"> </w:t>
      </w:r>
      <w:r w:rsidRPr="00100B08">
        <w:t>был</w:t>
      </w:r>
      <w:r w:rsidR="00B43224">
        <w:t xml:space="preserve"> </w:t>
      </w:r>
      <w:r w:rsidRPr="00100B08">
        <w:t>размещен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сайте</w:t>
      </w:r>
      <w:r w:rsidR="00B43224">
        <w:t xml:space="preserve"> </w:t>
      </w:r>
      <w:r w:rsidRPr="00100B08">
        <w:t>министерства.</w:t>
      </w:r>
      <w:r w:rsidR="00B43224">
        <w:t xml:space="preserve"> </w:t>
      </w:r>
    </w:p>
    <w:p w:rsidR="00876E04" w:rsidRPr="00100B08" w:rsidRDefault="00876E04" w:rsidP="00B43224">
      <w:pPr>
        <w:spacing w:line="276" w:lineRule="auto"/>
        <w:ind w:firstLine="708"/>
        <w:jc w:val="both"/>
      </w:pPr>
      <w:r w:rsidRPr="00100B08">
        <w:t>В</w:t>
      </w:r>
      <w:r w:rsidR="00B43224">
        <w:t xml:space="preserve"> </w:t>
      </w:r>
      <w:r w:rsidRPr="00100B08">
        <w:t>начале</w:t>
      </w:r>
      <w:r w:rsidR="00B43224">
        <w:t xml:space="preserve"> </w:t>
      </w:r>
      <w:r w:rsidRPr="00100B08">
        <w:t>доклада</w:t>
      </w:r>
      <w:r w:rsidR="00B43224">
        <w:t xml:space="preserve"> </w:t>
      </w:r>
      <w:r w:rsidRPr="00100B08">
        <w:t>заместителя</w:t>
      </w:r>
      <w:r w:rsidR="00B43224">
        <w:t xml:space="preserve"> </w:t>
      </w:r>
      <w:r w:rsidRPr="00100B08">
        <w:t>министра</w:t>
      </w:r>
      <w:r w:rsidR="00B43224">
        <w:t xml:space="preserve"> </w:t>
      </w:r>
      <w:r w:rsidRPr="00100B08">
        <w:t>И.Н.</w:t>
      </w:r>
      <w:r w:rsidR="00B43224">
        <w:t xml:space="preserve"> </w:t>
      </w:r>
      <w:r w:rsidRPr="00100B08">
        <w:t>Булгаковой</w:t>
      </w:r>
      <w:r w:rsidR="00B43224">
        <w:t xml:space="preserve"> </w:t>
      </w:r>
      <w:r w:rsidRPr="00100B08">
        <w:t>был</w:t>
      </w:r>
      <w:r w:rsidR="00B43224">
        <w:t xml:space="preserve"> </w:t>
      </w:r>
      <w:r w:rsidRPr="00100B08">
        <w:t>сделан</w:t>
      </w:r>
      <w:r w:rsidR="00B43224">
        <w:t xml:space="preserve"> </w:t>
      </w:r>
      <w:r w:rsidRPr="00100B08">
        <w:t>акцент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том,</w:t>
      </w:r>
      <w:r w:rsidR="00B43224">
        <w:t xml:space="preserve"> </w:t>
      </w:r>
      <w:r w:rsidRPr="00100B08">
        <w:t>что</w:t>
      </w:r>
      <w:r w:rsidR="00B43224">
        <w:t xml:space="preserve"> </w:t>
      </w:r>
      <w:r w:rsidRPr="00100B08">
        <w:t>бюджет</w:t>
      </w:r>
      <w:r w:rsidR="00B43224">
        <w:t xml:space="preserve"> </w:t>
      </w:r>
      <w:r w:rsidRPr="00100B08">
        <w:t>имеет</w:t>
      </w:r>
      <w:r w:rsidR="00B43224">
        <w:t xml:space="preserve"> </w:t>
      </w:r>
      <w:r w:rsidRPr="00100B08">
        <w:t>программную</w:t>
      </w:r>
      <w:r w:rsidR="00B43224">
        <w:t xml:space="preserve"> </w:t>
      </w:r>
      <w:r w:rsidRPr="00100B08">
        <w:t>структуру,</w:t>
      </w:r>
      <w:r w:rsidR="00B43224">
        <w:t xml:space="preserve"> </w:t>
      </w:r>
      <w:r w:rsidRPr="00100B08">
        <w:t>т.е.</w:t>
      </w:r>
      <w:r w:rsidR="00B43224">
        <w:t xml:space="preserve"> </w:t>
      </w:r>
      <w:r w:rsidRPr="00100B08">
        <w:t>92,7%</w:t>
      </w:r>
      <w:r w:rsidR="00B43224">
        <w:t xml:space="preserve"> </w:t>
      </w:r>
      <w:r w:rsidRPr="00100B08">
        <w:t>расходов</w:t>
      </w:r>
      <w:r w:rsidR="00B43224">
        <w:t xml:space="preserve"> </w:t>
      </w:r>
      <w:r w:rsidRPr="00100B08">
        <w:t>планируется</w:t>
      </w:r>
      <w:r w:rsidR="00B43224">
        <w:t xml:space="preserve"> </w:t>
      </w:r>
      <w:r w:rsidRPr="00100B08">
        <w:t>реализовывать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рамках</w:t>
      </w:r>
      <w:r w:rsidR="00B43224">
        <w:t xml:space="preserve"> </w:t>
      </w:r>
      <w:r w:rsidRPr="00100B08">
        <w:t>программ.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то</w:t>
      </w:r>
      <w:r w:rsidR="00B43224">
        <w:t xml:space="preserve"> </w:t>
      </w:r>
      <w:r w:rsidRPr="00100B08">
        <w:t>же</w:t>
      </w:r>
      <w:r w:rsidR="00B43224">
        <w:t xml:space="preserve"> </w:t>
      </w:r>
      <w:r w:rsidRPr="00100B08">
        <w:t>время,</w:t>
      </w:r>
      <w:r w:rsidR="00B43224">
        <w:t xml:space="preserve"> </w:t>
      </w:r>
      <w:r w:rsidRPr="00100B08">
        <w:t>доступной</w:t>
      </w:r>
      <w:r w:rsidR="00B43224">
        <w:t xml:space="preserve"> </w:t>
      </w:r>
      <w:r w:rsidRPr="00100B08">
        <w:t>для</w:t>
      </w:r>
      <w:r w:rsidR="00B43224">
        <w:t xml:space="preserve"> </w:t>
      </w:r>
      <w:r w:rsidRPr="00100B08">
        <w:t>обсуждения</w:t>
      </w:r>
      <w:r w:rsidR="00B43224">
        <w:t xml:space="preserve"> </w:t>
      </w:r>
      <w:r w:rsidRPr="00100B08">
        <w:t>оказалась</w:t>
      </w:r>
      <w:r w:rsidR="00B43224">
        <w:t xml:space="preserve"> </w:t>
      </w:r>
      <w:r w:rsidRPr="00100B08">
        <w:t>лишь</w:t>
      </w:r>
      <w:r w:rsidR="00B43224">
        <w:t xml:space="preserve"> </w:t>
      </w:r>
      <w:r w:rsidRPr="00100B08">
        <w:t>четверть</w:t>
      </w:r>
      <w:r w:rsidR="00B43224">
        <w:t xml:space="preserve"> </w:t>
      </w:r>
      <w:r w:rsidRPr="00100B08">
        <w:t>средств,</w:t>
      </w:r>
      <w:r w:rsidR="00B43224">
        <w:t xml:space="preserve"> </w:t>
      </w:r>
      <w:r w:rsidRPr="00100B08">
        <w:t>выделенных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2019</w:t>
      </w:r>
      <w:r w:rsidR="00B43224">
        <w:t xml:space="preserve"> </w:t>
      </w:r>
      <w:r w:rsidRPr="00100B08">
        <w:t>году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рамках</w:t>
      </w:r>
      <w:r w:rsidR="00B43224">
        <w:t xml:space="preserve"> </w:t>
      </w:r>
      <w:r w:rsidRPr="00100B08">
        <w:t>уточненного</w:t>
      </w:r>
      <w:r w:rsidR="00B43224">
        <w:t xml:space="preserve"> </w:t>
      </w:r>
      <w:r w:rsidRPr="00100B08">
        <w:t>бюджета,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связи</w:t>
      </w:r>
      <w:r w:rsidR="00B43224">
        <w:t xml:space="preserve"> </w:t>
      </w:r>
      <w:r w:rsidRPr="00100B08">
        <w:t>с</w:t>
      </w:r>
      <w:r w:rsidR="00B43224">
        <w:t xml:space="preserve"> </w:t>
      </w:r>
      <w:r w:rsidRPr="00100B08">
        <w:t>тем,</w:t>
      </w:r>
      <w:r w:rsidR="00B43224">
        <w:t xml:space="preserve"> </w:t>
      </w:r>
      <w:r w:rsidRPr="00100B08">
        <w:t>что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данный</w:t>
      </w:r>
      <w:r w:rsidR="00B43224">
        <w:t xml:space="preserve"> </w:t>
      </w:r>
      <w:r w:rsidRPr="00100B08">
        <w:t>момент</w:t>
      </w:r>
      <w:r w:rsidR="00B43224">
        <w:t xml:space="preserve"> </w:t>
      </w:r>
      <w:r w:rsidRPr="00100B08">
        <w:t>министерству</w:t>
      </w:r>
      <w:r w:rsidR="00B43224">
        <w:t xml:space="preserve"> </w:t>
      </w:r>
      <w:r w:rsidRPr="00100B08">
        <w:t>не</w:t>
      </w:r>
      <w:r w:rsidR="00B43224">
        <w:t xml:space="preserve"> </w:t>
      </w:r>
      <w:r w:rsidRPr="00100B08">
        <w:t>предоставлены</w:t>
      </w:r>
      <w:r w:rsidR="00B43224">
        <w:t xml:space="preserve"> </w:t>
      </w:r>
      <w:r w:rsidRPr="00100B08">
        <w:t>сведения</w:t>
      </w:r>
      <w:r w:rsidR="00B43224">
        <w:t xml:space="preserve"> </w:t>
      </w:r>
      <w:r w:rsidRPr="00100B08">
        <w:t>об</w:t>
      </w:r>
      <w:r w:rsidR="00B43224">
        <w:t xml:space="preserve"> </w:t>
      </w:r>
      <w:r w:rsidRPr="00100B08">
        <w:t>объемах</w:t>
      </w:r>
      <w:r w:rsidR="00B43224">
        <w:t xml:space="preserve"> </w:t>
      </w:r>
      <w:r w:rsidRPr="00100B08">
        <w:t>финансирования</w:t>
      </w:r>
      <w:r w:rsidR="00B43224">
        <w:t xml:space="preserve"> </w:t>
      </w:r>
      <w:r w:rsidRPr="00100B08">
        <w:t>государственных</w:t>
      </w:r>
      <w:r w:rsidR="00B43224">
        <w:t xml:space="preserve"> </w:t>
      </w:r>
      <w:r w:rsidRPr="00100B08">
        <w:t>программ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области,</w:t>
      </w:r>
      <w:r w:rsidR="00B43224">
        <w:t xml:space="preserve"> </w:t>
      </w:r>
      <w:r w:rsidRPr="00100B08">
        <w:t>которые</w:t>
      </w:r>
      <w:r w:rsidR="00B43224">
        <w:t xml:space="preserve"> </w:t>
      </w:r>
      <w:r w:rsidRPr="00100B08">
        <w:t>будут</w:t>
      </w:r>
      <w:r w:rsidR="00B43224">
        <w:t xml:space="preserve"> </w:t>
      </w:r>
      <w:r w:rsidRPr="00100B08">
        <w:t>выделены</w:t>
      </w:r>
      <w:r w:rsidR="00B43224">
        <w:t xml:space="preserve"> </w:t>
      </w:r>
      <w:r w:rsidRPr="00100B08">
        <w:t>со</w:t>
      </w:r>
      <w:r w:rsidR="00B43224">
        <w:t xml:space="preserve"> </w:t>
      </w:r>
      <w:r w:rsidRPr="00100B08">
        <w:t>стороны</w:t>
      </w:r>
      <w:r w:rsidR="00B43224">
        <w:t xml:space="preserve"> </w:t>
      </w:r>
      <w:r w:rsidRPr="00100B08">
        <w:t>федерального</w:t>
      </w:r>
      <w:r w:rsidR="00B43224">
        <w:t xml:space="preserve"> </w:t>
      </w:r>
      <w:r w:rsidRPr="00100B08">
        <w:t>бюджета.</w:t>
      </w:r>
      <w:r w:rsidR="00B43224">
        <w:t xml:space="preserve"> </w:t>
      </w:r>
    </w:p>
    <w:p w:rsidR="00876E04" w:rsidRPr="00100B08" w:rsidRDefault="00876E04" w:rsidP="00B43224">
      <w:pPr>
        <w:spacing w:line="276" w:lineRule="auto"/>
        <w:ind w:firstLine="708"/>
        <w:jc w:val="both"/>
      </w:pPr>
      <w:r w:rsidRPr="00100B08">
        <w:t>В</w:t>
      </w:r>
      <w:r w:rsidR="00B43224">
        <w:t xml:space="preserve"> </w:t>
      </w:r>
      <w:r w:rsidRPr="00100B08">
        <w:t>этой</w:t>
      </w:r>
      <w:r w:rsidR="00B43224">
        <w:t xml:space="preserve"> </w:t>
      </w:r>
      <w:r w:rsidRPr="00100B08">
        <w:t>связи</w:t>
      </w:r>
      <w:r w:rsidR="00B43224">
        <w:t xml:space="preserve"> </w:t>
      </w:r>
      <w:r w:rsidRPr="00100B08">
        <w:t>возникают</w:t>
      </w:r>
      <w:r w:rsidR="00B43224">
        <w:t xml:space="preserve"> </w:t>
      </w:r>
      <w:r w:rsidRPr="00100B08">
        <w:t>серьезные</w:t>
      </w:r>
      <w:r w:rsidR="00B43224">
        <w:t xml:space="preserve"> </w:t>
      </w:r>
      <w:r w:rsidRPr="00100B08">
        <w:t>сомнения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том,</w:t>
      </w:r>
      <w:r w:rsidR="00B43224">
        <w:t xml:space="preserve"> </w:t>
      </w:r>
      <w:r w:rsidRPr="00100B08">
        <w:t>что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базе</w:t>
      </w:r>
      <w:r w:rsidR="00B43224">
        <w:t xml:space="preserve"> </w:t>
      </w:r>
      <w:r w:rsidRPr="00100B08">
        <w:t>предоставленных</w:t>
      </w:r>
      <w:r w:rsidR="00B43224">
        <w:t xml:space="preserve"> </w:t>
      </w:r>
      <w:r w:rsidRPr="00100B08">
        <w:t>материалов</w:t>
      </w:r>
      <w:r w:rsidR="00B43224">
        <w:t xml:space="preserve"> </w:t>
      </w:r>
      <w:r w:rsidRPr="00100B08">
        <w:t>можно</w:t>
      </w:r>
      <w:r w:rsidR="00B43224">
        <w:t xml:space="preserve"> </w:t>
      </w:r>
      <w:r w:rsidRPr="00100B08">
        <w:t>провести</w:t>
      </w:r>
      <w:r w:rsidR="00B43224">
        <w:t xml:space="preserve"> </w:t>
      </w:r>
      <w:r w:rsidRPr="00100B08">
        <w:t>качественный</w:t>
      </w:r>
      <w:r w:rsidR="00B43224">
        <w:t xml:space="preserve"> </w:t>
      </w:r>
      <w:r w:rsidRPr="00100B08">
        <w:t>анализ</w:t>
      </w:r>
      <w:r w:rsidR="00B43224">
        <w:t xml:space="preserve"> </w:t>
      </w:r>
      <w:r w:rsidRPr="00100B08">
        <w:t>деятельности,</w:t>
      </w:r>
      <w:r w:rsidR="00B43224">
        <w:t xml:space="preserve"> </w:t>
      </w:r>
      <w:r w:rsidRPr="00100B08">
        <w:t>которую</w:t>
      </w:r>
      <w:r w:rsidR="00B43224">
        <w:t xml:space="preserve"> </w:t>
      </w:r>
      <w:r w:rsidRPr="00100B08">
        <w:t>предполагается</w:t>
      </w:r>
      <w:r w:rsidR="00B43224">
        <w:t xml:space="preserve"> </w:t>
      </w:r>
      <w:r w:rsidRPr="00100B08">
        <w:t>финансировать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следующем</w:t>
      </w:r>
      <w:r w:rsidR="00B43224">
        <w:t xml:space="preserve"> </w:t>
      </w:r>
      <w:r w:rsidRPr="00100B08">
        <w:t>2020</w:t>
      </w:r>
      <w:r w:rsidR="00B43224">
        <w:t xml:space="preserve"> </w:t>
      </w:r>
      <w:r w:rsidRPr="00100B08">
        <w:t>году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2021-2022</w:t>
      </w:r>
      <w:r w:rsidR="00B43224">
        <w:t xml:space="preserve"> </w:t>
      </w:r>
      <w:r w:rsidRPr="00100B08">
        <w:t>гг.</w:t>
      </w:r>
    </w:p>
    <w:p w:rsidR="00876E04" w:rsidRPr="00100B08" w:rsidRDefault="00B43224" w:rsidP="00B43224">
      <w:pPr>
        <w:spacing w:line="276" w:lineRule="auto"/>
        <w:ind w:firstLine="708"/>
        <w:jc w:val="both"/>
      </w:pPr>
      <w:r>
        <w:t xml:space="preserve"> </w:t>
      </w:r>
      <w:r w:rsidR="00876E04" w:rsidRPr="00100B08">
        <w:t>В</w:t>
      </w:r>
      <w:r>
        <w:t xml:space="preserve"> </w:t>
      </w:r>
      <w:r w:rsidR="00876E04" w:rsidRPr="00100B08">
        <w:t>данном</w:t>
      </w:r>
      <w:r>
        <w:t xml:space="preserve"> </w:t>
      </w:r>
      <w:r w:rsidR="00876E04" w:rsidRPr="00100B08">
        <w:t>экспертном</w:t>
      </w:r>
      <w:r>
        <w:t xml:space="preserve"> </w:t>
      </w:r>
      <w:r w:rsidR="00876E04" w:rsidRPr="00100B08">
        <w:t>заключении</w:t>
      </w:r>
      <w:r>
        <w:t xml:space="preserve"> </w:t>
      </w:r>
      <w:r w:rsidR="00876E04" w:rsidRPr="00100B08">
        <w:t>акцент</w:t>
      </w:r>
      <w:r>
        <w:t xml:space="preserve"> </w:t>
      </w:r>
      <w:r w:rsidR="00876E04" w:rsidRPr="00100B08">
        <w:t>сделан</w:t>
      </w:r>
      <w:r>
        <w:t xml:space="preserve"> </w:t>
      </w:r>
      <w:r w:rsidR="00876E04" w:rsidRPr="00100B08">
        <w:t>на</w:t>
      </w:r>
      <w:r>
        <w:t xml:space="preserve"> </w:t>
      </w:r>
      <w:r w:rsidR="00876E04" w:rsidRPr="00100B08">
        <w:t>анализе</w:t>
      </w:r>
      <w:r>
        <w:t xml:space="preserve"> </w:t>
      </w:r>
      <w:r w:rsidR="00876E04" w:rsidRPr="00100B08">
        <w:t>одной</w:t>
      </w:r>
      <w:r>
        <w:t xml:space="preserve"> </w:t>
      </w:r>
      <w:r w:rsidR="00876E04" w:rsidRPr="00100B08">
        <w:t>из</w:t>
      </w:r>
      <w:r>
        <w:t xml:space="preserve"> </w:t>
      </w:r>
      <w:r w:rsidR="00876E04" w:rsidRPr="00100B08">
        <w:t>госпрограмм</w:t>
      </w:r>
      <w:r>
        <w:t xml:space="preserve"> </w:t>
      </w:r>
      <w:r w:rsidR="00876E04" w:rsidRPr="00100B08">
        <w:t>Самарской</w:t>
      </w:r>
      <w:r>
        <w:t xml:space="preserve"> </w:t>
      </w:r>
      <w:r w:rsidR="00876E04" w:rsidRPr="00100B08">
        <w:t>области</w:t>
      </w:r>
      <w:r>
        <w:t xml:space="preserve"> </w:t>
      </w:r>
      <w:r w:rsidR="00876E04" w:rsidRPr="00100B08">
        <w:t>–</w:t>
      </w:r>
      <w:r>
        <w:t xml:space="preserve"> </w:t>
      </w:r>
      <w:r w:rsidR="00876E04" w:rsidRPr="00100B08">
        <w:t>«Совершенствование</w:t>
      </w:r>
      <w:r>
        <w:t xml:space="preserve"> </w:t>
      </w:r>
      <w:r w:rsidR="00876E04" w:rsidRPr="00100B08">
        <w:t>системы</w:t>
      </w:r>
      <w:r>
        <w:t xml:space="preserve"> </w:t>
      </w:r>
      <w:r w:rsidR="00876E04" w:rsidRPr="00100B08">
        <w:t>обращения</w:t>
      </w:r>
      <w:r>
        <w:t xml:space="preserve"> </w:t>
      </w:r>
      <w:r w:rsidR="00876E04" w:rsidRPr="00100B08">
        <w:t>с</w:t>
      </w:r>
      <w:r>
        <w:t xml:space="preserve"> </w:t>
      </w:r>
      <w:r w:rsidR="00876E04" w:rsidRPr="00100B08">
        <w:t>отходами,</w:t>
      </w:r>
      <w:r>
        <w:t xml:space="preserve"> </w:t>
      </w:r>
      <w:r w:rsidR="00876E04" w:rsidRPr="00100B08">
        <w:t>в</w:t>
      </w:r>
      <w:r>
        <w:t xml:space="preserve"> </w:t>
      </w:r>
      <w:proofErr w:type="spellStart"/>
      <w:r w:rsidR="00876E04" w:rsidRPr="00100B08">
        <w:t>т.ч</w:t>
      </w:r>
      <w:proofErr w:type="spellEnd"/>
      <w:r w:rsidR="00876E04" w:rsidRPr="00100B08">
        <w:t>.</w:t>
      </w:r>
      <w:r>
        <w:t xml:space="preserve"> </w:t>
      </w:r>
      <w:r w:rsidR="00876E04" w:rsidRPr="00100B08">
        <w:t>ТКО</w:t>
      </w:r>
      <w:r>
        <w:t xml:space="preserve"> </w:t>
      </w:r>
      <w:r w:rsidR="00876E04" w:rsidRPr="00100B08">
        <w:t>на</w:t>
      </w:r>
      <w:r>
        <w:t xml:space="preserve"> </w:t>
      </w:r>
      <w:r w:rsidR="00876E04" w:rsidRPr="00100B08">
        <w:t>территории</w:t>
      </w:r>
      <w:r>
        <w:t xml:space="preserve"> </w:t>
      </w:r>
      <w:r w:rsidR="00876E04" w:rsidRPr="00100B08">
        <w:t>Самарской</w:t>
      </w:r>
      <w:r>
        <w:t xml:space="preserve"> </w:t>
      </w:r>
      <w:r w:rsidR="00876E04" w:rsidRPr="00100B08">
        <w:t>области».</w:t>
      </w:r>
      <w:r>
        <w:t xml:space="preserve"> </w:t>
      </w:r>
      <w:r w:rsidR="00876E04" w:rsidRPr="00100B08">
        <w:t>Данная</w:t>
      </w:r>
      <w:r>
        <w:t xml:space="preserve"> </w:t>
      </w:r>
      <w:r w:rsidR="00876E04" w:rsidRPr="00100B08">
        <w:t>программа</w:t>
      </w:r>
      <w:r>
        <w:t xml:space="preserve"> </w:t>
      </w:r>
      <w:r w:rsidR="00876E04" w:rsidRPr="00100B08">
        <w:t>реализуется</w:t>
      </w:r>
      <w:r>
        <w:t xml:space="preserve"> </w:t>
      </w:r>
      <w:proofErr w:type="spellStart"/>
      <w:r w:rsidR="00876E04" w:rsidRPr="00100B08">
        <w:t>МинЭиЖКХ</w:t>
      </w:r>
      <w:proofErr w:type="spellEnd"/>
      <w:r>
        <w:t xml:space="preserve"> </w:t>
      </w:r>
      <w:r w:rsidR="00876E04" w:rsidRPr="00100B08">
        <w:t>как</w:t>
      </w:r>
      <w:r>
        <w:t xml:space="preserve"> </w:t>
      </w:r>
      <w:r w:rsidR="00876E04" w:rsidRPr="00100B08">
        <w:t>ответственным</w:t>
      </w:r>
      <w:r>
        <w:t xml:space="preserve"> </w:t>
      </w:r>
      <w:r w:rsidR="00876E04" w:rsidRPr="00100B08">
        <w:t>ГРБС.</w:t>
      </w:r>
      <w:r>
        <w:t xml:space="preserve"> </w:t>
      </w:r>
    </w:p>
    <w:p w:rsidR="00876E04" w:rsidRPr="00100B08" w:rsidRDefault="00876E04" w:rsidP="00B43224">
      <w:pPr>
        <w:spacing w:line="276" w:lineRule="auto"/>
        <w:ind w:firstLine="708"/>
        <w:jc w:val="both"/>
      </w:pPr>
      <w:r w:rsidRPr="00100B08">
        <w:t>В</w:t>
      </w:r>
      <w:r w:rsidR="00B43224">
        <w:t xml:space="preserve"> </w:t>
      </w:r>
      <w:r w:rsidRPr="00100B08">
        <w:t>паспорте</w:t>
      </w:r>
      <w:r w:rsidR="00B43224">
        <w:t xml:space="preserve"> </w:t>
      </w:r>
      <w:r w:rsidRPr="00100B08">
        <w:t>программы</w:t>
      </w:r>
      <w:r w:rsidR="00B43224">
        <w:t xml:space="preserve"> </w:t>
      </w:r>
      <w:r w:rsidRPr="00100B08">
        <w:t>данной</w:t>
      </w:r>
      <w:r w:rsidR="00B43224">
        <w:t xml:space="preserve"> </w:t>
      </w:r>
      <w:r w:rsidRPr="00100B08">
        <w:t>программы,</w:t>
      </w:r>
      <w:r w:rsidR="00B43224">
        <w:t xml:space="preserve"> </w:t>
      </w:r>
      <w:r w:rsidRPr="00100B08">
        <w:t>утвержденной</w:t>
      </w:r>
      <w:r w:rsidR="00B43224">
        <w:t xml:space="preserve"> </w:t>
      </w:r>
      <w:r w:rsidRPr="00100B08">
        <w:t>протоколом</w:t>
      </w:r>
      <w:r w:rsidR="00B43224">
        <w:t xml:space="preserve"> </w:t>
      </w:r>
      <w:r w:rsidRPr="00100B08">
        <w:t>Совета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национальным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приоритетным</w:t>
      </w:r>
      <w:r w:rsidR="00B43224">
        <w:t xml:space="preserve"> </w:t>
      </w:r>
      <w:r w:rsidRPr="00100B08">
        <w:t>проектам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</w:t>
      </w:r>
      <w:r w:rsidR="00B43224">
        <w:t xml:space="preserve"> </w:t>
      </w:r>
      <w:r w:rsidRPr="00100B08">
        <w:t>от</w:t>
      </w:r>
      <w:r w:rsidR="00B43224">
        <w:t xml:space="preserve"> </w:t>
      </w:r>
      <w:r w:rsidRPr="00100B08">
        <w:t>12.04.2019</w:t>
      </w:r>
      <w:r w:rsidR="00B43224">
        <w:t xml:space="preserve"> </w:t>
      </w:r>
      <w:r w:rsidRPr="00100B08">
        <w:t>№ДА-11</w:t>
      </w:r>
      <w:r w:rsidR="00B43224">
        <w:t xml:space="preserve"> </w:t>
      </w:r>
      <w:r w:rsidRPr="00100B08">
        <w:t>указано,</w:t>
      </w:r>
      <w:r w:rsidR="00B43224">
        <w:t xml:space="preserve"> </w:t>
      </w:r>
      <w:r w:rsidRPr="00100B08">
        <w:t>что</w:t>
      </w:r>
      <w:r w:rsidR="00B43224">
        <w:t xml:space="preserve"> </w:t>
      </w:r>
      <w:r w:rsidRPr="00100B08">
        <w:t>общее</w:t>
      </w:r>
      <w:r w:rsidR="00B43224">
        <w:t xml:space="preserve"> </w:t>
      </w:r>
      <w:r w:rsidRPr="00100B08">
        <w:t>финансирование</w:t>
      </w:r>
      <w:r w:rsidR="00B43224">
        <w:t xml:space="preserve"> </w:t>
      </w:r>
      <w:r w:rsidRPr="00100B08">
        <w:t>данной</w:t>
      </w:r>
      <w:r w:rsidR="00B43224">
        <w:t xml:space="preserve"> </w:t>
      </w:r>
      <w:r w:rsidRPr="00100B08">
        <w:t>программы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2020</w:t>
      </w:r>
      <w:r w:rsidR="00B43224">
        <w:t xml:space="preserve"> </w:t>
      </w:r>
      <w:r w:rsidRPr="00100B08">
        <w:t>г.</w:t>
      </w:r>
      <w:r w:rsidR="00B43224">
        <w:t xml:space="preserve"> </w:t>
      </w:r>
      <w:r w:rsidRPr="00100B08">
        <w:t>составляет</w:t>
      </w:r>
      <w:r w:rsidR="00B43224">
        <w:t xml:space="preserve"> </w:t>
      </w:r>
      <w:r w:rsidRPr="00100B08">
        <w:t>908</w:t>
      </w:r>
      <w:r w:rsidR="00B43224">
        <w:t xml:space="preserve"> </w:t>
      </w:r>
      <w:proofErr w:type="spellStart"/>
      <w:r w:rsidRPr="00100B08">
        <w:t>млн.руб</w:t>
      </w:r>
      <w:proofErr w:type="spellEnd"/>
      <w:r w:rsidRPr="00100B08">
        <w:t>.,</w:t>
      </w:r>
      <w:r w:rsidR="00B43224">
        <w:t xml:space="preserve"> </w:t>
      </w:r>
      <w:r w:rsidRPr="00100B08">
        <w:t>большую</w:t>
      </w:r>
      <w:r w:rsidR="00B43224">
        <w:t xml:space="preserve"> </w:t>
      </w:r>
      <w:r w:rsidRPr="00100B08">
        <w:t>часть</w:t>
      </w:r>
      <w:r w:rsidR="00B43224">
        <w:t xml:space="preserve"> </w:t>
      </w:r>
      <w:r w:rsidRPr="00100B08">
        <w:t>этой</w:t>
      </w:r>
      <w:r w:rsidR="00B43224">
        <w:t xml:space="preserve"> </w:t>
      </w:r>
      <w:r w:rsidRPr="00100B08">
        <w:t>суммы</w:t>
      </w:r>
      <w:r w:rsidR="00B43224">
        <w:t xml:space="preserve"> </w:t>
      </w:r>
      <w:r w:rsidRPr="00100B08">
        <w:t>(532</w:t>
      </w:r>
      <w:r w:rsidR="00B43224">
        <w:t xml:space="preserve"> </w:t>
      </w:r>
      <w:r w:rsidRPr="00100B08">
        <w:t>млн</w:t>
      </w:r>
      <w:r w:rsidR="00B43224">
        <w:t xml:space="preserve"> </w:t>
      </w:r>
      <w:r w:rsidRPr="00100B08">
        <w:t>руб.)</w:t>
      </w:r>
      <w:r w:rsidR="00B43224">
        <w:t xml:space="preserve"> </w:t>
      </w:r>
      <w:r w:rsidRPr="00100B08">
        <w:t>должны</w:t>
      </w:r>
      <w:r w:rsidR="00B43224">
        <w:t xml:space="preserve"> </w:t>
      </w:r>
      <w:r w:rsidRPr="00100B08">
        <w:t>были</w:t>
      </w:r>
      <w:r w:rsidR="00B43224">
        <w:t xml:space="preserve"> </w:t>
      </w:r>
      <w:r w:rsidRPr="00100B08">
        <w:t>составить</w:t>
      </w:r>
      <w:r w:rsidR="00B43224">
        <w:t xml:space="preserve"> </w:t>
      </w:r>
      <w:r w:rsidRPr="00100B08">
        <w:t>расходы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строительство</w:t>
      </w:r>
      <w:r w:rsidR="00B43224">
        <w:t xml:space="preserve"> </w:t>
      </w:r>
      <w:proofErr w:type="spellStart"/>
      <w:r w:rsidRPr="00100B08">
        <w:t>Экотехнопарка</w:t>
      </w:r>
      <w:proofErr w:type="spellEnd"/>
      <w:r w:rsidR="00B43224">
        <w:t xml:space="preserve"> </w:t>
      </w:r>
      <w:r w:rsidRPr="00100B08">
        <w:t>«Красноярский»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области.</w:t>
      </w:r>
      <w:r w:rsidR="00B43224">
        <w:t xml:space="preserve"> </w:t>
      </w:r>
      <w:r w:rsidRPr="00100B08">
        <w:t>Однако</w:t>
      </w:r>
      <w:r w:rsidR="00B43224">
        <w:t xml:space="preserve"> </w:t>
      </w:r>
      <w:r w:rsidRPr="00100B08">
        <w:t>никаких</w:t>
      </w:r>
      <w:r w:rsidR="00B43224">
        <w:t xml:space="preserve"> </w:t>
      </w:r>
      <w:r w:rsidRPr="00100B08">
        <w:t>упоминаний</w:t>
      </w:r>
      <w:r w:rsidR="00B43224">
        <w:t xml:space="preserve"> </w:t>
      </w:r>
      <w:r w:rsidRPr="00100B08">
        <w:t>о</w:t>
      </w:r>
      <w:r w:rsidR="00B43224">
        <w:t xml:space="preserve"> </w:t>
      </w:r>
      <w:r w:rsidRPr="00100B08">
        <w:t>финансировании</w:t>
      </w:r>
      <w:r w:rsidR="00B43224">
        <w:t xml:space="preserve"> </w:t>
      </w:r>
      <w:r w:rsidRPr="00100B08">
        <w:t>этого</w:t>
      </w:r>
      <w:r w:rsidR="00B43224">
        <w:t xml:space="preserve"> </w:t>
      </w:r>
      <w:r w:rsidRPr="00100B08">
        <w:t>объекта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бюджете</w:t>
      </w:r>
      <w:r w:rsidR="00B43224">
        <w:t xml:space="preserve"> </w:t>
      </w:r>
      <w:proofErr w:type="spellStart"/>
      <w:r w:rsidRPr="00100B08">
        <w:t>МинЭиЖКХ</w:t>
      </w:r>
      <w:proofErr w:type="spellEnd"/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2020</w:t>
      </w:r>
      <w:r w:rsidR="00B43224">
        <w:t xml:space="preserve"> </w:t>
      </w:r>
      <w:r w:rsidRPr="00100B08">
        <w:t>год</w:t>
      </w:r>
      <w:r w:rsidR="00B43224">
        <w:t xml:space="preserve"> </w:t>
      </w:r>
      <w:r w:rsidRPr="00100B08">
        <w:t>не</w:t>
      </w:r>
      <w:r w:rsidR="00B43224">
        <w:t xml:space="preserve"> </w:t>
      </w:r>
      <w:r w:rsidRPr="00100B08">
        <w:t>называется,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том</w:t>
      </w:r>
      <w:r w:rsidR="00B43224">
        <w:t xml:space="preserve"> </w:t>
      </w:r>
      <w:r w:rsidRPr="00100B08">
        <w:t>числе</w:t>
      </w:r>
      <w:r w:rsidR="00B43224">
        <w:t xml:space="preserve"> </w:t>
      </w:r>
      <w:r w:rsidRPr="00100B08">
        <w:t>74,48</w:t>
      </w:r>
      <w:r w:rsidR="00B43224">
        <w:t xml:space="preserve"> </w:t>
      </w:r>
      <w:r w:rsidRPr="00100B08">
        <w:t>млн.</w:t>
      </w:r>
      <w:r w:rsidR="00B43224">
        <w:t xml:space="preserve"> </w:t>
      </w:r>
      <w:r w:rsidRPr="00100B08">
        <w:t>руб.,</w:t>
      </w:r>
      <w:r w:rsidR="00B43224">
        <w:t xml:space="preserve"> </w:t>
      </w:r>
      <w:r w:rsidRPr="00100B08">
        <w:t>которые</w:t>
      </w:r>
      <w:r w:rsidR="00B43224">
        <w:t xml:space="preserve"> </w:t>
      </w:r>
      <w:r w:rsidRPr="00100B08">
        <w:t>должны</w:t>
      </w:r>
      <w:r w:rsidR="00B43224">
        <w:t xml:space="preserve"> </w:t>
      </w:r>
      <w:r w:rsidRPr="00100B08">
        <w:t>быть</w:t>
      </w:r>
      <w:r w:rsidR="00B43224">
        <w:t xml:space="preserve"> </w:t>
      </w:r>
      <w:r w:rsidRPr="00100B08">
        <w:t>оплачены</w:t>
      </w:r>
      <w:r w:rsidR="00B43224">
        <w:t xml:space="preserve"> </w:t>
      </w:r>
      <w:r w:rsidRPr="00100B08">
        <w:t>региональным</w:t>
      </w:r>
      <w:r w:rsidR="00B43224">
        <w:t xml:space="preserve"> </w:t>
      </w:r>
      <w:r w:rsidRPr="00100B08">
        <w:t>бюджетом.</w:t>
      </w:r>
    </w:p>
    <w:p w:rsidR="00876E04" w:rsidRPr="00100B08" w:rsidRDefault="00876E04" w:rsidP="00B43224">
      <w:pPr>
        <w:spacing w:line="276" w:lineRule="auto"/>
        <w:ind w:firstLine="708"/>
        <w:jc w:val="both"/>
      </w:pPr>
      <w:r w:rsidRPr="00100B08">
        <w:t>Также,</w:t>
      </w:r>
      <w:r w:rsidR="00B43224">
        <w:t xml:space="preserve"> </w:t>
      </w:r>
      <w:r w:rsidRPr="00100B08">
        <w:t>выпали</w:t>
      </w:r>
      <w:r w:rsidR="00B43224">
        <w:t xml:space="preserve"> </w:t>
      </w:r>
      <w:r w:rsidRPr="00100B08">
        <w:t>из</w:t>
      </w:r>
      <w:r w:rsidR="00B43224">
        <w:t xml:space="preserve"> </w:t>
      </w:r>
      <w:r w:rsidRPr="00100B08">
        <w:t>бюджета</w:t>
      </w:r>
      <w:r w:rsidR="00B43224">
        <w:t xml:space="preserve"> </w:t>
      </w:r>
      <w:r w:rsidRPr="00100B08">
        <w:t>министерства</w:t>
      </w:r>
      <w:r w:rsidR="00B43224">
        <w:t xml:space="preserve"> </w:t>
      </w:r>
      <w:r w:rsidRPr="00100B08">
        <w:t>затраты,</w:t>
      </w:r>
      <w:r w:rsidR="00B43224">
        <w:t xml:space="preserve"> </w:t>
      </w:r>
      <w:r w:rsidRPr="00100B08">
        <w:t>одобренные</w:t>
      </w:r>
      <w:r w:rsidR="00B43224">
        <w:t xml:space="preserve"> </w:t>
      </w:r>
      <w:r w:rsidRPr="00100B08">
        <w:t>12.04.2019</w:t>
      </w:r>
      <w:r w:rsidR="00B43224">
        <w:t xml:space="preserve"> </w:t>
      </w:r>
      <w:r w:rsidRPr="00100B08">
        <w:t>г.</w:t>
      </w:r>
      <w:r w:rsidR="00B43224">
        <w:t xml:space="preserve"> </w:t>
      </w:r>
      <w:r w:rsidRPr="00100B08">
        <w:t>тем</w:t>
      </w:r>
      <w:r w:rsidR="00B43224">
        <w:t xml:space="preserve"> </w:t>
      </w:r>
      <w:r w:rsidRPr="00100B08">
        <w:t>же</w:t>
      </w:r>
      <w:r w:rsidR="00B43224">
        <w:t xml:space="preserve"> </w:t>
      </w:r>
      <w:r w:rsidRPr="00100B08">
        <w:t>самым</w:t>
      </w:r>
      <w:r w:rsidR="00B43224">
        <w:t xml:space="preserve"> </w:t>
      </w:r>
      <w:r w:rsidRPr="00100B08">
        <w:t>Советом</w:t>
      </w:r>
      <w:r w:rsidR="00B43224">
        <w:t xml:space="preserve"> </w:t>
      </w:r>
      <w:r w:rsidRPr="00100B08">
        <w:t>по</w:t>
      </w:r>
      <w:r w:rsidR="00B43224">
        <w:t xml:space="preserve"> </w:t>
      </w:r>
      <w:proofErr w:type="spellStart"/>
      <w:r w:rsidRPr="00100B08">
        <w:t>нац</w:t>
      </w:r>
      <w:proofErr w:type="spellEnd"/>
      <w:r w:rsidR="00B43224">
        <w:t xml:space="preserve"> </w:t>
      </w:r>
      <w:r w:rsidRPr="00100B08">
        <w:t>проектам,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«реконструкцию</w:t>
      </w:r>
      <w:r w:rsidR="00B43224">
        <w:t xml:space="preserve"> </w:t>
      </w:r>
      <w:r w:rsidRPr="00100B08">
        <w:t>мусоросортировочного</w:t>
      </w:r>
      <w:r w:rsidR="00B43224">
        <w:t xml:space="preserve"> </w:t>
      </w:r>
      <w:r w:rsidRPr="00100B08">
        <w:t>комплекса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составе</w:t>
      </w:r>
      <w:r w:rsidR="00B43224">
        <w:t xml:space="preserve"> </w:t>
      </w:r>
      <w:r w:rsidRPr="00100B08">
        <w:t>межмуниципального</w:t>
      </w:r>
      <w:r w:rsidR="00B43224">
        <w:t xml:space="preserve"> </w:t>
      </w:r>
      <w:r w:rsidRPr="00100B08">
        <w:t>комплекса</w:t>
      </w:r>
      <w:r w:rsidR="00B43224">
        <w:t xml:space="preserve"> </w:t>
      </w:r>
      <w:r w:rsidRPr="00100B08">
        <w:t>полного</w:t>
      </w:r>
      <w:r w:rsidR="00B43224">
        <w:t xml:space="preserve"> </w:t>
      </w:r>
      <w:r w:rsidRPr="00100B08">
        <w:t>цикла</w:t>
      </w:r>
      <w:r w:rsidR="00B43224">
        <w:t xml:space="preserve"> </w:t>
      </w:r>
      <w:r w:rsidRPr="00100B08">
        <w:t>обращения</w:t>
      </w:r>
      <w:r w:rsidR="00B43224">
        <w:t xml:space="preserve"> </w:t>
      </w:r>
      <w:r w:rsidRPr="00100B08">
        <w:t>с</w:t>
      </w:r>
      <w:r w:rsidR="00B43224">
        <w:t xml:space="preserve"> </w:t>
      </w:r>
      <w:r w:rsidRPr="00100B08">
        <w:t>отходами</w:t>
      </w:r>
      <w:r w:rsidR="00B43224">
        <w:t xml:space="preserve"> </w:t>
      </w:r>
      <w:r w:rsidRPr="00100B08">
        <w:t>в</w:t>
      </w:r>
      <w:r w:rsidR="00B43224">
        <w:t xml:space="preserve"> </w:t>
      </w:r>
      <w:proofErr w:type="spellStart"/>
      <w:r w:rsidRPr="00100B08">
        <w:t>г.о</w:t>
      </w:r>
      <w:proofErr w:type="spellEnd"/>
      <w:r w:rsidRPr="00100B08">
        <w:t>.</w:t>
      </w:r>
      <w:r w:rsidR="00B43224">
        <w:t xml:space="preserve"> </w:t>
      </w:r>
      <w:r w:rsidRPr="00100B08">
        <w:t>Тольятти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lastRenderedPageBreak/>
        <w:t>области»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размере</w:t>
      </w:r>
      <w:r w:rsidR="00B43224">
        <w:t xml:space="preserve"> </w:t>
      </w:r>
      <w:r w:rsidRPr="00100B08">
        <w:t>78,4</w:t>
      </w:r>
      <w:r w:rsidR="00B43224">
        <w:t xml:space="preserve"> </w:t>
      </w:r>
      <w:r w:rsidRPr="00100B08">
        <w:t>млн.</w:t>
      </w:r>
      <w:r w:rsidR="00B43224">
        <w:t xml:space="preserve"> </w:t>
      </w:r>
      <w:r w:rsidRPr="00100B08">
        <w:t>руб.,</w:t>
      </w:r>
      <w:r w:rsidR="00B43224">
        <w:t xml:space="preserve"> </w:t>
      </w:r>
      <w:r w:rsidRPr="00100B08">
        <w:t>из</w:t>
      </w:r>
      <w:r w:rsidR="00B43224">
        <w:t xml:space="preserve"> </w:t>
      </w:r>
      <w:r w:rsidRPr="00100B08">
        <w:t>которых</w:t>
      </w:r>
      <w:r w:rsidR="00B43224">
        <w:t xml:space="preserve"> </w:t>
      </w:r>
      <w:r w:rsidRPr="00100B08">
        <w:t>10,98</w:t>
      </w:r>
      <w:r w:rsidR="00B43224">
        <w:t xml:space="preserve"> </w:t>
      </w:r>
      <w:r w:rsidRPr="00100B08">
        <w:t>млн.</w:t>
      </w:r>
      <w:r w:rsidR="00B43224">
        <w:t xml:space="preserve"> </w:t>
      </w:r>
      <w:r w:rsidRPr="00100B08">
        <w:t>руб.</w:t>
      </w:r>
      <w:r w:rsidR="00B43224">
        <w:t xml:space="preserve"> </w:t>
      </w:r>
      <w:r w:rsidRPr="00100B08">
        <w:t>должны</w:t>
      </w:r>
      <w:r w:rsidR="00B43224">
        <w:t xml:space="preserve"> </w:t>
      </w:r>
      <w:r w:rsidRPr="00100B08">
        <w:t>были</w:t>
      </w:r>
      <w:r w:rsidR="00B43224">
        <w:t xml:space="preserve"> </w:t>
      </w:r>
      <w:r w:rsidRPr="00100B08">
        <w:t>быть</w:t>
      </w:r>
      <w:r w:rsidR="00B43224">
        <w:t xml:space="preserve"> </w:t>
      </w:r>
      <w:r w:rsidRPr="00100B08">
        <w:t>профинансированы</w:t>
      </w:r>
      <w:r w:rsidR="00B43224">
        <w:t xml:space="preserve"> </w:t>
      </w:r>
      <w:r w:rsidRPr="00100B08">
        <w:t>за</w:t>
      </w:r>
      <w:r w:rsidR="00B43224">
        <w:t xml:space="preserve"> </w:t>
      </w:r>
      <w:r w:rsidRPr="00100B08">
        <w:t>счет</w:t>
      </w:r>
      <w:r w:rsidR="00B43224">
        <w:t xml:space="preserve"> </w:t>
      </w:r>
      <w:r w:rsidRPr="00100B08">
        <w:t>регионального</w:t>
      </w:r>
      <w:r w:rsidR="00B43224">
        <w:t xml:space="preserve"> </w:t>
      </w:r>
      <w:r w:rsidRPr="00100B08">
        <w:t>бюджета.</w:t>
      </w:r>
    </w:p>
    <w:p w:rsidR="00876E04" w:rsidRPr="00100B08" w:rsidRDefault="00876E04" w:rsidP="00B43224">
      <w:pPr>
        <w:spacing w:line="276" w:lineRule="auto"/>
        <w:ind w:firstLine="708"/>
        <w:jc w:val="both"/>
      </w:pPr>
      <w:r w:rsidRPr="00100B08">
        <w:t>Укажем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еще</w:t>
      </w:r>
      <w:r w:rsidR="00B43224">
        <w:t xml:space="preserve"> </w:t>
      </w:r>
      <w:r w:rsidRPr="00100B08">
        <w:t>одно</w:t>
      </w:r>
      <w:r w:rsidR="00B43224">
        <w:t xml:space="preserve"> </w:t>
      </w:r>
      <w:r w:rsidRPr="00100B08">
        <w:t>расхождение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госпрограмме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проекте</w:t>
      </w:r>
      <w:r w:rsidR="00B43224">
        <w:t xml:space="preserve"> </w:t>
      </w:r>
      <w:r w:rsidRPr="00100B08">
        <w:t>бюджета</w:t>
      </w:r>
      <w:r w:rsidR="00B43224">
        <w:t xml:space="preserve"> </w:t>
      </w:r>
      <w:proofErr w:type="spellStart"/>
      <w:r w:rsidRPr="00100B08">
        <w:t>МинЭиЖКХ</w:t>
      </w:r>
      <w:proofErr w:type="spellEnd"/>
      <w:r w:rsidRPr="00100B08">
        <w:t>: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проекте</w:t>
      </w:r>
      <w:r w:rsidR="00B43224">
        <w:t xml:space="preserve"> </w:t>
      </w:r>
      <w:r w:rsidRPr="00100B08">
        <w:t>бюджета</w:t>
      </w:r>
      <w:r w:rsidR="00B43224">
        <w:t xml:space="preserve"> </w:t>
      </w:r>
      <w:r w:rsidRPr="00100B08">
        <w:t>не</w:t>
      </w:r>
      <w:r w:rsidR="00B43224">
        <w:t xml:space="preserve"> </w:t>
      </w:r>
      <w:r w:rsidRPr="00100B08">
        <w:t>указываются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бюджетных</w:t>
      </w:r>
      <w:r w:rsidR="00B43224">
        <w:t xml:space="preserve"> </w:t>
      </w:r>
      <w:r w:rsidRPr="00100B08">
        <w:t>расходах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2020</w:t>
      </w:r>
      <w:r w:rsidR="00B43224">
        <w:t xml:space="preserve"> </w:t>
      </w:r>
      <w:r w:rsidRPr="00100B08">
        <w:t>г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затраты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строительство</w:t>
      </w:r>
      <w:r w:rsidR="00B43224">
        <w:t xml:space="preserve"> </w:t>
      </w:r>
      <w:r w:rsidRPr="00100B08">
        <w:t>сортировочной</w:t>
      </w:r>
      <w:r w:rsidR="00B43224">
        <w:t xml:space="preserve"> </w:t>
      </w:r>
      <w:r w:rsidRPr="00100B08">
        <w:t>станции</w:t>
      </w:r>
      <w:r w:rsidR="00B43224">
        <w:t xml:space="preserve"> </w:t>
      </w:r>
      <w:r w:rsidRPr="00100B08">
        <w:t>вблизи</w:t>
      </w:r>
      <w:r w:rsidR="00B43224">
        <w:t xml:space="preserve"> </w:t>
      </w:r>
      <w:proofErr w:type="spellStart"/>
      <w:r w:rsidRPr="00100B08">
        <w:t>г.о</w:t>
      </w:r>
      <w:proofErr w:type="spellEnd"/>
      <w:r w:rsidRPr="00100B08">
        <w:t>.</w:t>
      </w:r>
      <w:r w:rsidR="00B43224">
        <w:t xml:space="preserve"> </w:t>
      </w:r>
      <w:r w:rsidRPr="00100B08">
        <w:t>Новокуйбышевск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области,</w:t>
      </w:r>
      <w:r w:rsidR="00B43224">
        <w:t xml:space="preserve"> </w:t>
      </w:r>
      <w:r w:rsidRPr="00100B08">
        <w:t>однако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материалах,</w:t>
      </w:r>
      <w:r w:rsidR="00B43224">
        <w:t xml:space="preserve"> </w:t>
      </w:r>
      <w:r w:rsidRPr="00100B08">
        <w:t>размещенных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сайте</w:t>
      </w:r>
      <w:r w:rsidR="00B43224">
        <w:t xml:space="preserve"> </w:t>
      </w:r>
      <w:proofErr w:type="spellStart"/>
      <w:r w:rsidRPr="00100B08">
        <w:t>МинЭиЖКХ</w:t>
      </w:r>
      <w:proofErr w:type="spellEnd"/>
      <w:r w:rsidRPr="00100B08">
        <w:t>,</w:t>
      </w:r>
      <w:r w:rsidR="00B43224">
        <w:t xml:space="preserve"> </w:t>
      </w:r>
      <w:r w:rsidRPr="00100B08">
        <w:t>можно</w:t>
      </w:r>
      <w:r w:rsidR="00B43224">
        <w:t xml:space="preserve"> </w:t>
      </w:r>
      <w:r w:rsidRPr="00100B08">
        <w:t>обнаружить</w:t>
      </w:r>
      <w:r w:rsidR="00B43224">
        <w:t xml:space="preserve"> </w:t>
      </w:r>
      <w:r w:rsidRPr="00100B08">
        <w:t>информацию</w:t>
      </w:r>
      <w:r w:rsidR="00B43224">
        <w:t xml:space="preserve"> </w:t>
      </w:r>
      <w:r w:rsidRPr="00100B08">
        <w:t>о</w:t>
      </w:r>
      <w:r w:rsidR="00B43224">
        <w:t xml:space="preserve"> </w:t>
      </w:r>
      <w:r w:rsidRPr="00100B08">
        <w:t>том,</w:t>
      </w:r>
      <w:r w:rsidR="00B43224">
        <w:t xml:space="preserve"> </w:t>
      </w:r>
      <w:r w:rsidRPr="00100B08">
        <w:t>что</w:t>
      </w:r>
      <w:r w:rsidR="00B43224">
        <w:t xml:space="preserve"> </w:t>
      </w:r>
      <w:r w:rsidRPr="00100B08">
        <w:t>этот</w:t>
      </w:r>
      <w:r w:rsidR="00B43224">
        <w:t xml:space="preserve"> </w:t>
      </w:r>
      <w:r w:rsidRPr="00100B08">
        <w:t>объект</w:t>
      </w:r>
      <w:r w:rsidR="00B43224">
        <w:t xml:space="preserve"> </w:t>
      </w:r>
      <w:r w:rsidRPr="00100B08">
        <w:t>уже</w:t>
      </w:r>
      <w:r w:rsidR="00B43224">
        <w:t xml:space="preserve"> </w:t>
      </w:r>
      <w:r w:rsidRPr="00100B08">
        <w:t>построен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запущен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2019</w:t>
      </w:r>
      <w:r w:rsidR="00B43224">
        <w:t xml:space="preserve"> </w:t>
      </w:r>
      <w:r w:rsidRPr="00100B08">
        <w:t>г.,</w:t>
      </w:r>
      <w:r w:rsidR="00B43224">
        <w:t xml:space="preserve"> </w:t>
      </w:r>
      <w:r w:rsidRPr="00100B08">
        <w:t>что</w:t>
      </w:r>
      <w:r w:rsidR="00B43224">
        <w:t xml:space="preserve"> </w:t>
      </w:r>
      <w:r w:rsidRPr="00100B08">
        <w:t>подтвердили</w:t>
      </w:r>
      <w:r w:rsidR="00B43224">
        <w:t xml:space="preserve"> </w:t>
      </w:r>
      <w:r w:rsidRPr="00100B08">
        <w:t>сотрудники</w:t>
      </w:r>
      <w:r w:rsidR="00B43224">
        <w:t xml:space="preserve"> </w:t>
      </w:r>
      <w:r w:rsidRPr="00100B08">
        <w:t>министерства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ходе</w:t>
      </w:r>
      <w:r w:rsidR="00B43224">
        <w:t xml:space="preserve"> </w:t>
      </w:r>
      <w:r w:rsidRPr="00100B08">
        <w:t>общественных</w:t>
      </w:r>
      <w:r w:rsidR="00B43224">
        <w:t xml:space="preserve"> </w:t>
      </w:r>
      <w:r w:rsidRPr="00100B08">
        <w:t>обсуждений,</w:t>
      </w:r>
      <w:r w:rsidR="00B43224">
        <w:t xml:space="preserve"> </w:t>
      </w:r>
      <w:r w:rsidRPr="00100B08">
        <w:t>указывая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то,</w:t>
      </w:r>
      <w:r w:rsidR="00B43224">
        <w:t xml:space="preserve"> </w:t>
      </w:r>
      <w:r w:rsidRPr="00100B08">
        <w:t>что</w:t>
      </w:r>
      <w:r w:rsidR="00B43224">
        <w:t xml:space="preserve"> </w:t>
      </w:r>
      <w:r w:rsidRPr="00100B08">
        <w:t>данный</w:t>
      </w:r>
      <w:r w:rsidR="00B43224">
        <w:t xml:space="preserve"> </w:t>
      </w:r>
      <w:r w:rsidRPr="00100B08">
        <w:t>объект</w:t>
      </w:r>
      <w:r w:rsidR="00B43224">
        <w:t xml:space="preserve"> </w:t>
      </w:r>
      <w:r w:rsidRPr="00100B08">
        <w:t>построен</w:t>
      </w:r>
      <w:r w:rsidR="00B43224">
        <w:t xml:space="preserve"> </w:t>
      </w:r>
      <w:r w:rsidRPr="00100B08">
        <w:t>за</w:t>
      </w:r>
      <w:r w:rsidR="00B43224">
        <w:t xml:space="preserve"> </w:t>
      </w:r>
      <w:r w:rsidRPr="00100B08">
        <w:t>счет</w:t>
      </w:r>
      <w:r w:rsidR="00B43224">
        <w:t xml:space="preserve"> </w:t>
      </w:r>
      <w:r w:rsidRPr="00100B08">
        <w:t>внешних</w:t>
      </w:r>
      <w:r w:rsidR="00B43224">
        <w:t xml:space="preserve"> </w:t>
      </w:r>
      <w:r w:rsidRPr="00100B08">
        <w:t>инвестиций.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таком</w:t>
      </w:r>
      <w:r w:rsidR="00B43224">
        <w:t xml:space="preserve"> </w:t>
      </w:r>
      <w:r w:rsidRPr="00100B08">
        <w:t>случае,</w:t>
      </w:r>
      <w:r w:rsidR="00B43224">
        <w:t xml:space="preserve"> </w:t>
      </w:r>
      <w:r w:rsidRPr="00100B08">
        <w:t>инвестиционный</w:t>
      </w:r>
      <w:r w:rsidR="00B43224">
        <w:t xml:space="preserve"> </w:t>
      </w:r>
      <w:r w:rsidRPr="00100B08">
        <w:t>план</w:t>
      </w:r>
      <w:r w:rsidR="00B43224">
        <w:t xml:space="preserve"> </w:t>
      </w:r>
      <w:r w:rsidRPr="00100B08">
        <w:t>должен</w:t>
      </w:r>
      <w:r w:rsidR="00B43224">
        <w:t xml:space="preserve"> </w:t>
      </w:r>
      <w:r w:rsidRPr="00100B08">
        <w:t>предусматривать</w:t>
      </w:r>
      <w:r w:rsidR="00B43224">
        <w:t xml:space="preserve"> </w:t>
      </w:r>
      <w:r w:rsidRPr="00100B08">
        <w:t>определенные</w:t>
      </w:r>
      <w:r w:rsidR="00B43224">
        <w:t xml:space="preserve"> </w:t>
      </w:r>
      <w:r w:rsidRPr="00100B08">
        <w:t>сроки</w:t>
      </w:r>
      <w:r w:rsidR="00B43224">
        <w:t xml:space="preserve"> </w:t>
      </w:r>
      <w:r w:rsidRPr="00100B08">
        <w:t>окупаемости,</w:t>
      </w:r>
      <w:r w:rsidR="00B43224">
        <w:t xml:space="preserve"> </w:t>
      </w:r>
      <w:r w:rsidRPr="00100B08">
        <w:t>которые</w:t>
      </w:r>
      <w:r w:rsidR="00B43224">
        <w:t xml:space="preserve"> </w:t>
      </w:r>
      <w:r w:rsidRPr="00100B08">
        <w:t>могут</w:t>
      </w:r>
      <w:r w:rsidR="00B43224">
        <w:t xml:space="preserve"> </w:t>
      </w:r>
      <w:r w:rsidRPr="00100B08">
        <w:t>быть</w:t>
      </w:r>
      <w:r w:rsidR="00B43224">
        <w:t xml:space="preserve"> </w:t>
      </w:r>
      <w:r w:rsidRPr="00100B08">
        <w:t>посчитаны</w:t>
      </w:r>
      <w:r w:rsidR="00B43224">
        <w:t xml:space="preserve"> </w:t>
      </w:r>
      <w:r w:rsidRPr="00100B08">
        <w:t>только</w:t>
      </w:r>
      <w:r w:rsidR="00B43224">
        <w:t xml:space="preserve"> </w:t>
      </w:r>
      <w:r w:rsidRPr="00100B08">
        <w:t>с</w:t>
      </w:r>
      <w:r w:rsidR="00B43224">
        <w:t xml:space="preserve"> </w:t>
      </w:r>
      <w:r w:rsidRPr="00100B08">
        <w:t>учетом</w:t>
      </w:r>
      <w:r w:rsidR="00B43224">
        <w:t xml:space="preserve"> </w:t>
      </w:r>
      <w:r w:rsidRPr="00100B08">
        <w:t>стоимости</w:t>
      </w:r>
      <w:r w:rsidR="00B43224">
        <w:t xml:space="preserve"> </w:t>
      </w:r>
      <w:r w:rsidRPr="00100B08">
        <w:t>тарифа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переработку</w:t>
      </w:r>
      <w:r w:rsidR="00B43224">
        <w:t xml:space="preserve"> </w:t>
      </w:r>
      <w:r w:rsidRPr="00100B08">
        <w:t>ТКО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стоимости</w:t>
      </w:r>
      <w:r w:rsidR="00B43224">
        <w:t xml:space="preserve"> </w:t>
      </w:r>
      <w:r w:rsidRPr="00100B08">
        <w:t>вторсырья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рынке.</w:t>
      </w:r>
      <w:r w:rsidR="00B43224">
        <w:t xml:space="preserve"> </w:t>
      </w:r>
      <w:r w:rsidRPr="00100B08">
        <w:t>Здесь</w:t>
      </w:r>
      <w:r w:rsidR="00B43224">
        <w:t xml:space="preserve"> </w:t>
      </w:r>
      <w:r w:rsidRPr="00100B08">
        <w:t>возникает</w:t>
      </w:r>
      <w:r w:rsidR="00B43224">
        <w:t xml:space="preserve"> </w:t>
      </w:r>
      <w:r w:rsidRPr="00100B08">
        <w:t>вопрос</w:t>
      </w:r>
      <w:r w:rsidR="00B43224">
        <w:t xml:space="preserve"> </w:t>
      </w:r>
      <w:r w:rsidRPr="00100B08">
        <w:t>о</w:t>
      </w:r>
      <w:r w:rsidR="00B43224">
        <w:t xml:space="preserve"> </w:t>
      </w:r>
      <w:r w:rsidRPr="00100B08">
        <w:t>том,</w:t>
      </w:r>
      <w:r w:rsidR="00B43224">
        <w:t xml:space="preserve"> </w:t>
      </w:r>
      <w:r w:rsidRPr="00100B08">
        <w:t>как</w:t>
      </w:r>
      <w:r w:rsidR="00B43224">
        <w:t xml:space="preserve"> </w:t>
      </w:r>
      <w:r w:rsidRPr="00100B08">
        <w:t>данный</w:t>
      </w:r>
      <w:r w:rsidR="00B43224">
        <w:t xml:space="preserve"> </w:t>
      </w:r>
      <w:r w:rsidRPr="00100B08">
        <w:t>объект</w:t>
      </w:r>
      <w:r w:rsidR="00B43224">
        <w:t xml:space="preserve"> </w:t>
      </w:r>
      <w:r w:rsidRPr="00100B08">
        <w:t>вписывается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Территориальную</w:t>
      </w:r>
      <w:r w:rsidR="00B43224">
        <w:t xml:space="preserve"> </w:t>
      </w:r>
      <w:r w:rsidRPr="00100B08">
        <w:t>схему</w:t>
      </w:r>
      <w:r w:rsidR="00B43224">
        <w:t xml:space="preserve"> </w:t>
      </w:r>
      <w:r w:rsidRPr="00100B08">
        <w:t>обращения</w:t>
      </w:r>
      <w:r w:rsidR="00B43224">
        <w:t xml:space="preserve"> </w:t>
      </w:r>
      <w:r w:rsidRPr="00100B08">
        <w:t>с</w:t>
      </w:r>
      <w:r w:rsidR="00B43224">
        <w:t xml:space="preserve"> </w:t>
      </w:r>
      <w:r w:rsidRPr="00100B08">
        <w:t>ТКО,</w:t>
      </w:r>
      <w:r w:rsidR="00B43224">
        <w:t xml:space="preserve"> </w:t>
      </w:r>
      <w:r w:rsidRPr="00100B08">
        <w:t>где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2019</w:t>
      </w:r>
      <w:r w:rsidR="00B43224">
        <w:t xml:space="preserve"> </w:t>
      </w:r>
      <w:r w:rsidRPr="00100B08">
        <w:t>г.</w:t>
      </w:r>
      <w:r w:rsidR="00B43224">
        <w:t xml:space="preserve"> </w:t>
      </w:r>
      <w:r w:rsidRPr="00100B08">
        <w:t>должны</w:t>
      </w:r>
      <w:r w:rsidR="00B43224">
        <w:t xml:space="preserve"> </w:t>
      </w:r>
      <w:r w:rsidRPr="00100B08">
        <w:t>быть</w:t>
      </w:r>
      <w:r w:rsidR="00B43224">
        <w:t xml:space="preserve"> </w:t>
      </w:r>
      <w:r w:rsidRPr="00100B08">
        <w:t>указаны</w:t>
      </w:r>
      <w:r w:rsidR="00B43224">
        <w:t xml:space="preserve"> </w:t>
      </w:r>
      <w:r w:rsidRPr="00100B08">
        <w:t>экономические</w:t>
      </w:r>
      <w:r w:rsidR="00B43224">
        <w:t xml:space="preserve"> </w:t>
      </w:r>
      <w:r w:rsidRPr="00100B08">
        <w:t>обоснования</w:t>
      </w:r>
      <w:r w:rsidR="00B43224">
        <w:t xml:space="preserve"> </w:t>
      </w:r>
      <w:r w:rsidRPr="00100B08">
        <w:t>единого</w:t>
      </w:r>
      <w:r w:rsidR="00B43224">
        <w:t xml:space="preserve"> </w:t>
      </w:r>
      <w:r w:rsidRPr="00100B08">
        <w:t>предельного</w:t>
      </w:r>
      <w:r w:rsidR="00B43224">
        <w:t xml:space="preserve"> </w:t>
      </w:r>
      <w:r w:rsidRPr="00100B08">
        <w:t>тарифа</w:t>
      </w:r>
      <w:r w:rsidR="00B43224">
        <w:t xml:space="preserve"> </w:t>
      </w:r>
      <w:r w:rsidRPr="00100B08">
        <w:t>регионального</w:t>
      </w:r>
      <w:r w:rsidR="00B43224">
        <w:t xml:space="preserve"> </w:t>
      </w:r>
      <w:r w:rsidRPr="00100B08">
        <w:t>оператора,</w:t>
      </w:r>
      <w:r w:rsidR="00B43224">
        <w:t xml:space="preserve"> </w:t>
      </w:r>
      <w:r w:rsidRPr="00100B08">
        <w:t>который</w:t>
      </w:r>
      <w:r w:rsidR="00B43224">
        <w:t xml:space="preserve"> </w:t>
      </w:r>
      <w:r w:rsidRPr="00100B08">
        <w:t>включает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себя</w:t>
      </w:r>
      <w:r w:rsidR="00B43224">
        <w:t xml:space="preserve"> </w:t>
      </w:r>
      <w:r w:rsidRPr="00100B08">
        <w:t>логистику</w:t>
      </w:r>
      <w:r w:rsidR="00B43224">
        <w:t xml:space="preserve"> </w:t>
      </w:r>
      <w:r w:rsidRPr="00100B08">
        <w:t>транспортирования</w:t>
      </w:r>
      <w:r w:rsidR="00B43224">
        <w:t xml:space="preserve"> </w:t>
      </w:r>
      <w:r w:rsidRPr="00100B08">
        <w:t>ТКО,</w:t>
      </w:r>
      <w:r w:rsidR="00B43224">
        <w:t xml:space="preserve"> </w:t>
      </w:r>
      <w:r w:rsidRPr="00100B08">
        <w:t>тариф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переработку</w:t>
      </w:r>
      <w:r w:rsidR="00B43224">
        <w:t xml:space="preserve"> </w:t>
      </w:r>
      <w:r w:rsidRPr="00100B08">
        <w:t>ТКО</w:t>
      </w:r>
      <w:r w:rsidR="00B43224">
        <w:t xml:space="preserve"> </w:t>
      </w:r>
      <w:r w:rsidRPr="00100B08">
        <w:t>частными</w:t>
      </w:r>
      <w:r w:rsidR="00B43224">
        <w:t xml:space="preserve"> </w:t>
      </w:r>
      <w:r w:rsidRPr="00100B08">
        <w:t>инвесторами,</w:t>
      </w:r>
      <w:r w:rsidR="00B43224">
        <w:t xml:space="preserve"> </w:t>
      </w:r>
      <w:r w:rsidRPr="00100B08">
        <w:t>которые</w:t>
      </w:r>
      <w:r w:rsidR="00B43224">
        <w:t xml:space="preserve"> </w:t>
      </w:r>
      <w:r w:rsidRPr="00100B08">
        <w:t>заявили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построили</w:t>
      </w:r>
      <w:r w:rsidR="00B43224">
        <w:t xml:space="preserve"> </w:t>
      </w:r>
      <w:r w:rsidRPr="00100B08">
        <w:t>свое</w:t>
      </w:r>
      <w:r w:rsidR="00B43224">
        <w:t xml:space="preserve"> </w:t>
      </w:r>
      <w:r w:rsidRPr="00100B08">
        <w:t>предприятие</w:t>
      </w:r>
      <w:r w:rsidR="00B43224">
        <w:t xml:space="preserve"> </w:t>
      </w:r>
      <w:r w:rsidRPr="00100B08">
        <w:t>явно</w:t>
      </w:r>
      <w:r w:rsidR="00B43224">
        <w:t xml:space="preserve"> </w:t>
      </w:r>
      <w:r w:rsidRPr="00100B08">
        <w:t>позже</w:t>
      </w:r>
      <w:r w:rsidR="00B43224">
        <w:t xml:space="preserve"> </w:t>
      </w:r>
      <w:r w:rsidRPr="00100B08">
        <w:t>12.04.2019</w:t>
      </w:r>
      <w:r w:rsidR="00B43224">
        <w:t xml:space="preserve"> </w:t>
      </w:r>
      <w:r w:rsidRPr="00100B08">
        <w:t>г.,</w:t>
      </w:r>
      <w:r w:rsidR="00B43224">
        <w:t xml:space="preserve"> </w:t>
      </w:r>
      <w:r w:rsidRPr="00100B08">
        <w:t>так</w:t>
      </w:r>
      <w:r w:rsidR="00B43224">
        <w:t xml:space="preserve"> </w:t>
      </w:r>
      <w:r w:rsidRPr="00100B08">
        <w:t>как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эту</w:t>
      </w:r>
      <w:r w:rsidR="00B43224">
        <w:t xml:space="preserve"> </w:t>
      </w:r>
      <w:r w:rsidRPr="00100B08">
        <w:t>дату</w:t>
      </w:r>
      <w:r w:rsidR="00B43224">
        <w:t xml:space="preserve"> </w:t>
      </w:r>
      <w:r w:rsidRPr="00100B08">
        <w:t>Совет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национальным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приоритетным</w:t>
      </w:r>
      <w:r w:rsidR="00B43224">
        <w:t xml:space="preserve"> </w:t>
      </w:r>
      <w:r w:rsidRPr="00100B08">
        <w:t>проектам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</w:t>
      </w:r>
      <w:r w:rsidR="00B43224">
        <w:t xml:space="preserve"> </w:t>
      </w:r>
      <w:r w:rsidRPr="00100B08">
        <w:t>планировал</w:t>
      </w:r>
      <w:r w:rsidR="00B43224">
        <w:t xml:space="preserve"> </w:t>
      </w:r>
      <w:r w:rsidRPr="00100B08">
        <w:t>строительство</w:t>
      </w:r>
      <w:r w:rsidR="00B43224">
        <w:t xml:space="preserve"> </w:t>
      </w:r>
      <w:r w:rsidRPr="00100B08">
        <w:t>данного</w:t>
      </w:r>
      <w:r w:rsidR="00B43224">
        <w:t xml:space="preserve"> </w:t>
      </w:r>
      <w:r w:rsidRPr="00100B08">
        <w:t>объекта</w:t>
      </w:r>
      <w:r w:rsidR="00B43224">
        <w:t xml:space="preserve"> </w:t>
      </w:r>
      <w:r w:rsidRPr="00100B08">
        <w:t>за</w:t>
      </w:r>
      <w:r w:rsidR="00B43224">
        <w:t xml:space="preserve"> </w:t>
      </w:r>
      <w:r w:rsidRPr="00100B08">
        <w:t>счет</w:t>
      </w:r>
      <w:r w:rsidR="00B43224">
        <w:t xml:space="preserve"> </w:t>
      </w:r>
      <w:r w:rsidRPr="00100B08">
        <w:t>федерального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регионального</w:t>
      </w:r>
      <w:r w:rsidR="00B43224">
        <w:t xml:space="preserve"> </w:t>
      </w:r>
      <w:r w:rsidRPr="00100B08">
        <w:t>бюджета.</w:t>
      </w:r>
    </w:p>
    <w:p w:rsidR="00876E04" w:rsidRPr="00100B08" w:rsidRDefault="00876E04" w:rsidP="00B43224">
      <w:pPr>
        <w:spacing w:line="276" w:lineRule="auto"/>
        <w:ind w:firstLine="708"/>
        <w:jc w:val="both"/>
      </w:pPr>
      <w:r w:rsidRPr="00100B08">
        <w:t>С</w:t>
      </w:r>
      <w:r w:rsidR="00B43224">
        <w:t xml:space="preserve"> </w:t>
      </w:r>
      <w:r w:rsidRPr="00100B08">
        <w:t>другой</w:t>
      </w:r>
      <w:r w:rsidR="00B43224">
        <w:t xml:space="preserve"> </w:t>
      </w:r>
      <w:r w:rsidRPr="00100B08">
        <w:t>стороны,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бюджете</w:t>
      </w:r>
      <w:r w:rsidR="00B43224">
        <w:t xml:space="preserve"> </w:t>
      </w:r>
      <w:proofErr w:type="spellStart"/>
      <w:r w:rsidRPr="00100B08">
        <w:t>МинЭиЖКХ</w:t>
      </w:r>
      <w:proofErr w:type="spellEnd"/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2020</w:t>
      </w:r>
      <w:r w:rsidR="00B43224">
        <w:t xml:space="preserve"> </w:t>
      </w:r>
      <w:r w:rsidRPr="00100B08">
        <w:t>год</w:t>
      </w:r>
      <w:r w:rsidR="00B43224">
        <w:t xml:space="preserve"> </w:t>
      </w:r>
      <w:r w:rsidRPr="00100B08">
        <w:t>указаны</w:t>
      </w:r>
      <w:r w:rsidR="00B43224">
        <w:t xml:space="preserve"> </w:t>
      </w:r>
      <w:r w:rsidRPr="00100B08">
        <w:t>150</w:t>
      </w:r>
      <w:r w:rsidR="00B43224">
        <w:t xml:space="preserve"> </w:t>
      </w:r>
      <w:proofErr w:type="spellStart"/>
      <w:r w:rsidRPr="00100B08">
        <w:t>млн.руб</w:t>
      </w:r>
      <w:proofErr w:type="spellEnd"/>
      <w:r w:rsidRPr="00100B08">
        <w:t>.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субсидирование</w:t>
      </w:r>
      <w:r w:rsidR="00B43224">
        <w:t xml:space="preserve"> </w:t>
      </w:r>
      <w:r w:rsidRPr="00100B08">
        <w:t>муниципалитетов,</w:t>
      </w:r>
      <w:r w:rsidR="00B43224">
        <w:t xml:space="preserve"> </w:t>
      </w:r>
      <w:r w:rsidRPr="00100B08">
        <w:t>заявивших</w:t>
      </w:r>
      <w:r w:rsidR="00B43224">
        <w:t xml:space="preserve"> </w:t>
      </w:r>
      <w:r w:rsidRPr="00100B08">
        <w:t>о</w:t>
      </w:r>
      <w:r w:rsidR="00B43224">
        <w:t xml:space="preserve"> </w:t>
      </w:r>
      <w:r w:rsidRPr="00100B08">
        <w:t>необходимости</w:t>
      </w:r>
      <w:r w:rsidR="00B43224">
        <w:t xml:space="preserve"> </w:t>
      </w:r>
      <w:r w:rsidRPr="00100B08">
        <w:t>закупки</w:t>
      </w:r>
      <w:r w:rsidR="00B43224">
        <w:t xml:space="preserve"> </w:t>
      </w:r>
      <w:r w:rsidRPr="00100B08">
        <w:t>контейнеров-мусоросборников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благоустройстве</w:t>
      </w:r>
      <w:r w:rsidR="00B43224">
        <w:t xml:space="preserve"> </w:t>
      </w:r>
      <w:r w:rsidRPr="00100B08">
        <w:t>контейнерных</w:t>
      </w:r>
      <w:r w:rsidR="00B43224">
        <w:t xml:space="preserve"> </w:t>
      </w:r>
      <w:r w:rsidRPr="00100B08">
        <w:t>площадок.</w:t>
      </w:r>
      <w:r w:rsidR="00B43224">
        <w:t xml:space="preserve"> </w:t>
      </w:r>
      <w:r w:rsidRPr="00100B08">
        <w:t>Эти</w:t>
      </w:r>
      <w:r w:rsidR="00B43224">
        <w:t xml:space="preserve"> </w:t>
      </w:r>
      <w:r w:rsidRPr="00100B08">
        <w:t>деньги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госпрограмме</w:t>
      </w:r>
      <w:r w:rsidR="00B43224">
        <w:t xml:space="preserve"> </w:t>
      </w:r>
      <w:r w:rsidRPr="00100B08">
        <w:t>напротив</w:t>
      </w:r>
      <w:r w:rsidR="00B43224">
        <w:t xml:space="preserve"> </w:t>
      </w:r>
      <w:r w:rsidRPr="00100B08">
        <w:t>–</w:t>
      </w:r>
      <w:r w:rsidR="00B43224">
        <w:t xml:space="preserve"> </w:t>
      </w:r>
      <w:r w:rsidRPr="00100B08">
        <w:t>никак</w:t>
      </w:r>
      <w:r w:rsidR="00B43224">
        <w:t xml:space="preserve"> </w:t>
      </w:r>
      <w:r w:rsidRPr="00100B08">
        <w:t>не</w:t>
      </w:r>
      <w:r w:rsidR="00B43224">
        <w:t xml:space="preserve"> </w:t>
      </w:r>
      <w:r w:rsidRPr="00100B08">
        <w:t>обозначены.</w:t>
      </w:r>
    </w:p>
    <w:p w:rsidR="00876E04" w:rsidRPr="00100B08" w:rsidRDefault="00876E04" w:rsidP="00B43224">
      <w:pPr>
        <w:spacing w:line="276" w:lineRule="auto"/>
        <w:ind w:firstLine="708"/>
        <w:jc w:val="both"/>
      </w:pPr>
      <w:r w:rsidRPr="00100B08">
        <w:t>Таким</w:t>
      </w:r>
      <w:r w:rsidR="00B43224">
        <w:t xml:space="preserve"> </w:t>
      </w:r>
      <w:r w:rsidRPr="00100B08">
        <w:t>образом,</w:t>
      </w:r>
      <w:r w:rsidR="00B43224">
        <w:t xml:space="preserve"> </w:t>
      </w:r>
      <w:r w:rsidRPr="00100B08">
        <w:t>очевидным</w:t>
      </w:r>
      <w:r w:rsidR="00B43224">
        <w:t xml:space="preserve"> </w:t>
      </w:r>
      <w:r w:rsidRPr="00100B08">
        <w:t>является</w:t>
      </w:r>
      <w:r w:rsidR="00B43224">
        <w:t xml:space="preserve"> </w:t>
      </w:r>
      <w:r w:rsidRPr="00100B08">
        <w:t>полное</w:t>
      </w:r>
      <w:r w:rsidR="00B43224">
        <w:t xml:space="preserve"> </w:t>
      </w:r>
      <w:r w:rsidRPr="00100B08">
        <w:t>отклонение</w:t>
      </w:r>
      <w:r w:rsidR="00B43224">
        <w:t xml:space="preserve"> </w:t>
      </w:r>
      <w:r w:rsidRPr="00100B08">
        <w:t>бюджета</w:t>
      </w:r>
      <w:r w:rsidR="00B43224">
        <w:t xml:space="preserve"> </w:t>
      </w:r>
      <w:proofErr w:type="spellStart"/>
      <w:r w:rsidRPr="00100B08">
        <w:t>МинЭиЖКХ</w:t>
      </w:r>
      <w:proofErr w:type="spellEnd"/>
      <w:r w:rsidR="00B43224">
        <w:t xml:space="preserve"> </w:t>
      </w:r>
      <w:r w:rsidRPr="00100B08">
        <w:t>от</w:t>
      </w:r>
      <w:r w:rsidR="00B43224">
        <w:t xml:space="preserve"> </w:t>
      </w:r>
      <w:r w:rsidRPr="00100B08">
        <w:t>программы</w:t>
      </w:r>
      <w:r w:rsidR="00B43224">
        <w:t xml:space="preserve"> </w:t>
      </w:r>
      <w:r w:rsidRPr="00100B08">
        <w:t>«Совершенствование</w:t>
      </w:r>
      <w:r w:rsidR="00B43224">
        <w:t xml:space="preserve"> </w:t>
      </w:r>
      <w:r w:rsidRPr="00100B08">
        <w:t>системы</w:t>
      </w:r>
      <w:r w:rsidR="00B43224">
        <w:t xml:space="preserve"> </w:t>
      </w:r>
      <w:r w:rsidRPr="00100B08">
        <w:t>обращения</w:t>
      </w:r>
      <w:r w:rsidR="00B43224">
        <w:t xml:space="preserve"> </w:t>
      </w:r>
      <w:r w:rsidRPr="00100B08">
        <w:t>с</w:t>
      </w:r>
      <w:r w:rsidR="00B43224">
        <w:t xml:space="preserve"> </w:t>
      </w:r>
      <w:r w:rsidRPr="00100B08">
        <w:t>отходами,</w:t>
      </w:r>
      <w:r w:rsidR="00B43224">
        <w:t xml:space="preserve"> </w:t>
      </w:r>
      <w:r w:rsidRPr="00100B08">
        <w:t>в</w:t>
      </w:r>
      <w:r w:rsidR="00B43224">
        <w:t xml:space="preserve"> </w:t>
      </w:r>
      <w:proofErr w:type="spellStart"/>
      <w:r w:rsidRPr="00100B08">
        <w:t>т.ч</w:t>
      </w:r>
      <w:proofErr w:type="spellEnd"/>
      <w:r w:rsidRPr="00100B08">
        <w:t>.</w:t>
      </w:r>
      <w:r w:rsidR="00B43224">
        <w:t xml:space="preserve"> </w:t>
      </w:r>
      <w:r w:rsidRPr="00100B08">
        <w:t>ТКО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территории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области»,</w:t>
      </w:r>
      <w:r w:rsidR="00B43224">
        <w:t xml:space="preserve"> </w:t>
      </w:r>
      <w:r w:rsidRPr="00100B08">
        <w:t>которая</w:t>
      </w:r>
      <w:r w:rsidR="00B43224">
        <w:t xml:space="preserve"> </w:t>
      </w:r>
      <w:r w:rsidRPr="00100B08">
        <w:t>была</w:t>
      </w:r>
      <w:r w:rsidR="00B43224">
        <w:t xml:space="preserve"> </w:t>
      </w:r>
      <w:r w:rsidRPr="00100B08">
        <w:t>одобрена</w:t>
      </w:r>
      <w:r w:rsidR="00B43224">
        <w:t xml:space="preserve"> </w:t>
      </w:r>
      <w:r w:rsidRPr="00100B08">
        <w:t>полгода</w:t>
      </w:r>
      <w:r w:rsidR="00B43224">
        <w:t xml:space="preserve"> </w:t>
      </w:r>
      <w:proofErr w:type="gramStart"/>
      <w:r w:rsidRPr="00100B08">
        <w:t>назад</w:t>
      </w:r>
      <w:proofErr w:type="gramEnd"/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которая</w:t>
      </w:r>
      <w:r w:rsidR="00B43224">
        <w:t xml:space="preserve"> </w:t>
      </w:r>
      <w:r w:rsidRPr="00100B08">
        <w:t>является</w:t>
      </w:r>
      <w:r w:rsidR="00B43224">
        <w:t xml:space="preserve"> </w:t>
      </w:r>
      <w:r w:rsidRPr="00100B08">
        <w:t>тесно</w:t>
      </w:r>
      <w:r w:rsidR="00B43224">
        <w:t xml:space="preserve"> </w:t>
      </w:r>
      <w:r w:rsidRPr="00100B08">
        <w:t>связанной</w:t>
      </w:r>
      <w:r w:rsidR="00B43224">
        <w:t xml:space="preserve"> </w:t>
      </w:r>
      <w:r w:rsidRPr="00100B08">
        <w:t>с</w:t>
      </w:r>
      <w:r w:rsidR="00B43224">
        <w:t xml:space="preserve"> </w:t>
      </w:r>
      <w:r w:rsidRPr="00100B08">
        <w:t>Территориальной</w:t>
      </w:r>
      <w:r w:rsidR="00B43224">
        <w:t xml:space="preserve"> </w:t>
      </w:r>
      <w:r w:rsidRPr="00100B08">
        <w:t>схемой</w:t>
      </w:r>
      <w:r w:rsidR="00B43224">
        <w:t xml:space="preserve"> </w:t>
      </w:r>
      <w:r w:rsidRPr="00100B08">
        <w:t>обращения</w:t>
      </w:r>
      <w:r w:rsidR="00B43224">
        <w:t xml:space="preserve"> </w:t>
      </w:r>
      <w:r w:rsidRPr="00100B08">
        <w:t>с</w:t>
      </w:r>
      <w:r w:rsidR="00B43224">
        <w:t xml:space="preserve"> </w:t>
      </w:r>
      <w:r w:rsidRPr="00100B08">
        <w:t>ТКО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области.</w:t>
      </w:r>
      <w:r w:rsidR="00B43224">
        <w:t xml:space="preserve"> </w:t>
      </w:r>
      <w:r w:rsidRPr="00100B08">
        <w:t>Как</w:t>
      </w:r>
      <w:r w:rsidR="00B43224">
        <w:t xml:space="preserve"> </w:t>
      </w:r>
      <w:r w:rsidRPr="00100B08">
        <w:t>уже</w:t>
      </w:r>
      <w:r w:rsidR="00B43224">
        <w:t xml:space="preserve"> </w:t>
      </w:r>
      <w:r w:rsidRPr="00100B08">
        <w:t>указывалось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предшествующих</w:t>
      </w:r>
      <w:r w:rsidR="00B43224">
        <w:t xml:space="preserve"> </w:t>
      </w:r>
      <w:r w:rsidRPr="00100B08">
        <w:t>общественных</w:t>
      </w:r>
      <w:r w:rsidR="00B43224">
        <w:t xml:space="preserve"> </w:t>
      </w:r>
      <w:r w:rsidRPr="00100B08">
        <w:t>обсуждениях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публичных</w:t>
      </w:r>
      <w:r w:rsidR="00B43224">
        <w:t xml:space="preserve"> </w:t>
      </w:r>
      <w:r w:rsidRPr="00100B08">
        <w:t>слушаниях,</w:t>
      </w:r>
      <w:r w:rsidR="00B43224">
        <w:t xml:space="preserve"> </w:t>
      </w:r>
      <w:r w:rsidRPr="00100B08">
        <w:t>ТС</w:t>
      </w:r>
      <w:r w:rsidR="00B43224">
        <w:t xml:space="preserve"> </w:t>
      </w:r>
      <w:r w:rsidRPr="00100B08">
        <w:t>была</w:t>
      </w:r>
      <w:r w:rsidR="00B43224">
        <w:t xml:space="preserve"> </w:t>
      </w:r>
      <w:r w:rsidRPr="00100B08">
        <w:t>оплачена</w:t>
      </w:r>
      <w:r w:rsidR="00B43224">
        <w:t xml:space="preserve"> </w:t>
      </w:r>
      <w:r w:rsidRPr="00100B08">
        <w:t>из</w:t>
      </w:r>
      <w:r w:rsidR="00B43224">
        <w:t xml:space="preserve"> </w:t>
      </w:r>
      <w:r w:rsidRPr="00100B08">
        <w:t>средств</w:t>
      </w:r>
      <w:r w:rsidR="00B43224">
        <w:t xml:space="preserve"> </w:t>
      </w:r>
      <w:r w:rsidRPr="00100B08">
        <w:t>ГУП</w:t>
      </w:r>
      <w:r w:rsidR="00B43224">
        <w:t xml:space="preserve"> </w:t>
      </w:r>
      <w:r w:rsidRPr="00100B08">
        <w:t>«Экология»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2018</w:t>
      </w:r>
      <w:r w:rsidR="00B43224">
        <w:t xml:space="preserve"> </w:t>
      </w:r>
      <w:r w:rsidRPr="00100B08">
        <w:t>г.,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заказана</w:t>
      </w:r>
      <w:r w:rsidR="00B43224">
        <w:t xml:space="preserve"> </w:t>
      </w:r>
      <w:r w:rsidRPr="00100B08">
        <w:t>коммерческой</w:t>
      </w:r>
      <w:r w:rsidR="00B43224">
        <w:t xml:space="preserve"> </w:t>
      </w:r>
      <w:r w:rsidRPr="00100B08">
        <w:t>структуре</w:t>
      </w:r>
      <w:r w:rsidR="00B43224">
        <w:t xml:space="preserve"> </w:t>
      </w:r>
      <w:r w:rsidRPr="00100B08">
        <w:t>ООО</w:t>
      </w:r>
      <w:r w:rsidR="00B43224">
        <w:t xml:space="preserve"> </w:t>
      </w:r>
      <w:r w:rsidRPr="00100B08">
        <w:t>«Большая</w:t>
      </w:r>
      <w:r w:rsidR="00B43224">
        <w:t xml:space="preserve"> </w:t>
      </w:r>
      <w:r w:rsidRPr="00100B08">
        <w:t>Тройка»,</w:t>
      </w:r>
      <w:r w:rsidR="00B43224">
        <w:t xml:space="preserve"> </w:t>
      </w:r>
      <w:r w:rsidRPr="00100B08">
        <w:t>была</w:t>
      </w:r>
      <w:r w:rsidR="00B43224">
        <w:t xml:space="preserve"> </w:t>
      </w:r>
      <w:r w:rsidRPr="00100B08">
        <w:t>утверждена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стала</w:t>
      </w:r>
      <w:r w:rsidR="00B43224">
        <w:t xml:space="preserve"> </w:t>
      </w:r>
      <w:r w:rsidRPr="00100B08">
        <w:t>основанием</w:t>
      </w:r>
      <w:r w:rsidR="00B43224">
        <w:t xml:space="preserve"> </w:t>
      </w:r>
      <w:r w:rsidRPr="00100B08">
        <w:t>для</w:t>
      </w:r>
      <w:r w:rsidR="00B43224">
        <w:t xml:space="preserve"> </w:t>
      </w:r>
      <w:r w:rsidRPr="00100B08">
        <w:t>утверждения</w:t>
      </w:r>
      <w:r w:rsidR="00B43224">
        <w:t xml:space="preserve"> </w:t>
      </w:r>
      <w:proofErr w:type="spellStart"/>
      <w:r w:rsidRPr="00100B08">
        <w:t>МинЭиЖКХ</w:t>
      </w:r>
      <w:proofErr w:type="spellEnd"/>
      <w:r w:rsidR="00B43224">
        <w:t xml:space="preserve"> </w:t>
      </w:r>
      <w:r w:rsidRPr="00100B08">
        <w:t>тарифов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обращение</w:t>
      </w:r>
      <w:r w:rsidR="00B43224">
        <w:t xml:space="preserve"> </w:t>
      </w:r>
      <w:r w:rsidRPr="00100B08">
        <w:t>с</w:t>
      </w:r>
      <w:r w:rsidR="00B43224">
        <w:t xml:space="preserve"> </w:t>
      </w:r>
      <w:r w:rsidRPr="00100B08">
        <w:t>ТКО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нормативов</w:t>
      </w:r>
      <w:r w:rsidR="00B43224">
        <w:t xml:space="preserve"> </w:t>
      </w:r>
      <w:r w:rsidRPr="00100B08">
        <w:t>образования</w:t>
      </w:r>
      <w:r w:rsidR="00B43224">
        <w:t xml:space="preserve"> </w:t>
      </w:r>
      <w:r w:rsidRPr="00100B08">
        <w:t>ТКО.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2019</w:t>
      </w:r>
      <w:r w:rsidR="00B43224">
        <w:t xml:space="preserve"> </w:t>
      </w:r>
      <w:r w:rsidRPr="00100B08">
        <w:t>г.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коррекцию</w:t>
      </w:r>
      <w:r w:rsidR="00B43224">
        <w:t xml:space="preserve"> </w:t>
      </w:r>
      <w:r w:rsidRPr="00100B08">
        <w:t>данной</w:t>
      </w:r>
      <w:r w:rsidR="00B43224">
        <w:t xml:space="preserve"> </w:t>
      </w:r>
      <w:r w:rsidRPr="00100B08">
        <w:t>схемы</w:t>
      </w:r>
      <w:r w:rsidR="00B43224">
        <w:t xml:space="preserve"> </w:t>
      </w:r>
      <w:r w:rsidRPr="00100B08">
        <w:t>предполагалось</w:t>
      </w:r>
      <w:r w:rsidR="00B43224">
        <w:t xml:space="preserve"> </w:t>
      </w:r>
      <w:r w:rsidRPr="00100B08">
        <w:t>потратить</w:t>
      </w:r>
      <w:r w:rsidR="00B43224">
        <w:t xml:space="preserve"> </w:t>
      </w:r>
      <w:r w:rsidRPr="00100B08">
        <w:t>3</w:t>
      </w:r>
      <w:r w:rsidR="00B43224">
        <w:t xml:space="preserve"> </w:t>
      </w:r>
      <w:proofErr w:type="spellStart"/>
      <w:r w:rsidRPr="00100B08">
        <w:t>млн.руб</w:t>
      </w:r>
      <w:proofErr w:type="spellEnd"/>
      <w:r w:rsidRPr="00100B08">
        <w:t>.,</w:t>
      </w:r>
      <w:r w:rsidR="00B43224">
        <w:t xml:space="preserve"> </w:t>
      </w:r>
      <w:r w:rsidRPr="00100B08">
        <w:t>однако</w:t>
      </w:r>
      <w:r w:rsidR="00B43224">
        <w:t xml:space="preserve"> </w:t>
      </w:r>
      <w:r w:rsidRPr="00100B08">
        <w:t>до</w:t>
      </w:r>
      <w:r w:rsidR="00B43224">
        <w:t xml:space="preserve"> </w:t>
      </w:r>
      <w:r w:rsidRPr="00100B08">
        <w:t>сих</w:t>
      </w:r>
      <w:r w:rsidR="00B43224">
        <w:t xml:space="preserve"> </w:t>
      </w:r>
      <w:r w:rsidRPr="00100B08">
        <w:t>пор</w:t>
      </w:r>
      <w:r w:rsidR="00B43224">
        <w:t xml:space="preserve"> </w:t>
      </w:r>
      <w:r w:rsidRPr="00100B08">
        <w:t>коррекция</w:t>
      </w:r>
      <w:r w:rsidR="00B43224">
        <w:t xml:space="preserve"> </w:t>
      </w:r>
      <w:proofErr w:type="spellStart"/>
      <w:r w:rsidRPr="00100B08">
        <w:t>ТерСхемы</w:t>
      </w:r>
      <w:proofErr w:type="spellEnd"/>
      <w:r w:rsidR="00B43224">
        <w:t xml:space="preserve"> </w:t>
      </w:r>
      <w:r w:rsidRPr="00100B08">
        <w:t>не</w:t>
      </w:r>
      <w:r w:rsidR="00B43224">
        <w:t xml:space="preserve"> </w:t>
      </w:r>
      <w:r w:rsidRPr="00100B08">
        <w:t>проведена,</w:t>
      </w:r>
      <w:r w:rsidR="00B43224">
        <w:t xml:space="preserve"> </w:t>
      </w:r>
      <w:r w:rsidRPr="00100B08">
        <w:t>она</w:t>
      </w:r>
      <w:r w:rsidR="00B43224">
        <w:t xml:space="preserve"> </w:t>
      </w:r>
      <w:r w:rsidRPr="00100B08">
        <w:t>лишь</w:t>
      </w:r>
      <w:r w:rsidR="00B43224">
        <w:t xml:space="preserve"> </w:t>
      </w:r>
      <w:r w:rsidRPr="00100B08">
        <w:t>выставлена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обсуждение</w:t>
      </w:r>
      <w:r w:rsidR="00B43224">
        <w:t xml:space="preserve"> </w:t>
      </w:r>
      <w:r w:rsidRPr="00100B08">
        <w:t>26.11</w:t>
      </w:r>
      <w:r w:rsidR="00B43224">
        <w:t xml:space="preserve"> </w:t>
      </w:r>
      <w:r w:rsidRPr="00100B08">
        <w:t>2019</w:t>
      </w:r>
      <w:r w:rsidR="00B43224">
        <w:t xml:space="preserve"> </w:t>
      </w:r>
      <w:r w:rsidRPr="00100B08">
        <w:t>г.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сайте</w:t>
      </w:r>
      <w:r w:rsidR="00B43224">
        <w:t xml:space="preserve"> </w:t>
      </w:r>
      <w:r w:rsidRPr="00100B08">
        <w:t>министерства,</w:t>
      </w:r>
      <w:r w:rsidR="00B43224">
        <w:t xml:space="preserve"> </w:t>
      </w:r>
      <w:r w:rsidRPr="00100B08">
        <w:t>которое</w:t>
      </w:r>
      <w:r w:rsidR="00B43224">
        <w:t xml:space="preserve"> </w:t>
      </w:r>
      <w:r w:rsidRPr="00100B08">
        <w:t>закончит</w:t>
      </w:r>
      <w:r w:rsidR="00B43224">
        <w:t xml:space="preserve"> </w:t>
      </w:r>
      <w:r w:rsidRPr="00100B08">
        <w:t>обсуждение</w:t>
      </w:r>
      <w:r w:rsidR="00B43224">
        <w:t xml:space="preserve"> </w:t>
      </w:r>
      <w:r w:rsidRPr="00100B08">
        <w:t>26.11.2019</w:t>
      </w:r>
      <w:r w:rsidR="00B43224">
        <w:t xml:space="preserve"> </w:t>
      </w:r>
      <w:r w:rsidRPr="00100B08">
        <w:t>г.,</w:t>
      </w:r>
      <w:r w:rsidR="00B43224">
        <w:t xml:space="preserve"> </w:t>
      </w:r>
      <w:r w:rsidRPr="00100B08">
        <w:t>если</w:t>
      </w:r>
      <w:r w:rsidR="00B43224">
        <w:t xml:space="preserve"> </w:t>
      </w:r>
      <w:r w:rsidRPr="00100B08">
        <w:t>к</w:t>
      </w:r>
      <w:r w:rsidR="00B43224">
        <w:t xml:space="preserve"> </w:t>
      </w:r>
      <w:r w:rsidRPr="00100B08">
        <w:t>предлагаемому</w:t>
      </w:r>
      <w:r w:rsidR="00B43224">
        <w:t xml:space="preserve"> </w:t>
      </w:r>
      <w:r w:rsidRPr="00100B08">
        <w:t>проекту</w:t>
      </w:r>
      <w:r w:rsidR="00B43224">
        <w:t xml:space="preserve"> </w:t>
      </w:r>
      <w:r w:rsidRPr="00100B08">
        <w:t>не</w:t>
      </w:r>
      <w:r w:rsidR="00B43224">
        <w:t xml:space="preserve"> </w:t>
      </w:r>
      <w:r w:rsidRPr="00100B08">
        <w:t>будут</w:t>
      </w:r>
      <w:r w:rsidR="00B43224">
        <w:t xml:space="preserve"> </w:t>
      </w:r>
      <w:r w:rsidRPr="00100B08">
        <w:t>сделаны</w:t>
      </w:r>
      <w:r w:rsidR="00B43224">
        <w:t xml:space="preserve"> </w:t>
      </w:r>
      <w:r w:rsidRPr="00100B08">
        <w:t>существенные</w:t>
      </w:r>
      <w:r w:rsidR="00B43224">
        <w:t xml:space="preserve"> </w:t>
      </w:r>
      <w:r w:rsidRPr="00100B08">
        <w:t>замечания.</w:t>
      </w:r>
      <w:r w:rsidR="00B43224">
        <w:t xml:space="preserve"> </w:t>
      </w:r>
      <w:r w:rsidRPr="00100B08">
        <w:t>Однако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ходе</w:t>
      </w:r>
      <w:r w:rsidR="00B43224">
        <w:t xml:space="preserve"> </w:t>
      </w:r>
      <w:r w:rsidRPr="00100B08">
        <w:t>общественных</w:t>
      </w:r>
      <w:r w:rsidR="00B43224">
        <w:t xml:space="preserve"> </w:t>
      </w:r>
      <w:r w:rsidRPr="00100B08">
        <w:t>обсуждений</w:t>
      </w:r>
      <w:r w:rsidR="00B43224">
        <w:t xml:space="preserve"> </w:t>
      </w:r>
      <w:r w:rsidRPr="00100B08">
        <w:t>настойчивые</w:t>
      </w:r>
      <w:r w:rsidR="00B43224">
        <w:t xml:space="preserve"> </w:t>
      </w:r>
      <w:r w:rsidRPr="00100B08">
        <w:t>вопросы</w:t>
      </w:r>
      <w:r w:rsidR="00B43224">
        <w:t xml:space="preserve"> </w:t>
      </w:r>
      <w:r w:rsidRPr="00100B08">
        <w:t>экспертов</w:t>
      </w:r>
      <w:r w:rsidR="00B43224">
        <w:t xml:space="preserve"> </w:t>
      </w:r>
      <w:r w:rsidRPr="00100B08">
        <w:t>о</w:t>
      </w:r>
      <w:r w:rsidR="00B43224">
        <w:t xml:space="preserve"> </w:t>
      </w:r>
      <w:r w:rsidRPr="00100B08">
        <w:t>правомерности</w:t>
      </w:r>
      <w:r w:rsidR="00B43224">
        <w:t xml:space="preserve"> </w:t>
      </w:r>
      <w:r w:rsidRPr="00100B08">
        <w:t>затрат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контейнерные</w:t>
      </w:r>
      <w:r w:rsidR="00B43224">
        <w:t xml:space="preserve"> </w:t>
      </w:r>
      <w:r w:rsidRPr="00100B08">
        <w:t>площадки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контейнеры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ситуации</w:t>
      </w:r>
      <w:r w:rsidR="00B43224">
        <w:t xml:space="preserve"> </w:t>
      </w:r>
      <w:r w:rsidRPr="00100B08">
        <w:t>отсутствия</w:t>
      </w:r>
      <w:r w:rsidR="00B43224">
        <w:t xml:space="preserve"> </w:t>
      </w:r>
      <w:r w:rsidRPr="00100B08">
        <w:t>скорректированной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утвержденной</w:t>
      </w:r>
      <w:r w:rsidR="00B43224">
        <w:t xml:space="preserve"> </w:t>
      </w:r>
      <w:proofErr w:type="spellStart"/>
      <w:r w:rsidRPr="00100B08">
        <w:t>Терсхемы</w:t>
      </w:r>
      <w:proofErr w:type="spellEnd"/>
      <w:r w:rsidRPr="00100B08">
        <w:t>,</w:t>
      </w:r>
      <w:r w:rsidR="00B43224">
        <w:t xml:space="preserve"> </w:t>
      </w:r>
      <w:r w:rsidRPr="00100B08">
        <w:t>сотрудники</w:t>
      </w:r>
      <w:r w:rsidR="00B43224">
        <w:t xml:space="preserve"> </w:t>
      </w:r>
      <w:r w:rsidRPr="00100B08">
        <w:t>министерства</w:t>
      </w:r>
      <w:r w:rsidR="00B43224">
        <w:t xml:space="preserve"> </w:t>
      </w:r>
      <w:r w:rsidRPr="00100B08">
        <w:t>полностью</w:t>
      </w:r>
      <w:r w:rsidR="00B43224">
        <w:t xml:space="preserve"> </w:t>
      </w:r>
      <w:r w:rsidRPr="00100B08">
        <w:t>перекладывали</w:t>
      </w:r>
      <w:r w:rsidR="00B43224">
        <w:t xml:space="preserve"> </w:t>
      </w:r>
      <w:r w:rsidRPr="00100B08">
        <w:t>ответственность</w:t>
      </w:r>
      <w:r w:rsidR="00B43224">
        <w:t xml:space="preserve"> </w:t>
      </w:r>
      <w:r w:rsidRPr="00100B08">
        <w:t>за</w:t>
      </w:r>
      <w:r w:rsidR="00B43224">
        <w:t xml:space="preserve"> </w:t>
      </w:r>
      <w:r w:rsidRPr="00100B08">
        <w:t>затраты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ОМСУ,</w:t>
      </w:r>
      <w:r w:rsidR="00B43224">
        <w:t xml:space="preserve"> </w:t>
      </w:r>
      <w:r w:rsidRPr="00100B08">
        <w:t>которые</w:t>
      </w:r>
      <w:r w:rsidR="00B43224">
        <w:t xml:space="preserve"> </w:t>
      </w:r>
      <w:r w:rsidRPr="00100B08">
        <w:t>сделали</w:t>
      </w:r>
      <w:r w:rsidR="00B43224">
        <w:t xml:space="preserve"> </w:t>
      </w:r>
      <w:r w:rsidRPr="00100B08">
        <w:t>данные</w:t>
      </w:r>
      <w:r w:rsidR="00B43224">
        <w:t xml:space="preserve"> </w:t>
      </w:r>
      <w:r w:rsidRPr="00100B08">
        <w:t>запросы,</w:t>
      </w:r>
      <w:r w:rsidR="00B43224">
        <w:t xml:space="preserve"> </w:t>
      </w:r>
      <w:r w:rsidRPr="00100B08">
        <w:t>хотя</w:t>
      </w:r>
      <w:r w:rsidR="00B43224">
        <w:t xml:space="preserve"> </w:t>
      </w:r>
      <w:r w:rsidRPr="00100B08">
        <w:t>не</w:t>
      </w:r>
      <w:r w:rsidR="00B43224">
        <w:t xml:space="preserve"> </w:t>
      </w:r>
      <w:r w:rsidRPr="00100B08">
        <w:t>все</w:t>
      </w:r>
      <w:r w:rsidR="00B43224">
        <w:t xml:space="preserve"> </w:t>
      </w:r>
      <w:r w:rsidRPr="00100B08">
        <w:t>они</w:t>
      </w:r>
      <w:r w:rsidR="00B43224">
        <w:t xml:space="preserve"> </w:t>
      </w:r>
      <w:r w:rsidRPr="00100B08">
        <w:t>будут</w:t>
      </w:r>
      <w:r w:rsidR="00B43224">
        <w:t xml:space="preserve"> </w:t>
      </w:r>
      <w:r w:rsidRPr="00100B08">
        <w:t>удовлетворены,</w:t>
      </w:r>
      <w:r w:rsidR="00B43224">
        <w:t xml:space="preserve"> </w:t>
      </w:r>
      <w:r w:rsidRPr="00100B08">
        <w:t>что</w:t>
      </w:r>
      <w:r w:rsidR="00B43224">
        <w:t xml:space="preserve"> </w:t>
      </w:r>
      <w:r w:rsidRPr="00100B08">
        <w:t>также</w:t>
      </w:r>
      <w:r w:rsidR="00B43224">
        <w:t xml:space="preserve"> </w:t>
      </w:r>
      <w:r w:rsidRPr="00100B08">
        <w:t>явствовало</w:t>
      </w:r>
      <w:r w:rsidR="00B43224">
        <w:t xml:space="preserve"> </w:t>
      </w:r>
      <w:r w:rsidRPr="00100B08">
        <w:t>из</w:t>
      </w:r>
      <w:r w:rsidR="00B43224">
        <w:t xml:space="preserve"> </w:t>
      </w:r>
      <w:r w:rsidRPr="00100B08">
        <w:t>ответов</w:t>
      </w:r>
      <w:r w:rsidR="00B43224">
        <w:t xml:space="preserve"> </w:t>
      </w:r>
      <w:r w:rsidRPr="00100B08">
        <w:t>сотрудников.</w:t>
      </w:r>
      <w:r w:rsidR="00B43224">
        <w:t xml:space="preserve"> </w:t>
      </w:r>
      <w:r w:rsidRPr="00100B08">
        <w:t>При</w:t>
      </w:r>
      <w:r w:rsidR="00B43224">
        <w:t xml:space="preserve"> </w:t>
      </w:r>
      <w:r w:rsidRPr="00100B08">
        <w:t>попытке</w:t>
      </w:r>
      <w:r w:rsidR="00B43224">
        <w:t xml:space="preserve"> </w:t>
      </w:r>
      <w:r w:rsidRPr="00100B08">
        <w:t>обсуждения</w:t>
      </w:r>
      <w:r w:rsidR="00B43224">
        <w:t xml:space="preserve"> </w:t>
      </w:r>
      <w:proofErr w:type="spellStart"/>
      <w:r w:rsidRPr="00100B08">
        <w:t>Терсхемы</w:t>
      </w:r>
      <w:proofErr w:type="spellEnd"/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ходе</w:t>
      </w:r>
      <w:r w:rsidR="00B43224">
        <w:t xml:space="preserve"> </w:t>
      </w:r>
      <w:r w:rsidRPr="00100B08">
        <w:t>общественных</w:t>
      </w:r>
      <w:r w:rsidR="00B43224">
        <w:t xml:space="preserve"> </w:t>
      </w:r>
      <w:r w:rsidRPr="00100B08">
        <w:t>слушаний,</w:t>
      </w:r>
      <w:r w:rsidR="00B43224">
        <w:t xml:space="preserve"> </w:t>
      </w:r>
      <w:r w:rsidRPr="00100B08">
        <w:t>сотрудники</w:t>
      </w:r>
      <w:r w:rsidR="00B43224">
        <w:t xml:space="preserve"> </w:t>
      </w:r>
      <w:r w:rsidRPr="00100B08">
        <w:t>министерства,</w:t>
      </w:r>
      <w:r w:rsidR="00B43224">
        <w:t xml:space="preserve"> </w:t>
      </w:r>
      <w:r w:rsidRPr="00100B08">
        <w:t>а</w:t>
      </w:r>
      <w:r w:rsidR="00B43224">
        <w:t xml:space="preserve"> </w:t>
      </w:r>
      <w:r w:rsidRPr="00100B08">
        <w:t>также</w:t>
      </w:r>
      <w:r w:rsidR="00B43224">
        <w:t xml:space="preserve"> </w:t>
      </w:r>
      <w:r w:rsidRPr="00100B08">
        <w:t>Председатель</w:t>
      </w:r>
      <w:r w:rsidR="00B43224">
        <w:t xml:space="preserve"> </w:t>
      </w:r>
      <w:r w:rsidRPr="00100B08">
        <w:t>Общественного</w:t>
      </w:r>
      <w:r w:rsidR="00B43224">
        <w:t xml:space="preserve"> </w:t>
      </w:r>
      <w:r w:rsidRPr="00100B08">
        <w:t>совета</w:t>
      </w:r>
      <w:r w:rsidR="00B43224">
        <w:t xml:space="preserve"> </w:t>
      </w:r>
      <w:r w:rsidRPr="00100B08">
        <w:t>при</w:t>
      </w:r>
      <w:r w:rsidR="00B43224">
        <w:t xml:space="preserve"> </w:t>
      </w:r>
      <w:r w:rsidRPr="00100B08">
        <w:t>министерстве</w:t>
      </w:r>
      <w:r w:rsidR="00B43224">
        <w:t xml:space="preserve"> </w:t>
      </w:r>
      <w:r w:rsidRPr="00100B08">
        <w:t>ссылались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отдельное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специальное</w:t>
      </w:r>
      <w:r w:rsidR="00B43224">
        <w:t xml:space="preserve"> </w:t>
      </w:r>
      <w:r w:rsidRPr="00100B08">
        <w:t>мероприятие,</w:t>
      </w:r>
      <w:r w:rsidR="00B43224">
        <w:t xml:space="preserve"> </w:t>
      </w:r>
      <w:r w:rsidRPr="00100B08">
        <w:t>запланированное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следующий</w:t>
      </w:r>
      <w:r w:rsidR="00B43224">
        <w:t xml:space="preserve"> </w:t>
      </w:r>
      <w:r w:rsidRPr="00100B08">
        <w:t>период.</w:t>
      </w:r>
      <w:r w:rsidR="00B43224">
        <w:t xml:space="preserve"> </w:t>
      </w:r>
      <w:r w:rsidRPr="00100B08">
        <w:t>Однако,</w:t>
      </w:r>
      <w:r w:rsidR="00B43224">
        <w:t xml:space="preserve"> </w:t>
      </w:r>
      <w:r w:rsidRPr="00100B08">
        <w:t>следует</w:t>
      </w:r>
      <w:r w:rsidR="00B43224">
        <w:t xml:space="preserve"> </w:t>
      </w:r>
      <w:r w:rsidRPr="00100B08">
        <w:t>указать,</w:t>
      </w:r>
      <w:r w:rsidR="00B43224">
        <w:t xml:space="preserve"> </w:t>
      </w:r>
      <w:r w:rsidRPr="00100B08">
        <w:t>что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ходе</w:t>
      </w:r>
      <w:r w:rsidR="00B43224">
        <w:t xml:space="preserve"> </w:t>
      </w:r>
      <w:r w:rsidRPr="00100B08">
        <w:t>общественных</w:t>
      </w:r>
      <w:r w:rsidR="00B43224">
        <w:t xml:space="preserve"> </w:t>
      </w:r>
      <w:r w:rsidRPr="00100B08">
        <w:t>обсуждений</w:t>
      </w:r>
      <w:r w:rsidR="00B43224">
        <w:t xml:space="preserve"> </w:t>
      </w:r>
      <w:r w:rsidRPr="00100B08">
        <w:t>весенней</w:t>
      </w:r>
      <w:r w:rsidR="00B43224">
        <w:t xml:space="preserve"> </w:t>
      </w:r>
      <w:r w:rsidRPr="00100B08">
        <w:t>сессии</w:t>
      </w:r>
      <w:r w:rsidR="00B43224">
        <w:t xml:space="preserve"> </w:t>
      </w:r>
      <w:r w:rsidRPr="00100B08">
        <w:t>были</w:t>
      </w:r>
      <w:r w:rsidR="00B43224">
        <w:t xml:space="preserve"> </w:t>
      </w:r>
      <w:r w:rsidRPr="00100B08">
        <w:t>даны</w:t>
      </w:r>
      <w:r w:rsidR="00B43224">
        <w:t xml:space="preserve"> </w:t>
      </w:r>
      <w:r w:rsidRPr="00100B08">
        <w:t>подобного</w:t>
      </w:r>
      <w:r w:rsidR="00B43224">
        <w:t xml:space="preserve"> </w:t>
      </w:r>
      <w:r w:rsidRPr="00100B08">
        <w:t>рода</w:t>
      </w:r>
      <w:r w:rsidR="00B43224">
        <w:t xml:space="preserve"> </w:t>
      </w:r>
      <w:r w:rsidRPr="00100B08">
        <w:t>обещания</w:t>
      </w:r>
      <w:r w:rsidR="00B43224">
        <w:t xml:space="preserve"> </w:t>
      </w:r>
      <w:r w:rsidRPr="00100B08">
        <w:t>лично</w:t>
      </w:r>
      <w:r w:rsidR="00B43224">
        <w:t xml:space="preserve"> </w:t>
      </w:r>
      <w:r w:rsidRPr="00100B08">
        <w:t>министром</w:t>
      </w:r>
      <w:r w:rsidR="00B43224">
        <w:t xml:space="preserve"> </w:t>
      </w:r>
      <w:r w:rsidRPr="00100B08">
        <w:t>данного</w:t>
      </w:r>
      <w:r w:rsidR="00B43224">
        <w:t xml:space="preserve"> </w:t>
      </w:r>
      <w:r w:rsidRPr="00100B08">
        <w:t>ведомства,</w:t>
      </w:r>
      <w:r w:rsidR="00B43224">
        <w:t xml:space="preserve"> </w:t>
      </w:r>
      <w:r w:rsidRPr="00100B08">
        <w:t>занесенные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протокол,</w:t>
      </w:r>
      <w:r w:rsidR="00B43224">
        <w:t xml:space="preserve"> </w:t>
      </w:r>
      <w:r w:rsidRPr="00100B08">
        <w:t>однако</w:t>
      </w:r>
      <w:r w:rsidR="00B43224">
        <w:t xml:space="preserve"> </w:t>
      </w:r>
      <w:r w:rsidRPr="00100B08">
        <w:t>встреча</w:t>
      </w:r>
      <w:r w:rsidR="00B43224">
        <w:t xml:space="preserve"> </w:t>
      </w:r>
      <w:r w:rsidRPr="00100B08">
        <w:t>не</w:t>
      </w:r>
      <w:r w:rsidR="00B43224">
        <w:t xml:space="preserve"> </w:t>
      </w:r>
      <w:r w:rsidRPr="00100B08">
        <w:t>была</w:t>
      </w:r>
      <w:r w:rsidR="00B43224">
        <w:t xml:space="preserve"> </w:t>
      </w:r>
      <w:r w:rsidRPr="00100B08">
        <w:t>организована,</w:t>
      </w:r>
      <w:r w:rsidR="00B43224">
        <w:t xml:space="preserve"> </w:t>
      </w:r>
      <w:r w:rsidRPr="00100B08">
        <w:t>несмотря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попытки</w:t>
      </w:r>
      <w:r w:rsidR="00B43224">
        <w:t xml:space="preserve"> </w:t>
      </w:r>
      <w:r w:rsidRPr="00100B08">
        <w:t>общественного</w:t>
      </w:r>
      <w:r w:rsidR="00B43224">
        <w:t xml:space="preserve"> </w:t>
      </w:r>
      <w:r w:rsidRPr="00100B08">
        <w:t>эксперта</w:t>
      </w:r>
      <w:r w:rsidR="00B43224">
        <w:t xml:space="preserve"> </w:t>
      </w:r>
      <w:r w:rsidRPr="00100B08">
        <w:t>(автора</w:t>
      </w:r>
      <w:r w:rsidR="00B43224">
        <w:t xml:space="preserve"> </w:t>
      </w:r>
      <w:r w:rsidRPr="00100B08">
        <w:t>данного</w:t>
      </w:r>
      <w:r w:rsidR="00B43224">
        <w:t xml:space="preserve"> </w:t>
      </w:r>
      <w:r w:rsidRPr="00100B08">
        <w:t>заключения)</w:t>
      </w:r>
      <w:r w:rsidR="00B43224">
        <w:t xml:space="preserve"> </w:t>
      </w:r>
      <w:r w:rsidRPr="00100B08">
        <w:t>стимулировать</w:t>
      </w:r>
      <w:r w:rsidR="00B43224">
        <w:t xml:space="preserve"> </w:t>
      </w:r>
      <w:r w:rsidRPr="00100B08">
        <w:t>ее</w:t>
      </w:r>
      <w:r w:rsidR="00B43224">
        <w:t xml:space="preserve"> </w:t>
      </w:r>
      <w:r w:rsidRPr="00100B08">
        <w:t>проведение.</w:t>
      </w:r>
    </w:p>
    <w:p w:rsidR="00876E04" w:rsidRPr="00100B08" w:rsidRDefault="00876E04" w:rsidP="00B43224">
      <w:pPr>
        <w:spacing w:line="276" w:lineRule="auto"/>
        <w:ind w:firstLine="708"/>
        <w:jc w:val="both"/>
      </w:pPr>
      <w:r w:rsidRPr="00100B08">
        <w:t>Отдельно</w:t>
      </w:r>
      <w:r w:rsidR="00B43224">
        <w:t xml:space="preserve"> </w:t>
      </w:r>
      <w:r w:rsidRPr="00100B08">
        <w:t>отметим,</w:t>
      </w:r>
      <w:r w:rsidR="00B43224">
        <w:t xml:space="preserve"> </w:t>
      </w:r>
      <w:r w:rsidRPr="00100B08">
        <w:t>что</w:t>
      </w:r>
      <w:r w:rsidR="00B43224">
        <w:t xml:space="preserve"> </w:t>
      </w:r>
      <w:r w:rsidRPr="00100B08">
        <w:t>Территориальная</w:t>
      </w:r>
      <w:r w:rsidR="00B43224">
        <w:t xml:space="preserve"> </w:t>
      </w:r>
      <w:r w:rsidRPr="00100B08">
        <w:t>схема</w:t>
      </w:r>
      <w:r w:rsidR="00B43224">
        <w:t xml:space="preserve"> </w:t>
      </w:r>
      <w:r w:rsidRPr="00100B08">
        <w:t>обращения</w:t>
      </w:r>
      <w:r w:rsidR="00B43224">
        <w:t xml:space="preserve"> </w:t>
      </w:r>
      <w:r w:rsidRPr="00100B08">
        <w:t>с</w:t>
      </w:r>
      <w:r w:rsidR="00B43224">
        <w:t xml:space="preserve"> </w:t>
      </w:r>
      <w:r w:rsidRPr="00100B08">
        <w:t>ТКО</w:t>
      </w:r>
      <w:r w:rsidR="00B43224">
        <w:t xml:space="preserve"> </w:t>
      </w:r>
      <w:r w:rsidRPr="00100B08">
        <w:t>полностью</w:t>
      </w:r>
      <w:r w:rsidR="00B43224">
        <w:t xml:space="preserve"> </w:t>
      </w:r>
      <w:r w:rsidRPr="00100B08">
        <w:t>коррелирует</w:t>
      </w:r>
      <w:r w:rsidR="00B43224">
        <w:t xml:space="preserve"> </w:t>
      </w:r>
      <w:r w:rsidRPr="00100B08">
        <w:t>с</w:t>
      </w:r>
      <w:r w:rsidR="00B43224">
        <w:t xml:space="preserve"> </w:t>
      </w:r>
      <w:r w:rsidRPr="00100B08">
        <w:t>региональной</w:t>
      </w:r>
      <w:r w:rsidR="00B43224">
        <w:t xml:space="preserve"> </w:t>
      </w:r>
      <w:r w:rsidRPr="00100B08">
        <w:t>составляющей</w:t>
      </w:r>
      <w:r w:rsidR="00B43224">
        <w:t xml:space="preserve"> </w:t>
      </w:r>
      <w:r w:rsidRPr="00100B08">
        <w:t>национального</w:t>
      </w:r>
      <w:r w:rsidR="00B43224">
        <w:t xml:space="preserve"> </w:t>
      </w:r>
      <w:r w:rsidRPr="00100B08">
        <w:t>проекта</w:t>
      </w:r>
      <w:r w:rsidR="00B43224">
        <w:t xml:space="preserve"> </w:t>
      </w:r>
      <w:r w:rsidRPr="00100B08">
        <w:t>«ЭКОЛОГИЯ»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области,</w:t>
      </w:r>
      <w:r w:rsidR="00B43224">
        <w:t xml:space="preserve"> </w:t>
      </w:r>
      <w:r w:rsidRPr="00100B08">
        <w:t>частью</w:t>
      </w:r>
      <w:r w:rsidR="00B43224">
        <w:t xml:space="preserve"> </w:t>
      </w:r>
      <w:r w:rsidRPr="00100B08">
        <w:t>которой</w:t>
      </w:r>
      <w:r w:rsidR="00B43224">
        <w:t xml:space="preserve"> </w:t>
      </w:r>
      <w:r w:rsidRPr="00100B08">
        <w:t>является</w:t>
      </w:r>
      <w:r w:rsidR="00B43224">
        <w:t xml:space="preserve"> </w:t>
      </w:r>
      <w:r w:rsidRPr="00100B08">
        <w:t>региональный</w:t>
      </w:r>
      <w:r w:rsidR="00B43224">
        <w:t xml:space="preserve"> </w:t>
      </w:r>
      <w:r w:rsidRPr="00100B08">
        <w:t>проект</w:t>
      </w:r>
      <w:r w:rsidR="00B43224">
        <w:t xml:space="preserve"> </w:t>
      </w:r>
      <w:r w:rsidRPr="00100B08">
        <w:t>«Комплексная</w:t>
      </w:r>
      <w:r w:rsidR="00B43224">
        <w:t xml:space="preserve"> </w:t>
      </w:r>
      <w:r w:rsidRPr="00100B08">
        <w:t>система</w:t>
      </w:r>
      <w:r w:rsidR="00B43224">
        <w:t xml:space="preserve"> </w:t>
      </w:r>
      <w:r w:rsidRPr="00100B08">
        <w:t>обращения</w:t>
      </w:r>
      <w:r w:rsidR="00B43224">
        <w:t xml:space="preserve"> </w:t>
      </w:r>
      <w:r w:rsidRPr="00100B08">
        <w:t>с</w:t>
      </w:r>
      <w:r w:rsidR="00B43224">
        <w:t xml:space="preserve"> </w:t>
      </w:r>
      <w:r w:rsidRPr="00100B08">
        <w:t>твердыми</w:t>
      </w:r>
      <w:r w:rsidR="00B43224">
        <w:t xml:space="preserve"> </w:t>
      </w:r>
      <w:r w:rsidRPr="00100B08">
        <w:lastRenderedPageBreak/>
        <w:t>коммунальными</w:t>
      </w:r>
      <w:r w:rsidR="00B43224">
        <w:t xml:space="preserve"> </w:t>
      </w:r>
      <w:r w:rsidRPr="00100B08">
        <w:t>отходами».</w:t>
      </w:r>
      <w:r w:rsidR="00B43224">
        <w:t xml:space="preserve"> </w:t>
      </w:r>
      <w:r w:rsidRPr="00100B08">
        <w:t>Именно</w:t>
      </w:r>
      <w:r w:rsidR="00B43224">
        <w:t xml:space="preserve"> </w:t>
      </w:r>
      <w:r w:rsidRPr="00100B08">
        <w:t>от</w:t>
      </w:r>
      <w:r w:rsidR="00B43224">
        <w:t xml:space="preserve"> </w:t>
      </w:r>
      <w:r w:rsidRPr="00100B08">
        <w:t>этих</w:t>
      </w:r>
      <w:r w:rsidR="00B43224">
        <w:t xml:space="preserve"> </w:t>
      </w:r>
      <w:r w:rsidRPr="00100B08">
        <w:t>документов</w:t>
      </w:r>
      <w:r w:rsidR="00B43224">
        <w:t xml:space="preserve"> </w:t>
      </w:r>
      <w:r w:rsidRPr="00100B08">
        <w:t>зависит</w:t>
      </w:r>
      <w:r w:rsidR="00B43224">
        <w:t xml:space="preserve"> </w:t>
      </w:r>
      <w:r w:rsidRPr="00100B08">
        <w:t>не</w:t>
      </w:r>
      <w:r w:rsidR="00B43224">
        <w:t xml:space="preserve"> </w:t>
      </w:r>
      <w:r w:rsidRPr="00100B08">
        <w:t>только</w:t>
      </w:r>
      <w:r w:rsidR="00B43224">
        <w:t xml:space="preserve"> </w:t>
      </w:r>
      <w:r w:rsidRPr="00100B08">
        <w:t>экологическое</w:t>
      </w:r>
      <w:r w:rsidR="00B43224">
        <w:t xml:space="preserve"> </w:t>
      </w:r>
      <w:r w:rsidRPr="00100B08">
        <w:t>благополучие</w:t>
      </w:r>
      <w:r w:rsidR="00B43224">
        <w:t xml:space="preserve"> </w:t>
      </w:r>
      <w:r w:rsidRPr="00100B08">
        <w:t>территории</w:t>
      </w:r>
      <w:r w:rsidR="00B43224">
        <w:t xml:space="preserve"> </w:t>
      </w:r>
      <w:r w:rsidRPr="00100B08">
        <w:t>региона,</w:t>
      </w:r>
      <w:r w:rsidR="00B43224">
        <w:t xml:space="preserve"> </w:t>
      </w:r>
      <w:r w:rsidRPr="00100B08">
        <w:t>но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оплата</w:t>
      </w:r>
      <w:r w:rsidR="00B43224">
        <w:t xml:space="preserve"> </w:t>
      </w:r>
      <w:r w:rsidRPr="00100B08">
        <w:t>населением</w:t>
      </w:r>
      <w:r w:rsidR="00B43224">
        <w:t xml:space="preserve"> </w:t>
      </w:r>
      <w:r w:rsidRPr="00100B08">
        <w:t>того</w:t>
      </w:r>
      <w:r w:rsidR="00B43224">
        <w:t xml:space="preserve"> </w:t>
      </w:r>
      <w:r w:rsidRPr="00100B08">
        <w:t>или</w:t>
      </w:r>
      <w:r w:rsidR="00B43224">
        <w:t xml:space="preserve"> </w:t>
      </w:r>
      <w:r w:rsidRPr="00100B08">
        <w:t>иного</w:t>
      </w:r>
      <w:r w:rsidR="00B43224">
        <w:t xml:space="preserve"> </w:t>
      </w:r>
      <w:r w:rsidRPr="00100B08">
        <w:t>объема</w:t>
      </w:r>
      <w:r w:rsidR="00B43224">
        <w:t xml:space="preserve"> </w:t>
      </w:r>
      <w:r w:rsidRPr="00100B08">
        <w:t>денежных</w:t>
      </w:r>
      <w:r w:rsidR="00B43224">
        <w:t xml:space="preserve"> </w:t>
      </w:r>
      <w:r w:rsidRPr="00100B08">
        <w:t>средств,</w:t>
      </w:r>
      <w:r w:rsidR="00B43224">
        <w:t xml:space="preserve"> </w:t>
      </w:r>
      <w:r w:rsidRPr="00100B08">
        <w:t>зависящих</w:t>
      </w:r>
      <w:r w:rsidR="00B43224">
        <w:t xml:space="preserve"> </w:t>
      </w:r>
      <w:r w:rsidRPr="00100B08">
        <w:t>от</w:t>
      </w:r>
      <w:r w:rsidR="00B43224">
        <w:t xml:space="preserve"> </w:t>
      </w:r>
      <w:r w:rsidRPr="00100B08">
        <w:t>тарифов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обработку</w:t>
      </w:r>
      <w:r w:rsidR="00B43224">
        <w:t xml:space="preserve"> </w:t>
      </w:r>
      <w:r w:rsidRPr="00100B08">
        <w:t>ТКО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нормативов</w:t>
      </w:r>
      <w:r w:rsidR="00B43224">
        <w:t xml:space="preserve"> </w:t>
      </w:r>
      <w:r w:rsidRPr="00100B08">
        <w:t>образования</w:t>
      </w:r>
      <w:r w:rsidR="00B43224">
        <w:t xml:space="preserve"> </w:t>
      </w:r>
      <w:r w:rsidRPr="00100B08">
        <w:t>ТКО.</w:t>
      </w:r>
      <w:r w:rsidR="00B43224">
        <w:t xml:space="preserve"> </w:t>
      </w:r>
      <w:r w:rsidRPr="00100B08">
        <w:t>Особое</w:t>
      </w:r>
      <w:r w:rsidR="00B43224">
        <w:t xml:space="preserve"> </w:t>
      </w:r>
      <w:r w:rsidRPr="00100B08">
        <w:t>внимание</w:t>
      </w:r>
      <w:r w:rsidR="00B43224">
        <w:t xml:space="preserve"> </w:t>
      </w:r>
      <w:r w:rsidRPr="00100B08">
        <w:t>должны</w:t>
      </w:r>
      <w:r w:rsidR="00B43224">
        <w:t xml:space="preserve"> </w:t>
      </w:r>
      <w:r w:rsidRPr="00100B08">
        <w:t>вызывать</w:t>
      </w:r>
      <w:r w:rsidR="00B43224">
        <w:t xml:space="preserve"> </w:t>
      </w:r>
      <w:r w:rsidRPr="00100B08">
        <w:t>целевые</w:t>
      </w:r>
      <w:r w:rsidR="00B43224">
        <w:t xml:space="preserve"> </w:t>
      </w:r>
      <w:r w:rsidRPr="00100B08">
        <w:t>показатели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области,</w:t>
      </w:r>
      <w:r w:rsidR="00B43224">
        <w:t xml:space="preserve"> </w:t>
      </w:r>
      <w:r w:rsidRPr="00100B08">
        <w:t>которые</w:t>
      </w:r>
      <w:r w:rsidR="00B43224">
        <w:t xml:space="preserve"> </w:t>
      </w:r>
      <w:r w:rsidRPr="00100B08">
        <w:t>составляют</w:t>
      </w:r>
      <w:r w:rsidR="00B43224">
        <w:t xml:space="preserve"> </w:t>
      </w:r>
      <w:r w:rsidRPr="00100B08">
        <w:t>100%</w:t>
      </w:r>
      <w:r w:rsidR="00B43224">
        <w:t xml:space="preserve"> </w:t>
      </w:r>
      <w:r w:rsidRPr="00100B08">
        <w:t>ТКО,</w:t>
      </w:r>
      <w:r w:rsidR="00B43224">
        <w:t xml:space="preserve"> </w:t>
      </w:r>
      <w:r w:rsidRPr="00100B08">
        <w:t>направляемых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обработку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2024</w:t>
      </w:r>
      <w:r w:rsidR="00B43224">
        <w:t xml:space="preserve"> </w:t>
      </w:r>
      <w:r w:rsidRPr="00100B08">
        <w:t>г.,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лишь</w:t>
      </w:r>
      <w:r w:rsidR="00B43224">
        <w:t xml:space="preserve"> </w:t>
      </w:r>
      <w:r w:rsidRPr="00100B08">
        <w:t>11%</w:t>
      </w:r>
      <w:r w:rsidR="00B43224">
        <w:t xml:space="preserve"> </w:t>
      </w:r>
      <w:r w:rsidRPr="00100B08">
        <w:t>утилизируемых</w:t>
      </w:r>
      <w:r w:rsidR="00B43224">
        <w:t xml:space="preserve"> </w:t>
      </w:r>
      <w:r w:rsidRPr="00100B08">
        <w:t>фракций,</w:t>
      </w:r>
      <w:r w:rsidR="00B43224">
        <w:t xml:space="preserve"> </w:t>
      </w:r>
      <w:r w:rsidRPr="00100B08">
        <w:t>извлекаемых</w:t>
      </w:r>
      <w:r w:rsidR="00B43224">
        <w:t xml:space="preserve"> </w:t>
      </w:r>
      <w:r w:rsidRPr="00100B08">
        <w:t>из</w:t>
      </w:r>
      <w:r w:rsidR="00B43224">
        <w:t xml:space="preserve"> </w:t>
      </w:r>
      <w:r w:rsidRPr="00100B08">
        <w:t>этого</w:t>
      </w:r>
      <w:r w:rsidR="00B43224">
        <w:t xml:space="preserve"> </w:t>
      </w:r>
      <w:r w:rsidRPr="00100B08">
        <w:t>объема.</w:t>
      </w:r>
      <w:r w:rsidR="00B43224">
        <w:t xml:space="preserve"> </w:t>
      </w:r>
      <w:r w:rsidRPr="00100B08">
        <w:t>Ни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одном</w:t>
      </w:r>
      <w:r w:rsidR="00B43224">
        <w:t xml:space="preserve"> </w:t>
      </w:r>
      <w:r w:rsidRPr="00100B08">
        <w:t>регионе</w:t>
      </w:r>
      <w:r w:rsidR="00B43224">
        <w:t xml:space="preserve"> </w:t>
      </w:r>
      <w:r w:rsidRPr="00100B08">
        <w:t>РФ</w:t>
      </w:r>
      <w:r w:rsidR="00B43224">
        <w:t xml:space="preserve"> </w:t>
      </w:r>
      <w:r w:rsidRPr="00100B08">
        <w:t>не</w:t>
      </w:r>
      <w:r w:rsidR="00B43224">
        <w:t xml:space="preserve"> </w:t>
      </w:r>
      <w:r w:rsidRPr="00100B08">
        <w:t>предусматривается</w:t>
      </w:r>
      <w:r w:rsidR="00B43224">
        <w:t xml:space="preserve"> </w:t>
      </w:r>
      <w:r w:rsidRPr="00100B08">
        <w:t>таких</w:t>
      </w:r>
      <w:r w:rsidR="00B43224">
        <w:t xml:space="preserve"> </w:t>
      </w:r>
      <w:r w:rsidRPr="00100B08">
        <w:t>показателей,</w:t>
      </w:r>
      <w:r w:rsidR="00B43224">
        <w:t xml:space="preserve"> </w:t>
      </w:r>
      <w:r w:rsidRPr="00100B08">
        <w:t>которые</w:t>
      </w:r>
      <w:r w:rsidR="00B43224">
        <w:t xml:space="preserve"> </w:t>
      </w:r>
      <w:r w:rsidRPr="00100B08">
        <w:t>говорят</w:t>
      </w:r>
      <w:r w:rsidR="00B43224">
        <w:t xml:space="preserve"> </w:t>
      </w:r>
      <w:r w:rsidRPr="00100B08">
        <w:t>о</w:t>
      </w:r>
      <w:r w:rsidR="00B43224">
        <w:t xml:space="preserve"> </w:t>
      </w:r>
      <w:r w:rsidRPr="00100B08">
        <w:t>том,</w:t>
      </w:r>
      <w:r w:rsidR="00B43224">
        <w:t xml:space="preserve"> </w:t>
      </w:r>
      <w:r w:rsidRPr="00100B08">
        <w:t>что</w:t>
      </w:r>
      <w:r w:rsidR="00B43224">
        <w:t xml:space="preserve"> </w:t>
      </w:r>
      <w:r w:rsidRPr="00100B08">
        <w:t>население</w:t>
      </w:r>
      <w:r w:rsidR="00B43224">
        <w:t xml:space="preserve"> </w:t>
      </w:r>
      <w:r w:rsidRPr="00100B08">
        <w:t>будет</w:t>
      </w:r>
      <w:r w:rsidR="00B43224">
        <w:t xml:space="preserve"> </w:t>
      </w:r>
      <w:r w:rsidRPr="00100B08">
        <w:t>полностью</w:t>
      </w:r>
      <w:r w:rsidR="00B43224">
        <w:t xml:space="preserve"> </w:t>
      </w:r>
      <w:r w:rsidRPr="00100B08">
        <w:t>оплачивать</w:t>
      </w:r>
      <w:r w:rsidR="00B43224">
        <w:t xml:space="preserve"> </w:t>
      </w:r>
      <w:r w:rsidRPr="00100B08">
        <w:t>обработку</w:t>
      </w:r>
      <w:r w:rsidR="00B43224">
        <w:t xml:space="preserve"> </w:t>
      </w:r>
      <w:r w:rsidRPr="00100B08">
        <w:t>ВСЕХ</w:t>
      </w:r>
      <w:r w:rsidR="00B43224">
        <w:t xml:space="preserve"> </w:t>
      </w:r>
      <w:r w:rsidRPr="00100B08">
        <w:t>ТКО</w:t>
      </w:r>
      <w:r w:rsidR="00B43224">
        <w:t xml:space="preserve"> </w:t>
      </w:r>
      <w:r w:rsidRPr="00100B08">
        <w:t>при</w:t>
      </w:r>
      <w:r w:rsidR="00B43224">
        <w:t xml:space="preserve"> </w:t>
      </w:r>
      <w:r w:rsidRPr="00100B08">
        <w:t>совершенно</w:t>
      </w:r>
      <w:r w:rsidR="00B43224">
        <w:t xml:space="preserve"> </w:t>
      </w:r>
      <w:r w:rsidRPr="00100B08">
        <w:t>бессмысленности</w:t>
      </w:r>
      <w:r w:rsidR="00B43224">
        <w:t xml:space="preserve"> </w:t>
      </w:r>
      <w:r w:rsidRPr="00100B08">
        <w:t>этого</w:t>
      </w:r>
      <w:r w:rsidR="00B43224">
        <w:t xml:space="preserve"> </w:t>
      </w:r>
      <w:r w:rsidRPr="00100B08">
        <w:t>действия,</w:t>
      </w:r>
      <w:r w:rsidR="00B43224">
        <w:t xml:space="preserve"> </w:t>
      </w:r>
      <w:r w:rsidRPr="00100B08">
        <w:t>поскольку</w:t>
      </w:r>
      <w:r w:rsidR="00B43224">
        <w:t xml:space="preserve"> </w:t>
      </w:r>
      <w:r w:rsidRPr="00100B08">
        <w:t>11%</w:t>
      </w:r>
      <w:r w:rsidR="00B43224">
        <w:t xml:space="preserve"> </w:t>
      </w:r>
      <w:r w:rsidRPr="00100B08">
        <w:t>отходов</w:t>
      </w:r>
      <w:r w:rsidR="00B43224">
        <w:t xml:space="preserve"> </w:t>
      </w:r>
      <w:r w:rsidRPr="00100B08">
        <w:t>население</w:t>
      </w:r>
      <w:r w:rsidR="00B43224">
        <w:t xml:space="preserve"> </w:t>
      </w:r>
      <w:r w:rsidRPr="00100B08">
        <w:t>может</w:t>
      </w:r>
      <w:r w:rsidR="00B43224">
        <w:t xml:space="preserve"> </w:t>
      </w:r>
      <w:r w:rsidRPr="00100B08">
        <w:t>легко</w:t>
      </w:r>
      <w:r w:rsidR="00B43224">
        <w:t xml:space="preserve"> </w:t>
      </w:r>
      <w:r w:rsidRPr="00100B08">
        <w:t>извлекать</w:t>
      </w:r>
      <w:r w:rsidR="00B43224">
        <w:t xml:space="preserve"> </w:t>
      </w:r>
      <w:r w:rsidRPr="00100B08">
        <w:t>само</w:t>
      </w:r>
      <w:r w:rsidR="00B43224">
        <w:t xml:space="preserve"> </w:t>
      </w:r>
      <w:r w:rsidRPr="00100B08">
        <w:t>из</w:t>
      </w:r>
      <w:r w:rsidR="00B43224">
        <w:t xml:space="preserve"> </w:t>
      </w:r>
      <w:r w:rsidRPr="00100B08">
        <w:t>собираемого</w:t>
      </w:r>
      <w:r w:rsidR="00B43224">
        <w:t xml:space="preserve"> </w:t>
      </w:r>
      <w:r w:rsidRPr="00100B08">
        <w:t>ТКО</w:t>
      </w:r>
      <w:r w:rsidR="00B43224">
        <w:t xml:space="preserve"> </w:t>
      </w:r>
      <w:r w:rsidRPr="00100B08">
        <w:t>безо</w:t>
      </w:r>
      <w:r w:rsidR="00B43224">
        <w:t xml:space="preserve"> </w:t>
      </w:r>
      <w:r w:rsidRPr="00100B08">
        <w:t>всякого</w:t>
      </w:r>
      <w:r w:rsidR="00B43224">
        <w:t xml:space="preserve"> </w:t>
      </w:r>
      <w:r w:rsidRPr="00100B08">
        <w:t>дорогостоящего</w:t>
      </w:r>
      <w:r w:rsidR="00B43224">
        <w:t xml:space="preserve"> </w:t>
      </w:r>
      <w:r w:rsidRPr="00100B08">
        <w:t>строительства,</w:t>
      </w:r>
      <w:r w:rsidR="00B43224">
        <w:t xml:space="preserve"> </w:t>
      </w:r>
      <w:r w:rsidRPr="00100B08">
        <w:t>удлиняющего</w:t>
      </w:r>
      <w:r w:rsidR="00B43224">
        <w:t xml:space="preserve"> </w:t>
      </w:r>
      <w:r w:rsidRPr="00100B08">
        <w:t>транспортное</w:t>
      </w:r>
      <w:r w:rsidR="00B43224">
        <w:t xml:space="preserve"> </w:t>
      </w:r>
      <w:r w:rsidRPr="00100B08">
        <w:t>плечо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уменьшающего</w:t>
      </w:r>
      <w:r w:rsidR="00B43224">
        <w:t xml:space="preserve"> </w:t>
      </w:r>
      <w:r w:rsidRPr="00100B08">
        <w:t>объем</w:t>
      </w:r>
      <w:r w:rsidR="00B43224">
        <w:t xml:space="preserve"> </w:t>
      </w:r>
      <w:r w:rsidRPr="00100B08">
        <w:t>отбираемых</w:t>
      </w:r>
      <w:r w:rsidR="00B43224">
        <w:t xml:space="preserve"> </w:t>
      </w:r>
      <w:r w:rsidRPr="00100B08">
        <w:t>утильных</w:t>
      </w:r>
      <w:r w:rsidR="00B43224">
        <w:t xml:space="preserve"> </w:t>
      </w:r>
      <w:r w:rsidRPr="00100B08">
        <w:t>фракций</w:t>
      </w:r>
      <w:r w:rsidR="00B43224">
        <w:t xml:space="preserve"> </w:t>
      </w:r>
      <w:r w:rsidRPr="00100B08">
        <w:t>ТКО</w:t>
      </w:r>
      <w:r w:rsidR="00B43224">
        <w:t xml:space="preserve"> </w:t>
      </w:r>
      <w:r w:rsidRPr="00100B08">
        <w:t>из</w:t>
      </w:r>
      <w:r w:rsidR="00B43224">
        <w:t xml:space="preserve"> </w:t>
      </w:r>
      <w:r w:rsidRPr="00100B08">
        <w:t>спрессованного</w:t>
      </w:r>
      <w:r w:rsidR="00B43224">
        <w:t xml:space="preserve"> </w:t>
      </w:r>
      <w:r w:rsidRPr="00100B08">
        <w:t>мусора.</w:t>
      </w:r>
      <w:r w:rsidR="00B43224">
        <w:t xml:space="preserve"> </w:t>
      </w:r>
      <w:r w:rsidRPr="00100B08">
        <w:t>Именно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этому</w:t>
      </w:r>
      <w:r w:rsidR="00B43224">
        <w:t xml:space="preserve"> </w:t>
      </w:r>
      <w:r w:rsidRPr="00100B08">
        <w:t>вопросу</w:t>
      </w:r>
      <w:r w:rsidR="00B43224">
        <w:t xml:space="preserve"> </w:t>
      </w:r>
      <w:r w:rsidRPr="00100B08">
        <w:t>предлагали</w:t>
      </w:r>
      <w:r w:rsidR="00B43224">
        <w:t xml:space="preserve"> </w:t>
      </w:r>
      <w:r w:rsidRPr="00100B08">
        <w:t>общественные</w:t>
      </w:r>
      <w:r w:rsidR="00B43224">
        <w:t xml:space="preserve"> </w:t>
      </w:r>
      <w:r w:rsidRPr="00100B08">
        <w:t>эксперты</w:t>
      </w:r>
      <w:r w:rsidR="00B43224">
        <w:t xml:space="preserve"> </w:t>
      </w:r>
      <w:r w:rsidRPr="00100B08">
        <w:t>провести</w:t>
      </w:r>
      <w:r w:rsidR="00B43224">
        <w:t xml:space="preserve"> </w:t>
      </w:r>
      <w:r w:rsidRPr="00100B08">
        <w:t>отдельное</w:t>
      </w:r>
      <w:r w:rsidR="00B43224">
        <w:t xml:space="preserve"> </w:t>
      </w:r>
      <w:r w:rsidRPr="00100B08">
        <w:t>мероприятие</w:t>
      </w:r>
      <w:r w:rsidR="00B43224">
        <w:t xml:space="preserve"> </w:t>
      </w:r>
      <w:r w:rsidRPr="00100B08">
        <w:t>в</w:t>
      </w:r>
      <w:r w:rsidR="00B43224">
        <w:t xml:space="preserve"> </w:t>
      </w:r>
      <w:proofErr w:type="spellStart"/>
      <w:r w:rsidRPr="00100B08">
        <w:t>МинЖКХ</w:t>
      </w:r>
      <w:proofErr w:type="spellEnd"/>
      <w:r w:rsidR="00B43224">
        <w:t xml:space="preserve"> </w:t>
      </w:r>
      <w:r w:rsidRPr="00100B08">
        <w:t>с</w:t>
      </w:r>
      <w:r w:rsidR="00B43224">
        <w:t xml:space="preserve"> </w:t>
      </w:r>
      <w:r w:rsidRPr="00100B08">
        <w:t>участием</w:t>
      </w:r>
      <w:r w:rsidR="00B43224">
        <w:t xml:space="preserve"> </w:t>
      </w:r>
      <w:r w:rsidRPr="00100B08">
        <w:t>всех</w:t>
      </w:r>
      <w:r w:rsidR="00B43224">
        <w:t xml:space="preserve"> </w:t>
      </w:r>
      <w:r w:rsidRPr="00100B08">
        <w:t>заинтересованных</w:t>
      </w:r>
      <w:r w:rsidR="00B43224">
        <w:t xml:space="preserve"> </w:t>
      </w:r>
      <w:r w:rsidRPr="00100B08">
        <w:t>сторон.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именно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поводу</w:t>
      </w:r>
      <w:r w:rsidR="00B43224">
        <w:t xml:space="preserve"> </w:t>
      </w:r>
      <w:r w:rsidRPr="00100B08">
        <w:t>данных</w:t>
      </w:r>
      <w:r w:rsidR="00B43224">
        <w:t xml:space="preserve"> </w:t>
      </w:r>
      <w:r w:rsidRPr="00100B08">
        <w:t>показателей</w:t>
      </w:r>
      <w:r w:rsidR="00B43224">
        <w:t xml:space="preserve"> </w:t>
      </w:r>
      <w:r w:rsidRPr="00100B08">
        <w:t>публично</w:t>
      </w:r>
      <w:r w:rsidR="00B43224">
        <w:t xml:space="preserve"> </w:t>
      </w:r>
      <w:r w:rsidRPr="00100B08">
        <w:t>высказался</w:t>
      </w:r>
      <w:r w:rsidR="00B43224">
        <w:t xml:space="preserve"> </w:t>
      </w:r>
      <w:r w:rsidRPr="00100B08">
        <w:t>министр</w:t>
      </w:r>
      <w:r w:rsidR="00B43224">
        <w:t xml:space="preserve"> </w:t>
      </w:r>
      <w:r w:rsidRPr="00100B08">
        <w:t>Марков,</w:t>
      </w:r>
      <w:r w:rsidR="00B43224">
        <w:t xml:space="preserve"> </w:t>
      </w:r>
      <w:r w:rsidRPr="00100B08">
        <w:t>говоря</w:t>
      </w:r>
      <w:r w:rsidR="00B43224">
        <w:t xml:space="preserve"> </w:t>
      </w:r>
      <w:r w:rsidRPr="00100B08">
        <w:t>о</w:t>
      </w:r>
      <w:r w:rsidR="00B43224">
        <w:t xml:space="preserve"> </w:t>
      </w:r>
      <w:r w:rsidRPr="00100B08">
        <w:t>том,</w:t>
      </w:r>
      <w:r w:rsidR="00B43224">
        <w:t xml:space="preserve"> </w:t>
      </w:r>
      <w:r w:rsidRPr="00100B08">
        <w:t>что</w:t>
      </w:r>
      <w:r w:rsidR="00B43224">
        <w:t xml:space="preserve"> </w:t>
      </w:r>
      <w:r w:rsidRPr="00100B08">
        <w:t>данные</w:t>
      </w:r>
      <w:r w:rsidR="00B43224">
        <w:t xml:space="preserve"> </w:t>
      </w:r>
      <w:r w:rsidRPr="00100B08">
        <w:t>цифры</w:t>
      </w:r>
      <w:r w:rsidR="00B43224">
        <w:t xml:space="preserve"> </w:t>
      </w:r>
      <w:r w:rsidRPr="00100B08">
        <w:t>уже</w:t>
      </w:r>
      <w:r w:rsidR="00B43224">
        <w:t xml:space="preserve"> </w:t>
      </w:r>
      <w:r w:rsidRPr="00100B08">
        <w:t>практически</w:t>
      </w:r>
      <w:r w:rsidR="00B43224">
        <w:t xml:space="preserve"> </w:t>
      </w:r>
      <w:r w:rsidRPr="00100B08">
        <w:t>изменены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скоро</w:t>
      </w:r>
      <w:r w:rsidR="00B43224">
        <w:t xml:space="preserve"> </w:t>
      </w:r>
      <w:r w:rsidRPr="00100B08">
        <w:t>будут</w:t>
      </w:r>
      <w:r w:rsidR="00B43224">
        <w:t xml:space="preserve"> </w:t>
      </w:r>
      <w:r w:rsidRPr="00100B08">
        <w:t>опубликованы,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связи</w:t>
      </w:r>
      <w:r w:rsidR="00B43224">
        <w:t xml:space="preserve"> </w:t>
      </w:r>
      <w:r w:rsidRPr="00100B08">
        <w:t>с</w:t>
      </w:r>
      <w:r w:rsidR="00B43224">
        <w:t xml:space="preserve"> </w:t>
      </w:r>
      <w:r w:rsidRPr="00100B08">
        <w:t>чем</w:t>
      </w:r>
      <w:r w:rsidR="00B43224">
        <w:t xml:space="preserve"> </w:t>
      </w:r>
      <w:r w:rsidRPr="00100B08">
        <w:t>не</w:t>
      </w:r>
      <w:r w:rsidR="00B43224">
        <w:t xml:space="preserve"> </w:t>
      </w:r>
      <w:r w:rsidRPr="00100B08">
        <w:t>стоит</w:t>
      </w:r>
      <w:r w:rsidR="00B43224">
        <w:t xml:space="preserve"> </w:t>
      </w:r>
      <w:r w:rsidRPr="00100B08">
        <w:t>их</w:t>
      </w:r>
      <w:r w:rsidR="00B43224">
        <w:t xml:space="preserve"> </w:t>
      </w:r>
      <w:r w:rsidRPr="00100B08">
        <w:t>критиковать.</w:t>
      </w:r>
      <w:r w:rsidR="00B43224">
        <w:t xml:space="preserve"> </w:t>
      </w:r>
      <w:r w:rsidRPr="00100B08">
        <w:t>Однако</w:t>
      </w:r>
      <w:r w:rsidR="00B43224">
        <w:t xml:space="preserve"> </w:t>
      </w:r>
      <w:r w:rsidRPr="00100B08">
        <w:t>они</w:t>
      </w:r>
      <w:r w:rsidR="00B43224">
        <w:t xml:space="preserve"> </w:t>
      </w:r>
      <w:r w:rsidRPr="00100B08">
        <w:t>не</w:t>
      </w:r>
      <w:r w:rsidR="00B43224">
        <w:t xml:space="preserve"> </w:t>
      </w:r>
      <w:r w:rsidRPr="00100B08">
        <w:t>отменены,</w:t>
      </w:r>
      <w:r w:rsidR="00B43224">
        <w:t xml:space="preserve"> </w:t>
      </w:r>
      <w:r w:rsidRPr="00100B08">
        <w:t>а</w:t>
      </w:r>
      <w:r w:rsidR="00B43224">
        <w:t xml:space="preserve"> </w:t>
      </w:r>
      <w:r w:rsidRPr="00100B08">
        <w:t>наоборот</w:t>
      </w:r>
      <w:r w:rsidR="00B43224">
        <w:t xml:space="preserve"> </w:t>
      </w:r>
      <w:r w:rsidRPr="00100B08">
        <w:t>–</w:t>
      </w:r>
      <w:r w:rsidR="00B43224">
        <w:t xml:space="preserve"> </w:t>
      </w:r>
      <w:r w:rsidRPr="00100B08">
        <w:t>сохранились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лежат</w:t>
      </w:r>
      <w:r w:rsidR="00B43224">
        <w:t xml:space="preserve"> </w:t>
      </w:r>
      <w:r w:rsidRPr="00100B08">
        <w:t>сегодня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основании</w:t>
      </w:r>
      <w:r w:rsidR="00B43224">
        <w:t xml:space="preserve"> </w:t>
      </w:r>
      <w:proofErr w:type="spellStart"/>
      <w:r w:rsidRPr="00100B08">
        <w:t>Терсхемы</w:t>
      </w:r>
      <w:proofErr w:type="spellEnd"/>
      <w:r w:rsidRPr="00100B08">
        <w:t>,</w:t>
      </w:r>
      <w:r w:rsidR="00B43224">
        <w:t xml:space="preserve"> </w:t>
      </w:r>
      <w:r w:rsidRPr="00100B08">
        <w:t>задавая</w:t>
      </w:r>
      <w:r w:rsidR="00B43224">
        <w:t xml:space="preserve"> </w:t>
      </w:r>
      <w:r w:rsidRPr="00100B08">
        <w:t>крайне</w:t>
      </w:r>
      <w:r w:rsidR="00B43224">
        <w:t xml:space="preserve"> </w:t>
      </w:r>
      <w:r w:rsidRPr="00100B08">
        <w:t>высокую</w:t>
      </w:r>
      <w:r w:rsidR="00B43224">
        <w:t xml:space="preserve"> </w:t>
      </w:r>
      <w:r w:rsidRPr="00100B08">
        <w:t>планку</w:t>
      </w:r>
      <w:r w:rsidR="00B43224">
        <w:t xml:space="preserve"> </w:t>
      </w:r>
      <w:r w:rsidRPr="00100B08">
        <w:t>тарифов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нормативов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сфере</w:t>
      </w:r>
      <w:r w:rsidR="00B43224">
        <w:t xml:space="preserve"> </w:t>
      </w:r>
      <w:r w:rsidRPr="00100B08">
        <w:t>обращения</w:t>
      </w:r>
      <w:r w:rsidR="00B43224">
        <w:t xml:space="preserve"> </w:t>
      </w:r>
      <w:r w:rsidRPr="00100B08">
        <w:t>с</w:t>
      </w:r>
      <w:r w:rsidR="00B43224">
        <w:t xml:space="preserve"> </w:t>
      </w:r>
      <w:r w:rsidRPr="00100B08">
        <w:t>ТКО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создавая</w:t>
      </w:r>
      <w:r w:rsidR="00B43224">
        <w:t xml:space="preserve"> </w:t>
      </w:r>
      <w:r w:rsidRPr="00100B08">
        <w:t>реальную</w:t>
      </w:r>
      <w:r w:rsidR="00B43224">
        <w:t xml:space="preserve"> </w:t>
      </w:r>
      <w:r w:rsidRPr="00100B08">
        <w:t>перспективу</w:t>
      </w:r>
      <w:r w:rsidR="00B43224">
        <w:t xml:space="preserve"> </w:t>
      </w:r>
      <w:r w:rsidRPr="00100B08">
        <w:t>для</w:t>
      </w:r>
      <w:r w:rsidR="00B43224">
        <w:t xml:space="preserve"> </w:t>
      </w:r>
      <w:r w:rsidRPr="00100B08">
        <w:t>их</w:t>
      </w:r>
      <w:r w:rsidR="00B43224">
        <w:t xml:space="preserve"> </w:t>
      </w:r>
      <w:r w:rsidRPr="00100B08">
        <w:t>постепенного</w:t>
      </w:r>
      <w:r w:rsidR="00B43224">
        <w:t xml:space="preserve"> </w:t>
      </w:r>
      <w:r w:rsidRPr="00100B08">
        <w:t>повышения.</w:t>
      </w:r>
      <w:r w:rsidR="00B43224">
        <w:t xml:space="preserve"> </w:t>
      </w:r>
    </w:p>
    <w:p w:rsidR="00876E04" w:rsidRPr="00100B08" w:rsidRDefault="00876E04" w:rsidP="00B43224">
      <w:pPr>
        <w:spacing w:line="276" w:lineRule="auto"/>
        <w:ind w:firstLine="708"/>
        <w:jc w:val="both"/>
      </w:pPr>
      <w:r w:rsidRPr="00100B08">
        <w:t>Также,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ходе</w:t>
      </w:r>
      <w:r w:rsidR="00B43224">
        <w:t xml:space="preserve"> </w:t>
      </w:r>
      <w:r w:rsidRPr="00100B08">
        <w:t>обсуждения</w:t>
      </w:r>
      <w:r w:rsidR="00B43224">
        <w:t xml:space="preserve"> </w:t>
      </w:r>
      <w:r w:rsidRPr="00100B08">
        <w:t>был</w:t>
      </w:r>
      <w:r w:rsidR="00B43224">
        <w:t xml:space="preserve"> </w:t>
      </w:r>
      <w:r w:rsidRPr="00100B08">
        <w:t>задан</w:t>
      </w:r>
      <w:r w:rsidR="00B43224">
        <w:t xml:space="preserve"> </w:t>
      </w:r>
      <w:r w:rsidRPr="00100B08">
        <w:t>вопрос</w:t>
      </w:r>
      <w:r w:rsidR="00B43224">
        <w:t xml:space="preserve"> </w:t>
      </w:r>
      <w:r w:rsidRPr="00100B08">
        <w:t>о</w:t>
      </w:r>
      <w:r w:rsidR="00B43224">
        <w:t xml:space="preserve"> </w:t>
      </w:r>
      <w:r w:rsidRPr="00100B08">
        <w:t>количестве</w:t>
      </w:r>
      <w:r w:rsidR="00B43224">
        <w:t xml:space="preserve"> </w:t>
      </w:r>
      <w:r w:rsidRPr="00100B08">
        <w:t>сотрудников</w:t>
      </w:r>
      <w:r w:rsidR="00B43224">
        <w:t xml:space="preserve"> </w:t>
      </w:r>
      <w:r w:rsidRPr="00100B08">
        <w:t>министерства,</w:t>
      </w:r>
      <w:r w:rsidR="00B43224">
        <w:t xml:space="preserve"> </w:t>
      </w:r>
      <w:r w:rsidRPr="00100B08">
        <w:t>работающих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направлению</w:t>
      </w:r>
      <w:r w:rsidR="00B43224">
        <w:t xml:space="preserve"> </w:t>
      </w:r>
      <w:r w:rsidRPr="00100B08">
        <w:t>обращения</w:t>
      </w:r>
      <w:r w:rsidR="00B43224">
        <w:t xml:space="preserve"> </w:t>
      </w:r>
      <w:r w:rsidRPr="00100B08">
        <w:t>с</w:t>
      </w:r>
      <w:r w:rsidR="00B43224">
        <w:t xml:space="preserve"> </w:t>
      </w:r>
      <w:r w:rsidRPr="00100B08">
        <w:t>ТКО,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что</w:t>
      </w:r>
      <w:r w:rsidR="00B43224">
        <w:t xml:space="preserve"> </w:t>
      </w:r>
      <w:r w:rsidRPr="00100B08">
        <w:t>получен</w:t>
      </w:r>
      <w:r w:rsidR="00B43224">
        <w:t xml:space="preserve"> </w:t>
      </w:r>
      <w:r w:rsidRPr="00100B08">
        <w:t>ответ</w:t>
      </w:r>
      <w:r w:rsidR="00B43224">
        <w:t xml:space="preserve"> </w:t>
      </w:r>
      <w:r w:rsidRPr="00100B08">
        <w:t>о</w:t>
      </w:r>
      <w:r w:rsidR="00B43224">
        <w:t xml:space="preserve"> </w:t>
      </w:r>
      <w:r w:rsidRPr="00100B08">
        <w:t>наличии</w:t>
      </w:r>
      <w:r w:rsidR="00B43224">
        <w:t xml:space="preserve"> </w:t>
      </w:r>
      <w:r w:rsidRPr="00100B08">
        <w:t>9</w:t>
      </w:r>
      <w:r w:rsidR="00B43224">
        <w:t xml:space="preserve"> </w:t>
      </w:r>
      <w:r w:rsidRPr="00100B08">
        <w:t>человек,</w:t>
      </w:r>
      <w:r w:rsidR="00B43224">
        <w:t xml:space="preserve"> </w:t>
      </w:r>
      <w:r w:rsidRPr="00100B08">
        <w:t>оплата</w:t>
      </w:r>
      <w:r w:rsidR="00B43224">
        <w:t xml:space="preserve"> </w:t>
      </w:r>
      <w:r w:rsidRPr="00100B08">
        <w:t>работы</w:t>
      </w:r>
      <w:r w:rsidR="00B43224">
        <w:t xml:space="preserve"> </w:t>
      </w:r>
      <w:r w:rsidRPr="00100B08">
        <w:t>которых</w:t>
      </w:r>
      <w:r w:rsidR="00B43224">
        <w:t xml:space="preserve"> </w:t>
      </w:r>
      <w:r w:rsidRPr="00100B08">
        <w:t>также</w:t>
      </w:r>
      <w:r w:rsidR="00B43224">
        <w:t xml:space="preserve"> </w:t>
      </w:r>
      <w:r w:rsidRPr="00100B08">
        <w:t>заложена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бюджет</w:t>
      </w:r>
      <w:r w:rsidR="00B43224">
        <w:t xml:space="preserve"> </w:t>
      </w:r>
      <w:r w:rsidRPr="00100B08">
        <w:t>2020</w:t>
      </w:r>
      <w:r w:rsidR="00B43224">
        <w:t xml:space="preserve"> </w:t>
      </w:r>
      <w:r w:rsidRPr="00100B08">
        <w:t>г.</w:t>
      </w:r>
      <w:r w:rsidR="00B43224">
        <w:t xml:space="preserve"> </w:t>
      </w:r>
      <w:r w:rsidRPr="00100B08">
        <w:t>Думается,</w:t>
      </w:r>
      <w:r w:rsidR="00B43224">
        <w:t xml:space="preserve"> </w:t>
      </w:r>
      <w:r w:rsidRPr="00100B08">
        <w:t>что</w:t>
      </w:r>
      <w:r w:rsidR="00B43224">
        <w:t xml:space="preserve"> </w:t>
      </w:r>
      <w:r w:rsidRPr="00100B08">
        <w:t>эти</w:t>
      </w:r>
      <w:r w:rsidR="00B43224">
        <w:t xml:space="preserve"> </w:t>
      </w:r>
      <w:r w:rsidRPr="00100B08">
        <w:t>сотрудники,</w:t>
      </w:r>
      <w:r w:rsidR="00B43224">
        <w:t xml:space="preserve"> </w:t>
      </w:r>
      <w:r w:rsidRPr="00100B08">
        <w:t>как</w:t>
      </w:r>
      <w:r w:rsidR="00B43224">
        <w:t xml:space="preserve"> </w:t>
      </w:r>
      <w:r w:rsidRPr="00100B08">
        <w:t>минимум,</w:t>
      </w:r>
      <w:r w:rsidR="00B43224">
        <w:t xml:space="preserve"> </w:t>
      </w:r>
      <w:r w:rsidRPr="00100B08">
        <w:t>должны</w:t>
      </w:r>
      <w:r w:rsidR="00B43224">
        <w:t xml:space="preserve"> </w:t>
      </w:r>
      <w:r w:rsidRPr="00100B08">
        <w:t>изучать</w:t>
      </w:r>
      <w:r w:rsidR="00B43224">
        <w:t xml:space="preserve"> </w:t>
      </w:r>
      <w:r w:rsidRPr="00100B08">
        <w:t>российское</w:t>
      </w:r>
      <w:r w:rsidR="00B43224">
        <w:t xml:space="preserve"> </w:t>
      </w:r>
      <w:r w:rsidRPr="00100B08">
        <w:t>законодательство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разрабатывать</w:t>
      </w:r>
      <w:r w:rsidR="00B43224">
        <w:t xml:space="preserve"> </w:t>
      </w:r>
      <w:r w:rsidRPr="00100B08">
        <w:t>предложения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развитию</w:t>
      </w:r>
      <w:r w:rsidR="00B43224">
        <w:t xml:space="preserve"> </w:t>
      </w:r>
      <w:r w:rsidRPr="00100B08">
        <w:t>сферы</w:t>
      </w:r>
      <w:r w:rsidR="00B43224">
        <w:t xml:space="preserve"> </w:t>
      </w:r>
      <w:r w:rsidRPr="00100B08">
        <w:t>обращения</w:t>
      </w:r>
      <w:r w:rsidR="00B43224">
        <w:t xml:space="preserve"> </w:t>
      </w:r>
      <w:r w:rsidRPr="00100B08">
        <w:t>с</w:t>
      </w:r>
      <w:r w:rsidR="00B43224">
        <w:t xml:space="preserve"> </w:t>
      </w:r>
      <w:r w:rsidRPr="00100B08">
        <w:t>ТКО,</w:t>
      </w:r>
      <w:r w:rsidR="00B43224">
        <w:t xml:space="preserve"> </w:t>
      </w:r>
      <w:r w:rsidRPr="00100B08">
        <w:t>не</w:t>
      </w:r>
      <w:r w:rsidR="00B43224">
        <w:t xml:space="preserve"> </w:t>
      </w:r>
      <w:r w:rsidRPr="00100B08">
        <w:t>говоря</w:t>
      </w:r>
      <w:r w:rsidR="00B43224">
        <w:t xml:space="preserve"> </w:t>
      </w:r>
      <w:r w:rsidRPr="00100B08">
        <w:t>о</w:t>
      </w:r>
      <w:r w:rsidR="00B43224">
        <w:t xml:space="preserve"> </w:t>
      </w:r>
      <w:r w:rsidRPr="00100B08">
        <w:t>том,</w:t>
      </w:r>
      <w:r w:rsidR="00B43224">
        <w:t xml:space="preserve"> </w:t>
      </w:r>
      <w:r w:rsidRPr="00100B08">
        <w:t>чтобы</w:t>
      </w:r>
      <w:r w:rsidR="00B43224">
        <w:t xml:space="preserve"> </w:t>
      </w:r>
      <w:r w:rsidRPr="00100B08">
        <w:t>предпринимать</w:t>
      </w:r>
      <w:r w:rsidR="00B43224">
        <w:t xml:space="preserve"> </w:t>
      </w:r>
      <w:r w:rsidRPr="00100B08">
        <w:t>усилия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своевременной</w:t>
      </w:r>
      <w:r w:rsidR="00B43224">
        <w:t xml:space="preserve"> </w:t>
      </w:r>
      <w:r w:rsidRPr="00100B08">
        <w:t>работе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коррекции</w:t>
      </w:r>
      <w:r w:rsidR="00B43224">
        <w:t xml:space="preserve"> </w:t>
      </w:r>
      <w:proofErr w:type="spellStart"/>
      <w:r w:rsidRPr="00100B08">
        <w:t>Терсхемы</w:t>
      </w:r>
      <w:proofErr w:type="spellEnd"/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обращению</w:t>
      </w:r>
      <w:r w:rsidR="00B43224">
        <w:t xml:space="preserve"> </w:t>
      </w:r>
      <w:r w:rsidRPr="00100B08">
        <w:t>с</w:t>
      </w:r>
      <w:r w:rsidR="00B43224">
        <w:t xml:space="preserve"> </w:t>
      </w:r>
      <w:r w:rsidRPr="00100B08">
        <w:t>ТКО.</w:t>
      </w:r>
    </w:p>
    <w:p w:rsidR="00876E04" w:rsidRPr="00100B08" w:rsidRDefault="00876E04" w:rsidP="00B43224">
      <w:pPr>
        <w:spacing w:line="276" w:lineRule="auto"/>
        <w:ind w:firstLine="708"/>
        <w:jc w:val="both"/>
      </w:pPr>
      <w:r w:rsidRPr="00100B08">
        <w:t>Таким</w:t>
      </w:r>
      <w:r w:rsidR="00B43224">
        <w:t xml:space="preserve"> </w:t>
      </w:r>
      <w:r w:rsidRPr="00100B08">
        <w:t>образом,</w:t>
      </w:r>
      <w:r w:rsidR="00B43224">
        <w:t xml:space="preserve"> </w:t>
      </w:r>
      <w:r w:rsidRPr="00100B08">
        <w:t>следует</w:t>
      </w:r>
      <w:r w:rsidR="00B43224">
        <w:t xml:space="preserve"> </w:t>
      </w:r>
      <w:r w:rsidRPr="00100B08">
        <w:t>отметить,</w:t>
      </w:r>
      <w:r w:rsidR="00B43224">
        <w:t xml:space="preserve"> </w:t>
      </w:r>
      <w:r w:rsidRPr="00100B08">
        <w:t>что</w:t>
      </w:r>
      <w:r w:rsidR="00B43224">
        <w:t xml:space="preserve"> </w:t>
      </w:r>
      <w:r w:rsidRPr="00100B08">
        <w:t>бюджетные</w:t>
      </w:r>
      <w:r w:rsidR="00B43224">
        <w:t xml:space="preserve"> </w:t>
      </w:r>
      <w:r w:rsidRPr="00100B08">
        <w:t>расходы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2020</w:t>
      </w:r>
      <w:r w:rsidR="00B43224">
        <w:t xml:space="preserve"> </w:t>
      </w:r>
      <w:r w:rsidRPr="00100B08">
        <w:t>г.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направлению</w:t>
      </w:r>
      <w:r w:rsidR="00B43224">
        <w:t xml:space="preserve"> </w:t>
      </w:r>
      <w:r w:rsidRPr="00100B08">
        <w:t>«обращение</w:t>
      </w:r>
      <w:r w:rsidR="00B43224">
        <w:t xml:space="preserve"> </w:t>
      </w:r>
      <w:r w:rsidRPr="00100B08">
        <w:t>с</w:t>
      </w:r>
      <w:r w:rsidR="00B43224">
        <w:t xml:space="preserve"> </w:t>
      </w:r>
      <w:r w:rsidRPr="00100B08">
        <w:t>ТКО»</w:t>
      </w:r>
      <w:r w:rsidR="00B43224">
        <w:t xml:space="preserve"> </w:t>
      </w:r>
      <w:r w:rsidRPr="00100B08">
        <w:t>министерством</w:t>
      </w:r>
      <w:r w:rsidR="00B43224">
        <w:t xml:space="preserve"> </w:t>
      </w:r>
      <w:r w:rsidRPr="00100B08">
        <w:t>запланированы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полном</w:t>
      </w:r>
      <w:r w:rsidR="00B43224">
        <w:t xml:space="preserve"> </w:t>
      </w:r>
      <w:r w:rsidRPr="00100B08">
        <w:t>несоответствии</w:t>
      </w:r>
      <w:r w:rsidR="00B43224">
        <w:t xml:space="preserve"> </w:t>
      </w:r>
      <w:r w:rsidRPr="00100B08">
        <w:t>с</w:t>
      </w:r>
      <w:r w:rsidR="00B43224">
        <w:t xml:space="preserve"> </w:t>
      </w:r>
      <w:r w:rsidRPr="00100B08">
        <w:t>программными</w:t>
      </w:r>
      <w:r w:rsidR="00B43224">
        <w:t xml:space="preserve"> </w:t>
      </w:r>
      <w:r w:rsidRPr="00100B08">
        <w:t>документами,</w:t>
      </w:r>
      <w:r w:rsidR="00B43224">
        <w:t xml:space="preserve"> </w:t>
      </w:r>
      <w:r w:rsidRPr="00100B08">
        <w:t>что</w:t>
      </w:r>
      <w:r w:rsidR="00B43224">
        <w:t xml:space="preserve"> </w:t>
      </w:r>
      <w:r w:rsidRPr="00100B08">
        <w:t>заставляет</w:t>
      </w:r>
      <w:r w:rsidR="00B43224">
        <w:t xml:space="preserve"> </w:t>
      </w:r>
      <w:r w:rsidRPr="00100B08">
        <w:t>сомневаться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их</w:t>
      </w:r>
      <w:r w:rsidR="00B43224">
        <w:t xml:space="preserve"> </w:t>
      </w:r>
      <w:r w:rsidRPr="00100B08">
        <w:t>эффективности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высоком</w:t>
      </w:r>
      <w:r w:rsidR="00B43224">
        <w:t xml:space="preserve"> </w:t>
      </w:r>
      <w:r w:rsidRPr="00100B08">
        <w:t>качестве</w:t>
      </w:r>
      <w:r w:rsidR="00B43224">
        <w:t xml:space="preserve"> </w:t>
      </w:r>
      <w:r w:rsidRPr="00100B08">
        <w:t>бюджетного</w:t>
      </w:r>
      <w:r w:rsidR="00B43224">
        <w:t xml:space="preserve"> </w:t>
      </w:r>
      <w:r w:rsidRPr="00100B08">
        <w:t>планирования,</w:t>
      </w:r>
      <w:r w:rsidR="00B43224">
        <w:t xml:space="preserve"> </w:t>
      </w:r>
      <w:r w:rsidRPr="00100B08">
        <w:t>осуществляемого</w:t>
      </w:r>
      <w:r w:rsidR="00B43224">
        <w:t xml:space="preserve"> </w:t>
      </w:r>
      <w:r w:rsidRPr="00100B08">
        <w:t>данным</w:t>
      </w:r>
      <w:r w:rsidR="00B43224">
        <w:t xml:space="preserve"> </w:t>
      </w:r>
      <w:r w:rsidRPr="00100B08">
        <w:t>ведомством.</w:t>
      </w:r>
    </w:p>
    <w:p w:rsidR="00876E04" w:rsidRPr="00100B08" w:rsidRDefault="00876E04" w:rsidP="00B43224">
      <w:pPr>
        <w:spacing w:line="276" w:lineRule="auto"/>
        <w:ind w:firstLine="708"/>
        <w:jc w:val="both"/>
      </w:pPr>
      <w:r w:rsidRPr="00100B08">
        <w:t>Отдельно</w:t>
      </w:r>
      <w:r w:rsidR="00B43224">
        <w:t xml:space="preserve"> </w:t>
      </w:r>
      <w:r w:rsidRPr="00100B08">
        <w:t>следует</w:t>
      </w:r>
      <w:r w:rsidR="00B43224">
        <w:t xml:space="preserve"> </w:t>
      </w:r>
      <w:r w:rsidRPr="00100B08">
        <w:t>указать,</w:t>
      </w:r>
      <w:r w:rsidR="00B43224">
        <w:t xml:space="preserve"> </w:t>
      </w:r>
      <w:r w:rsidRPr="00100B08">
        <w:t>что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ходе</w:t>
      </w:r>
      <w:r w:rsidR="00B43224">
        <w:t xml:space="preserve"> </w:t>
      </w:r>
      <w:r w:rsidRPr="00100B08">
        <w:t>обсуждения</w:t>
      </w:r>
      <w:r w:rsidR="00B43224">
        <w:t xml:space="preserve"> </w:t>
      </w:r>
      <w:r w:rsidRPr="00100B08">
        <w:t>неоднократно</w:t>
      </w:r>
      <w:r w:rsidR="00B43224">
        <w:t xml:space="preserve"> </w:t>
      </w:r>
      <w:r w:rsidRPr="00100B08">
        <w:t>осуществлялись</w:t>
      </w:r>
      <w:r w:rsidR="00B43224">
        <w:t xml:space="preserve"> </w:t>
      </w:r>
      <w:r w:rsidRPr="00100B08">
        <w:t>попытки</w:t>
      </w:r>
      <w:r w:rsidR="00B43224">
        <w:t xml:space="preserve"> </w:t>
      </w:r>
      <w:r w:rsidRPr="00100B08">
        <w:t>свести</w:t>
      </w:r>
      <w:r w:rsidR="00B43224">
        <w:t xml:space="preserve"> </w:t>
      </w:r>
      <w:r w:rsidRPr="00100B08">
        <w:t>обсуждение</w:t>
      </w:r>
      <w:r w:rsidR="00B43224">
        <w:t xml:space="preserve"> </w:t>
      </w:r>
      <w:r w:rsidRPr="00100B08">
        <w:t>исключительно</w:t>
      </w:r>
      <w:r w:rsidR="00B43224">
        <w:t xml:space="preserve"> </w:t>
      </w:r>
      <w:r w:rsidRPr="00100B08">
        <w:t>к</w:t>
      </w:r>
      <w:r w:rsidR="00B43224">
        <w:t xml:space="preserve"> </w:t>
      </w:r>
      <w:r w:rsidRPr="00100B08">
        <w:t>затратам</w:t>
      </w:r>
      <w:r w:rsidR="00B43224">
        <w:t xml:space="preserve"> </w:t>
      </w:r>
      <w:r w:rsidRPr="00100B08">
        <w:t>2020</w:t>
      </w:r>
      <w:r w:rsidR="00B43224">
        <w:t xml:space="preserve"> </w:t>
      </w:r>
      <w:r w:rsidRPr="00100B08">
        <w:t>года,</w:t>
      </w:r>
      <w:r w:rsidR="00B43224">
        <w:t xml:space="preserve"> </w:t>
      </w:r>
      <w:r w:rsidRPr="00100B08">
        <w:t>что</w:t>
      </w:r>
      <w:r w:rsidR="00B43224">
        <w:t xml:space="preserve"> </w:t>
      </w:r>
      <w:r w:rsidRPr="00100B08">
        <w:t>не</w:t>
      </w:r>
      <w:r w:rsidR="00B43224">
        <w:t xml:space="preserve"> </w:t>
      </w:r>
      <w:r w:rsidRPr="00100B08">
        <w:t>соответствует</w:t>
      </w:r>
      <w:r w:rsidR="00B43224">
        <w:t xml:space="preserve"> </w:t>
      </w:r>
      <w:r w:rsidRPr="00100B08">
        <w:t>духу</w:t>
      </w:r>
      <w:r w:rsidR="00B43224">
        <w:t xml:space="preserve"> </w:t>
      </w:r>
      <w:r w:rsidRPr="00100B08">
        <w:t>процедуры</w:t>
      </w:r>
      <w:r w:rsidR="00B43224">
        <w:t xml:space="preserve"> </w:t>
      </w:r>
      <w:r w:rsidRPr="00100B08">
        <w:t>общественных</w:t>
      </w:r>
      <w:r w:rsidR="00B43224">
        <w:t xml:space="preserve"> </w:t>
      </w:r>
      <w:r w:rsidRPr="00100B08">
        <w:t>обсуждений</w:t>
      </w:r>
      <w:r w:rsidR="00B43224">
        <w:t xml:space="preserve"> </w:t>
      </w:r>
      <w:r w:rsidRPr="00100B08">
        <w:t>бюджета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области,</w:t>
      </w:r>
      <w:r w:rsidR="00B43224">
        <w:t xml:space="preserve"> </w:t>
      </w:r>
      <w:r w:rsidRPr="00100B08">
        <w:t>которая</w:t>
      </w:r>
      <w:r w:rsidR="00B43224">
        <w:t xml:space="preserve"> </w:t>
      </w:r>
      <w:r w:rsidRPr="00100B08">
        <w:t>отрабатывалась</w:t>
      </w:r>
      <w:r w:rsidR="00B43224">
        <w:t xml:space="preserve"> </w:t>
      </w:r>
      <w:r w:rsidRPr="00100B08">
        <w:t>более</w:t>
      </w:r>
      <w:r w:rsidR="00B43224">
        <w:t xml:space="preserve"> </w:t>
      </w:r>
      <w:r w:rsidRPr="00100B08">
        <w:t>десятилетия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является</w:t>
      </w:r>
      <w:r w:rsidR="00B43224">
        <w:t xml:space="preserve"> </w:t>
      </w:r>
      <w:r w:rsidRPr="00100B08">
        <w:t>гордостью</w:t>
      </w:r>
      <w:r w:rsidR="00B43224">
        <w:t xml:space="preserve"> </w:t>
      </w:r>
      <w:r w:rsidRPr="00100B08">
        <w:t>администрации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области,</w:t>
      </w:r>
      <w:r w:rsidR="00B43224">
        <w:t xml:space="preserve"> </w:t>
      </w:r>
      <w:r w:rsidRPr="00100B08">
        <w:t>о</w:t>
      </w:r>
      <w:r w:rsidR="00B43224">
        <w:t xml:space="preserve"> </w:t>
      </w:r>
      <w:r w:rsidRPr="00100B08">
        <w:t>чем</w:t>
      </w:r>
      <w:r w:rsidR="00B43224">
        <w:t xml:space="preserve"> </w:t>
      </w:r>
      <w:r w:rsidRPr="00100B08">
        <w:t>она</w:t>
      </w:r>
      <w:r w:rsidR="00B43224">
        <w:t xml:space="preserve"> </w:t>
      </w:r>
      <w:r w:rsidRPr="00100B08">
        <w:t>неоднократно</w:t>
      </w:r>
      <w:r w:rsidR="00B43224">
        <w:t xml:space="preserve"> </w:t>
      </w:r>
      <w:r w:rsidRPr="00100B08">
        <w:t>упоминает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публичном</w:t>
      </w:r>
      <w:r w:rsidR="00B43224">
        <w:t xml:space="preserve"> </w:t>
      </w:r>
      <w:r w:rsidRPr="00100B08">
        <w:t>пространстве.</w:t>
      </w:r>
      <w:r w:rsidR="00B43224">
        <w:t xml:space="preserve"> </w:t>
      </w:r>
    </w:p>
    <w:p w:rsidR="00876E04" w:rsidRPr="00100B08" w:rsidRDefault="00876E04" w:rsidP="00B43224">
      <w:pPr>
        <w:spacing w:line="276" w:lineRule="auto"/>
        <w:ind w:firstLine="708"/>
        <w:jc w:val="both"/>
      </w:pPr>
      <w:r w:rsidRPr="00100B08">
        <w:t>В</w:t>
      </w:r>
      <w:r w:rsidR="00B43224">
        <w:t xml:space="preserve"> </w:t>
      </w:r>
      <w:r w:rsidRPr="00100B08">
        <w:t>этой</w:t>
      </w:r>
      <w:r w:rsidR="00B43224">
        <w:t xml:space="preserve"> </w:t>
      </w:r>
      <w:r w:rsidRPr="00100B08">
        <w:t>связи,</w:t>
      </w:r>
      <w:r w:rsidR="00B43224">
        <w:t xml:space="preserve"> </w:t>
      </w:r>
      <w:r w:rsidRPr="00100B08">
        <w:t>предлагается</w:t>
      </w:r>
      <w:r w:rsidR="00B43224">
        <w:t xml:space="preserve"> </w:t>
      </w:r>
      <w:r w:rsidRPr="00100B08">
        <w:t>отметить</w:t>
      </w:r>
      <w:r w:rsidR="00B43224">
        <w:t xml:space="preserve"> </w:t>
      </w:r>
      <w:r w:rsidRPr="00100B08">
        <w:t>следующие</w:t>
      </w:r>
      <w:r w:rsidR="00B43224">
        <w:t xml:space="preserve"> </w:t>
      </w:r>
      <w:r w:rsidRPr="00100B08">
        <w:t>рекомендации:</w:t>
      </w:r>
    </w:p>
    <w:p w:rsidR="00876E04" w:rsidRPr="00100B08" w:rsidRDefault="00876E04" w:rsidP="00B43224">
      <w:pPr>
        <w:pStyle w:val="a6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B08">
        <w:rPr>
          <w:rFonts w:ascii="Times New Roman" w:hAnsi="Times New Roman" w:cs="Times New Roman"/>
          <w:sz w:val="24"/>
          <w:szCs w:val="24"/>
        </w:rPr>
        <w:t>Впредь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не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допускать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невыполнения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мероприятий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третьего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периода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общественной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экспертизы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бюджета,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проведение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которых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было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зафиксировано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в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протоколе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общественных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слушаний.</w:t>
      </w:r>
    </w:p>
    <w:p w:rsidR="00876E04" w:rsidRPr="00100B08" w:rsidRDefault="00876E04" w:rsidP="00B43224">
      <w:pPr>
        <w:pStyle w:val="a6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B08">
        <w:rPr>
          <w:rFonts w:ascii="Times New Roman" w:hAnsi="Times New Roman" w:cs="Times New Roman"/>
          <w:sz w:val="24"/>
          <w:szCs w:val="24"/>
        </w:rPr>
        <w:t>Компенсировать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это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невыполнение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дополнительными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мероприятиями,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проводимыми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в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третий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период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данной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сессии.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E04" w:rsidRPr="00100B08" w:rsidRDefault="00876E04" w:rsidP="00B43224">
      <w:pPr>
        <w:pStyle w:val="a6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B08">
        <w:rPr>
          <w:rFonts w:ascii="Times New Roman" w:hAnsi="Times New Roman" w:cs="Times New Roman"/>
          <w:sz w:val="24"/>
          <w:szCs w:val="24"/>
        </w:rPr>
        <w:t>В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ходе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сообщений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планируемых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затратах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бюджета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Министерства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четко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указывать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их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соответствие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тем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программным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мероприятиям,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которые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были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запланированы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по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программе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в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предшествующий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период,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а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также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объяснять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причины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данных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отклонений,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а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не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скрывать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их.</w:t>
      </w:r>
    </w:p>
    <w:p w:rsidR="00876E04" w:rsidRPr="00100B08" w:rsidRDefault="00876E04" w:rsidP="00B43224">
      <w:pPr>
        <w:pStyle w:val="a6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B08">
        <w:rPr>
          <w:rFonts w:ascii="Times New Roman" w:hAnsi="Times New Roman" w:cs="Times New Roman"/>
          <w:sz w:val="24"/>
          <w:szCs w:val="24"/>
        </w:rPr>
        <w:t>Отказаться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от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узкого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рассмотрения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бюджета,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привязывая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его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исключительно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к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одногодичному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периоду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прошедшего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или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перспективного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периода,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поскольку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функция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министерства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состоит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в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системном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управлении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вверенной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ему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сферой,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а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не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стихийной,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тактической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презентации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текущих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данных.</w:t>
      </w:r>
    </w:p>
    <w:p w:rsidR="00876E04" w:rsidRPr="00100B08" w:rsidRDefault="00876E04" w:rsidP="00B43224">
      <w:pPr>
        <w:pStyle w:val="a6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B08">
        <w:rPr>
          <w:rFonts w:ascii="Times New Roman" w:hAnsi="Times New Roman" w:cs="Times New Roman"/>
          <w:sz w:val="24"/>
          <w:szCs w:val="24"/>
        </w:rPr>
        <w:lastRenderedPageBreak/>
        <w:t>Сформировать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социально-экологическое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экономическое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обоснование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таких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уникальных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для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всей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страны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значений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целевых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показателей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региональной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составляющей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национального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проекта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«ЭКОЛОГИЯ»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по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Самарской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области,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частью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которой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является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региональный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проект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«Комплексная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система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обращения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ТКО»: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100%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передачи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отходов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на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обработку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лишь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11%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извлечения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утильных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фракций.</w:t>
      </w:r>
    </w:p>
    <w:p w:rsidR="00876E04" w:rsidRPr="00100B08" w:rsidRDefault="00876E04" w:rsidP="00B43224">
      <w:pPr>
        <w:pStyle w:val="a6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B08">
        <w:rPr>
          <w:rFonts w:ascii="Times New Roman" w:hAnsi="Times New Roman" w:cs="Times New Roman"/>
          <w:sz w:val="24"/>
          <w:szCs w:val="24"/>
        </w:rPr>
        <w:t>Прекратить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представлять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100%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обработку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всех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отходов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Самарской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области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при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извлечении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лишь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11%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утильных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фракций,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как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мероприятие,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повышающее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экологическое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благополучие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населения,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каковым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оно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никак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не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является.</w:t>
      </w:r>
    </w:p>
    <w:p w:rsidR="00876E04" w:rsidRPr="00100B08" w:rsidRDefault="00876E04" w:rsidP="00B43224">
      <w:pPr>
        <w:pStyle w:val="a6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B08">
        <w:rPr>
          <w:rFonts w:ascii="Times New Roman" w:hAnsi="Times New Roman" w:cs="Times New Roman"/>
          <w:sz w:val="24"/>
          <w:szCs w:val="24"/>
        </w:rPr>
        <w:t>При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отсутствии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обоснования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данных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показателей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изменить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их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значения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на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более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целесообразные,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отвечающие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принципам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B08">
        <w:rPr>
          <w:rFonts w:ascii="Times New Roman" w:hAnsi="Times New Roman" w:cs="Times New Roman"/>
          <w:sz w:val="24"/>
          <w:szCs w:val="24"/>
        </w:rPr>
        <w:t>госполитики</w:t>
      </w:r>
      <w:proofErr w:type="spellEnd"/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в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сфере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обращения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отходами,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заявленным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в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российском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B08">
        <w:rPr>
          <w:rFonts w:ascii="Times New Roman" w:hAnsi="Times New Roman" w:cs="Times New Roman"/>
          <w:sz w:val="24"/>
          <w:szCs w:val="24"/>
        </w:rPr>
        <w:t>законодательсве</w:t>
      </w:r>
      <w:proofErr w:type="spellEnd"/>
      <w:r w:rsidRPr="00100B08">
        <w:rPr>
          <w:rFonts w:ascii="Times New Roman" w:hAnsi="Times New Roman" w:cs="Times New Roman"/>
          <w:sz w:val="24"/>
          <w:szCs w:val="24"/>
        </w:rPr>
        <w:t>.</w:t>
      </w:r>
    </w:p>
    <w:p w:rsidR="007D6ED4" w:rsidRPr="00100B08" w:rsidRDefault="007D6ED4" w:rsidP="00B432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76" w:lineRule="auto"/>
      </w:pPr>
      <w:r w:rsidRPr="00100B08">
        <w:br w:type="page"/>
      </w:r>
    </w:p>
    <w:p w:rsidR="007D6ED4" w:rsidRPr="00100B08" w:rsidRDefault="007D6ED4" w:rsidP="00B43224">
      <w:pPr>
        <w:spacing w:line="276" w:lineRule="auto"/>
        <w:jc w:val="right"/>
      </w:pPr>
      <w:proofErr w:type="spellStart"/>
      <w:r w:rsidRPr="00100B08">
        <w:lastRenderedPageBreak/>
        <w:t>Эйрих</w:t>
      </w:r>
      <w:proofErr w:type="spellEnd"/>
      <w:r w:rsidR="00B43224">
        <w:t xml:space="preserve"> </w:t>
      </w:r>
      <w:r w:rsidRPr="00100B08">
        <w:t>Юрий</w:t>
      </w:r>
      <w:r w:rsidR="00B43224">
        <w:t xml:space="preserve"> </w:t>
      </w:r>
      <w:r w:rsidRPr="00100B08">
        <w:t>Владимирович</w:t>
      </w:r>
    </w:p>
    <w:p w:rsidR="007D6ED4" w:rsidRPr="00100B08" w:rsidRDefault="007D6ED4" w:rsidP="00B43224">
      <w:pPr>
        <w:spacing w:line="276" w:lineRule="auto"/>
        <w:jc w:val="right"/>
      </w:pPr>
      <w:r w:rsidRPr="00100B08">
        <w:t>АНКО</w:t>
      </w:r>
      <w:r w:rsidR="00B43224">
        <w:t xml:space="preserve"> </w:t>
      </w:r>
      <w:r w:rsidRPr="00100B08">
        <w:t>«</w:t>
      </w:r>
      <w:proofErr w:type="spellStart"/>
      <w:r w:rsidRPr="00100B08">
        <w:t>Эйрих</w:t>
      </w:r>
      <w:proofErr w:type="spellEnd"/>
      <w:r w:rsidRPr="00100B08">
        <w:t>-консалтинг»</w:t>
      </w:r>
    </w:p>
    <w:p w:rsidR="007D6ED4" w:rsidRPr="00100B08" w:rsidRDefault="007D6ED4" w:rsidP="00B43224">
      <w:pPr>
        <w:spacing w:line="276" w:lineRule="auto"/>
      </w:pPr>
    </w:p>
    <w:p w:rsidR="007D6ED4" w:rsidRPr="00100B08" w:rsidRDefault="007D6ED4" w:rsidP="00B43224">
      <w:pPr>
        <w:spacing w:line="276" w:lineRule="auto"/>
        <w:jc w:val="center"/>
      </w:pPr>
      <w:r w:rsidRPr="00100B08">
        <w:t>ЗАКЛЮЧЕНИЕ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ПРОЕКТ</w:t>
      </w:r>
      <w:r w:rsidR="00B43224">
        <w:t xml:space="preserve"> </w:t>
      </w:r>
      <w:r w:rsidRPr="00100B08">
        <w:t>БЮДЖЕТА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2020</w:t>
      </w:r>
      <w:r w:rsidR="00B43224">
        <w:t xml:space="preserve"> </w:t>
      </w:r>
      <w:r w:rsidRPr="00100B08">
        <w:t>ГОД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ПЛАНОВЫЙ</w:t>
      </w:r>
      <w:r w:rsidR="00B43224">
        <w:t xml:space="preserve"> </w:t>
      </w:r>
      <w:r w:rsidRPr="00100B08">
        <w:t>ПЕРИОД</w:t>
      </w:r>
      <w:r w:rsidR="00B43224">
        <w:t xml:space="preserve"> </w:t>
      </w:r>
      <w:r w:rsidRPr="00100B08">
        <w:t>2021-2022</w:t>
      </w:r>
      <w:r w:rsidR="00B43224">
        <w:t xml:space="preserve"> </w:t>
      </w:r>
      <w:r w:rsidRPr="00100B08">
        <w:t>ГОДОВ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ЧАСТИ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ЧАСТИ</w:t>
      </w:r>
      <w:r w:rsidR="00B43224">
        <w:t xml:space="preserve"> </w:t>
      </w:r>
      <w:r w:rsidRPr="00100B08">
        <w:t>МИСТЕРСТВА</w:t>
      </w:r>
      <w:r w:rsidR="00B43224">
        <w:t xml:space="preserve"> </w:t>
      </w:r>
      <w:r w:rsidRPr="00100B08">
        <w:t>ЭНЕРГЕТИКИ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ЖИЛИЩНО-КОММУНАЛЬНОГО</w:t>
      </w:r>
      <w:r w:rsidR="00B43224">
        <w:t xml:space="preserve"> </w:t>
      </w:r>
      <w:r w:rsidRPr="00100B08">
        <w:t>ХОЗЯЙСТВА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</w:t>
      </w:r>
      <w:r w:rsidR="00B43224">
        <w:t xml:space="preserve"> </w:t>
      </w:r>
    </w:p>
    <w:p w:rsidR="007D6ED4" w:rsidRPr="00100B08" w:rsidRDefault="007D6ED4" w:rsidP="00B43224">
      <w:pPr>
        <w:spacing w:line="276" w:lineRule="auto"/>
      </w:pPr>
    </w:p>
    <w:p w:rsidR="007D6ED4" w:rsidRPr="00100B08" w:rsidRDefault="007D6ED4" w:rsidP="00B43224">
      <w:pPr>
        <w:spacing w:line="276" w:lineRule="auto"/>
        <w:jc w:val="both"/>
      </w:pPr>
      <w:r w:rsidRPr="00100B08">
        <w:t>Заключение</w:t>
      </w:r>
      <w:r w:rsidR="00B43224">
        <w:t xml:space="preserve"> </w:t>
      </w:r>
      <w:r w:rsidRPr="00100B08">
        <w:t>составлено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результатам</w:t>
      </w:r>
      <w:r w:rsidR="00B43224">
        <w:t xml:space="preserve"> </w:t>
      </w:r>
      <w:r w:rsidRPr="00100B08">
        <w:t>публичных</w:t>
      </w:r>
      <w:r w:rsidR="00B43224">
        <w:t xml:space="preserve"> </w:t>
      </w:r>
      <w:r w:rsidRPr="00100B08">
        <w:t>обсуждений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форме</w:t>
      </w:r>
      <w:r w:rsidR="00B43224">
        <w:t xml:space="preserve"> </w:t>
      </w:r>
      <w:r w:rsidRPr="00100B08">
        <w:t>консультаций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проекту</w:t>
      </w:r>
      <w:r w:rsidR="00B43224">
        <w:t xml:space="preserve"> </w:t>
      </w:r>
      <w:r w:rsidRPr="00100B08">
        <w:t>бюджета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2020</w:t>
      </w:r>
      <w:r w:rsidR="00B43224">
        <w:t xml:space="preserve"> </w:t>
      </w:r>
      <w:r w:rsidRPr="00100B08">
        <w:t>год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плановый</w:t>
      </w:r>
      <w:r w:rsidR="00B43224">
        <w:t xml:space="preserve"> </w:t>
      </w:r>
      <w:r w:rsidRPr="00100B08">
        <w:t>период</w:t>
      </w:r>
      <w:r w:rsidR="00B43224">
        <w:t xml:space="preserve"> </w:t>
      </w:r>
      <w:r w:rsidRPr="00100B08">
        <w:t>2021-22</w:t>
      </w:r>
      <w:r w:rsidR="00B43224">
        <w:t xml:space="preserve"> </w:t>
      </w:r>
      <w:r w:rsidRPr="00100B08">
        <w:t>годов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части</w:t>
      </w:r>
      <w:r w:rsidR="00B43224">
        <w:t xml:space="preserve"> </w:t>
      </w:r>
      <w:r w:rsidRPr="00100B08">
        <w:t>деятельности</w:t>
      </w:r>
      <w:r w:rsidR="00B43224">
        <w:t xml:space="preserve"> </w:t>
      </w:r>
      <w:r w:rsidRPr="00100B08">
        <w:t>министерства</w:t>
      </w:r>
      <w:r w:rsidR="00B43224">
        <w:t xml:space="preserve"> </w:t>
      </w:r>
      <w:r w:rsidRPr="00100B08">
        <w:t>энергетики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жилищно-коммунального</w:t>
      </w:r>
      <w:r w:rsidR="00B43224">
        <w:t xml:space="preserve"> </w:t>
      </w:r>
      <w:r w:rsidRPr="00100B08">
        <w:t>хозяйства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области,</w:t>
      </w:r>
      <w:r w:rsidR="00B43224">
        <w:t xml:space="preserve"> </w:t>
      </w:r>
      <w:r w:rsidRPr="00100B08">
        <w:t>которое</w:t>
      </w:r>
      <w:r w:rsidR="00B43224">
        <w:t xml:space="preserve"> </w:t>
      </w:r>
      <w:r w:rsidRPr="00100B08">
        <w:t>состоялось</w:t>
      </w:r>
      <w:r w:rsidR="00B43224">
        <w:t xml:space="preserve"> </w:t>
      </w:r>
      <w:r w:rsidRPr="00100B08">
        <w:t>22.11.2019г.</w:t>
      </w:r>
    </w:p>
    <w:p w:rsidR="007D6ED4" w:rsidRPr="00100B08" w:rsidRDefault="00B43224" w:rsidP="00B43224">
      <w:pPr>
        <w:spacing w:line="276" w:lineRule="auto"/>
        <w:jc w:val="both"/>
      </w:pPr>
      <w:r>
        <w:t xml:space="preserve"> </w:t>
      </w:r>
    </w:p>
    <w:p w:rsidR="007D6ED4" w:rsidRPr="00100B08" w:rsidRDefault="007D6ED4" w:rsidP="00B43224">
      <w:pPr>
        <w:spacing w:line="276" w:lineRule="auto"/>
        <w:jc w:val="both"/>
      </w:pPr>
      <w:r w:rsidRPr="00100B08">
        <w:t>На</w:t>
      </w:r>
      <w:r w:rsidR="00B43224">
        <w:t xml:space="preserve"> </w:t>
      </w:r>
      <w:r w:rsidRPr="00100B08">
        <w:t>сайте</w:t>
      </w:r>
      <w:r w:rsidR="00B43224">
        <w:t xml:space="preserve"> </w:t>
      </w:r>
      <w:r w:rsidRPr="00100B08">
        <w:t>Министерства</w:t>
      </w:r>
      <w:r w:rsidR="00B43224">
        <w:t xml:space="preserve"> </w:t>
      </w:r>
      <w:r w:rsidRPr="00100B08">
        <w:t>имеется</w:t>
      </w:r>
      <w:r w:rsidR="00B43224">
        <w:t xml:space="preserve"> </w:t>
      </w:r>
      <w:r w:rsidRPr="00100B08">
        <w:t>раздел,</w:t>
      </w:r>
      <w:r w:rsidR="00B43224">
        <w:t xml:space="preserve"> </w:t>
      </w:r>
      <w:r w:rsidRPr="00100B08">
        <w:t>посвященный</w:t>
      </w:r>
      <w:r w:rsidR="00B43224">
        <w:t xml:space="preserve"> </w:t>
      </w:r>
      <w:r w:rsidRPr="00100B08">
        <w:t>материалам</w:t>
      </w:r>
      <w:r w:rsidR="00B43224">
        <w:t xml:space="preserve"> </w:t>
      </w:r>
      <w:r w:rsidRPr="00100B08">
        <w:t>публичных</w:t>
      </w:r>
      <w:r w:rsidR="00B43224">
        <w:t xml:space="preserve"> </w:t>
      </w:r>
      <w:r w:rsidRPr="00100B08">
        <w:t>слушаний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проекту</w:t>
      </w:r>
      <w:r w:rsidR="00B43224">
        <w:t xml:space="preserve"> </w:t>
      </w:r>
      <w:r w:rsidRPr="00100B08">
        <w:t>бюджета.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сайте</w:t>
      </w:r>
      <w:r w:rsidR="00B43224">
        <w:t xml:space="preserve"> </w:t>
      </w:r>
      <w:r w:rsidRPr="00100B08">
        <w:t>опубликованы</w:t>
      </w:r>
      <w:r w:rsidR="00B43224">
        <w:t xml:space="preserve"> </w:t>
      </w:r>
      <w:r w:rsidRPr="00100B08">
        <w:t>актуальные</w:t>
      </w:r>
      <w:r w:rsidR="00B43224">
        <w:t xml:space="preserve"> </w:t>
      </w:r>
      <w:r w:rsidRPr="00100B08">
        <w:t>достаточно</w:t>
      </w:r>
      <w:r w:rsidR="00B43224">
        <w:t xml:space="preserve"> </w:t>
      </w:r>
      <w:r w:rsidRPr="00100B08">
        <w:t>содержательные</w:t>
      </w:r>
      <w:r w:rsidR="00B43224">
        <w:t xml:space="preserve"> </w:t>
      </w:r>
      <w:r w:rsidRPr="00100B08">
        <w:t>сведения.</w:t>
      </w:r>
    </w:p>
    <w:p w:rsidR="007D6ED4" w:rsidRPr="00100B08" w:rsidRDefault="007D6ED4" w:rsidP="00B43224">
      <w:pPr>
        <w:spacing w:line="276" w:lineRule="auto"/>
        <w:jc w:val="both"/>
      </w:pPr>
      <w:r w:rsidRPr="00100B08">
        <w:t>Участникам</w:t>
      </w:r>
      <w:r w:rsidR="00B43224">
        <w:t xml:space="preserve"> </w:t>
      </w:r>
      <w:r w:rsidRPr="00100B08">
        <w:t>слушаний</w:t>
      </w:r>
      <w:r w:rsidR="00B43224">
        <w:t xml:space="preserve"> </w:t>
      </w:r>
      <w:r w:rsidRPr="00100B08">
        <w:t>представлен</w:t>
      </w:r>
      <w:r w:rsidR="00B43224">
        <w:t xml:space="preserve"> </w:t>
      </w:r>
      <w:r w:rsidRPr="00100B08">
        <w:t>аналогичный</w:t>
      </w:r>
      <w:r w:rsidR="00B43224">
        <w:t xml:space="preserve"> </w:t>
      </w:r>
      <w:r w:rsidRPr="00100B08">
        <w:t>раздаточный</w:t>
      </w:r>
      <w:r w:rsidR="00B43224">
        <w:t xml:space="preserve"> </w:t>
      </w:r>
      <w:r w:rsidRPr="00100B08">
        <w:t>материал.</w:t>
      </w:r>
    </w:p>
    <w:p w:rsidR="007D6ED4" w:rsidRPr="00100B08" w:rsidRDefault="00B43224" w:rsidP="00B43224">
      <w:pPr>
        <w:spacing w:line="276" w:lineRule="auto"/>
        <w:jc w:val="both"/>
      </w:pPr>
      <w:r>
        <w:t xml:space="preserve"> </w:t>
      </w:r>
    </w:p>
    <w:p w:rsidR="007D6ED4" w:rsidRPr="00100B08" w:rsidRDefault="007D6ED4" w:rsidP="00B43224">
      <w:pPr>
        <w:spacing w:line="276" w:lineRule="auto"/>
        <w:jc w:val="both"/>
      </w:pPr>
      <w:r w:rsidRPr="00100B08">
        <w:t>Представленные</w:t>
      </w:r>
      <w:r w:rsidR="00B43224">
        <w:t xml:space="preserve"> </w:t>
      </w:r>
      <w:r w:rsidRPr="00100B08">
        <w:t>материалы</w:t>
      </w:r>
      <w:r w:rsidR="00B43224">
        <w:t xml:space="preserve"> </w:t>
      </w:r>
      <w:r w:rsidRPr="00100B08">
        <w:t>являются</w:t>
      </w:r>
      <w:r w:rsidR="00B43224">
        <w:t xml:space="preserve"> </w:t>
      </w:r>
      <w:r w:rsidRPr="00100B08">
        <w:t>достаточно</w:t>
      </w:r>
      <w:r w:rsidR="00B43224">
        <w:t xml:space="preserve"> </w:t>
      </w:r>
      <w:r w:rsidRPr="00100B08">
        <w:t>информативными.</w:t>
      </w:r>
      <w:r w:rsidR="00B43224">
        <w:t xml:space="preserve"> </w:t>
      </w:r>
      <w:r w:rsidRPr="00100B08">
        <w:t>Однако</w:t>
      </w:r>
      <w:r w:rsidR="00B43224">
        <w:t xml:space="preserve"> </w:t>
      </w:r>
      <w:r w:rsidRPr="00100B08">
        <w:t>материалы</w:t>
      </w:r>
      <w:r w:rsidR="00B43224">
        <w:t xml:space="preserve"> </w:t>
      </w:r>
      <w:r w:rsidRPr="00100B08">
        <w:t>не</w:t>
      </w:r>
      <w:r w:rsidR="00B43224">
        <w:t xml:space="preserve"> </w:t>
      </w:r>
      <w:r w:rsidRPr="00100B08">
        <w:t>содержали</w:t>
      </w:r>
      <w:r w:rsidR="00B43224">
        <w:t xml:space="preserve"> </w:t>
      </w:r>
      <w:r w:rsidRPr="00100B08">
        <w:t>ответы</w:t>
      </w:r>
      <w:r w:rsidR="00B43224">
        <w:t xml:space="preserve"> </w:t>
      </w:r>
      <w:r w:rsidRPr="00100B08">
        <w:t>на</w:t>
      </w:r>
      <w:r w:rsidR="00B43224">
        <w:t xml:space="preserve"> </w:t>
      </w:r>
      <w:proofErr w:type="gramStart"/>
      <w:r w:rsidRPr="00100B08">
        <w:t>все</w:t>
      </w:r>
      <w:r w:rsidR="00B43224">
        <w:t xml:space="preserve"> </w:t>
      </w:r>
      <w:r w:rsidRPr="00100B08">
        <w:t>вопросы</w:t>
      </w:r>
      <w:proofErr w:type="gramEnd"/>
      <w:r w:rsidR="00B43224">
        <w:t xml:space="preserve"> </w:t>
      </w:r>
      <w:r w:rsidRPr="00100B08">
        <w:t>указанные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п.</w:t>
      </w:r>
      <w:r w:rsidR="00B43224">
        <w:t xml:space="preserve"> </w:t>
      </w:r>
      <w:r w:rsidRPr="00100B08">
        <w:t>1.5</w:t>
      </w:r>
      <w:r w:rsidR="00B43224">
        <w:t xml:space="preserve"> </w:t>
      </w:r>
      <w:r w:rsidRPr="00100B08">
        <w:t>Протокола</w:t>
      </w:r>
      <w:r w:rsidR="00B43224">
        <w:t xml:space="preserve"> </w:t>
      </w:r>
      <w:r w:rsidRPr="00100B08">
        <w:t>№3</w:t>
      </w:r>
      <w:r w:rsidR="00B43224">
        <w:t xml:space="preserve"> </w:t>
      </w:r>
      <w:r w:rsidRPr="00100B08">
        <w:t>Экспертно-консультативного</w:t>
      </w:r>
      <w:r w:rsidR="00B43224">
        <w:t xml:space="preserve"> </w:t>
      </w:r>
      <w:r w:rsidRPr="00100B08">
        <w:t>общественного</w:t>
      </w:r>
      <w:r w:rsidR="00B43224">
        <w:t xml:space="preserve"> </w:t>
      </w:r>
      <w:r w:rsidRPr="00100B08">
        <w:t>совета</w:t>
      </w:r>
      <w:r w:rsidR="00B43224">
        <w:t xml:space="preserve"> </w:t>
      </w:r>
      <w:r w:rsidRPr="00100B08">
        <w:t>при</w:t>
      </w:r>
      <w:r w:rsidR="00B43224">
        <w:t xml:space="preserve"> </w:t>
      </w:r>
      <w:r w:rsidRPr="00100B08">
        <w:t>Минфине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</w:t>
      </w:r>
      <w:r w:rsidR="00B43224">
        <w:t xml:space="preserve"> </w:t>
      </w:r>
      <w:r w:rsidRPr="00100B08">
        <w:t>от</w:t>
      </w:r>
      <w:r w:rsidR="00B43224">
        <w:t xml:space="preserve"> </w:t>
      </w:r>
      <w:r w:rsidRPr="00100B08">
        <w:t>25.10.2019г.</w:t>
      </w:r>
    </w:p>
    <w:p w:rsidR="007D6ED4" w:rsidRPr="00100B08" w:rsidRDefault="007D6ED4" w:rsidP="00B43224">
      <w:pPr>
        <w:spacing w:line="276" w:lineRule="auto"/>
        <w:jc w:val="both"/>
        <w:rPr>
          <w:i/>
          <w:iCs/>
        </w:rPr>
      </w:pPr>
      <w:r w:rsidRPr="00100B08">
        <w:t>Кроме</w:t>
      </w:r>
      <w:r w:rsidR="00B43224">
        <w:t xml:space="preserve"> </w:t>
      </w:r>
      <w:r w:rsidRPr="00100B08">
        <w:t>того,</w:t>
      </w:r>
      <w:r w:rsidR="00B43224">
        <w:t xml:space="preserve"> </w:t>
      </w:r>
      <w:r w:rsidRPr="00100B08">
        <w:t>отсутствует</w:t>
      </w:r>
      <w:r w:rsidR="00B43224">
        <w:t xml:space="preserve"> </w:t>
      </w:r>
      <w:r w:rsidRPr="00100B08">
        <w:t>детализация</w:t>
      </w:r>
      <w:r w:rsidR="00B43224">
        <w:t xml:space="preserve"> </w:t>
      </w:r>
      <w:r w:rsidRPr="00100B08">
        <w:t>некоторых</w:t>
      </w:r>
      <w:r w:rsidR="00B43224">
        <w:t xml:space="preserve"> </w:t>
      </w:r>
      <w:r w:rsidRPr="00100B08">
        <w:t>из</w:t>
      </w:r>
      <w:r w:rsidR="00B43224">
        <w:t xml:space="preserve"> </w:t>
      </w:r>
      <w:r w:rsidRPr="00100B08">
        <w:t>планируемых</w:t>
      </w:r>
      <w:r w:rsidR="00B43224">
        <w:t xml:space="preserve"> </w:t>
      </w:r>
      <w:r w:rsidRPr="00100B08">
        <w:t>расходов.</w:t>
      </w:r>
    </w:p>
    <w:p w:rsidR="007D6ED4" w:rsidRPr="00100B08" w:rsidRDefault="007D6ED4" w:rsidP="00B43224">
      <w:pPr>
        <w:spacing w:line="276" w:lineRule="auto"/>
        <w:jc w:val="both"/>
        <w:rPr>
          <w:i/>
          <w:iCs/>
        </w:rPr>
      </w:pPr>
    </w:p>
    <w:p w:rsidR="007D6ED4" w:rsidRPr="00100B08" w:rsidRDefault="007D6ED4" w:rsidP="00B43224">
      <w:pPr>
        <w:spacing w:line="276" w:lineRule="auto"/>
        <w:jc w:val="both"/>
      </w:pPr>
      <w:r w:rsidRPr="00100B08">
        <w:t>По</w:t>
      </w:r>
      <w:r w:rsidR="00B43224">
        <w:t xml:space="preserve"> </w:t>
      </w:r>
      <w:r w:rsidRPr="00100B08">
        <w:t>составу</w:t>
      </w:r>
      <w:r w:rsidR="00B43224">
        <w:t xml:space="preserve"> </w:t>
      </w:r>
      <w:r w:rsidRPr="00100B08">
        <w:t>присутствующих</w:t>
      </w:r>
      <w:r w:rsidR="00B43224">
        <w:t xml:space="preserve"> </w:t>
      </w:r>
      <w:r w:rsidRPr="00100B08">
        <w:t>представителей</w:t>
      </w:r>
      <w:r w:rsidR="00B43224">
        <w:t xml:space="preserve"> </w:t>
      </w:r>
      <w:r w:rsidRPr="00100B08">
        <w:t>Министерства</w:t>
      </w:r>
      <w:r w:rsidR="00B43224">
        <w:t xml:space="preserve"> </w:t>
      </w:r>
      <w:r w:rsidRPr="00100B08">
        <w:rPr>
          <w:shd w:val="clear" w:color="auto" w:fill="FFFFFF"/>
        </w:rPr>
        <w:t>стоит</w:t>
      </w:r>
      <w:r w:rsidR="00B43224">
        <w:rPr>
          <w:shd w:val="clear" w:color="auto" w:fill="FFFFFF"/>
        </w:rPr>
        <w:t xml:space="preserve"> </w:t>
      </w:r>
      <w:r w:rsidRPr="00100B08">
        <w:rPr>
          <w:shd w:val="clear" w:color="auto" w:fill="FFFFFF"/>
        </w:rPr>
        <w:t>отметить</w:t>
      </w:r>
      <w:r w:rsidR="00B43224">
        <w:t xml:space="preserve"> </w:t>
      </w:r>
      <w:r w:rsidRPr="00100B08">
        <w:t>высокую</w:t>
      </w:r>
      <w:r w:rsidR="00B43224">
        <w:t xml:space="preserve"> </w:t>
      </w:r>
      <w:r w:rsidRPr="00100B08">
        <w:t>степень</w:t>
      </w:r>
      <w:r w:rsidR="00B43224">
        <w:t xml:space="preserve"> </w:t>
      </w:r>
      <w:r w:rsidRPr="00100B08">
        <w:t>организации</w:t>
      </w:r>
      <w:r w:rsidR="00B43224">
        <w:t xml:space="preserve"> </w:t>
      </w:r>
      <w:r w:rsidRPr="00100B08">
        <w:t>публичных</w:t>
      </w:r>
      <w:r w:rsidR="00B43224">
        <w:t xml:space="preserve"> </w:t>
      </w:r>
      <w:r w:rsidRPr="00100B08">
        <w:t>обсуждений.</w:t>
      </w:r>
      <w:r w:rsidR="00B43224">
        <w:rPr>
          <w:shd w:val="clear" w:color="auto" w:fill="FFFFFF"/>
        </w:rPr>
        <w:t xml:space="preserve"> </w:t>
      </w:r>
      <w:r w:rsidRPr="00100B08">
        <w:t>Обеспечено</w:t>
      </w:r>
      <w:r w:rsidR="00B43224">
        <w:t xml:space="preserve"> </w:t>
      </w:r>
      <w:r w:rsidRPr="00100B08">
        <w:t>участие</w:t>
      </w:r>
      <w:r w:rsidR="00B43224">
        <w:t xml:space="preserve"> </w:t>
      </w:r>
      <w:r w:rsidRPr="00100B08">
        <w:t>представителей</w:t>
      </w:r>
      <w:r w:rsidR="00B43224">
        <w:t xml:space="preserve"> </w:t>
      </w:r>
      <w:r w:rsidRPr="00100B08">
        <w:t>Министерства,</w:t>
      </w:r>
      <w:r w:rsidR="00B43224">
        <w:t xml:space="preserve"> </w:t>
      </w:r>
      <w:r w:rsidRPr="00100B08">
        <w:t>опыт</w:t>
      </w:r>
      <w:r w:rsidR="00B43224">
        <w:t xml:space="preserve"> </w:t>
      </w:r>
      <w:r w:rsidRPr="00100B08">
        <w:t>работы</w:t>
      </w:r>
      <w:r w:rsidR="00B43224">
        <w:t xml:space="preserve"> </w:t>
      </w:r>
      <w:r w:rsidRPr="00100B08">
        <w:t>которых</w:t>
      </w:r>
      <w:r w:rsidR="00B43224">
        <w:t xml:space="preserve"> </w:t>
      </w:r>
      <w:r w:rsidRPr="00100B08">
        <w:t>позволил</w:t>
      </w:r>
      <w:r w:rsidR="00B43224">
        <w:t xml:space="preserve"> </w:t>
      </w:r>
      <w:r w:rsidRPr="00100B08">
        <w:t>ответить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большинство</w:t>
      </w:r>
      <w:r w:rsidR="00B43224">
        <w:t xml:space="preserve"> </w:t>
      </w:r>
      <w:r w:rsidRPr="00100B08">
        <w:t>интересующих</w:t>
      </w:r>
      <w:r w:rsidR="00B43224">
        <w:t xml:space="preserve"> </w:t>
      </w:r>
      <w:r w:rsidRPr="00100B08">
        <w:t>представителей</w:t>
      </w:r>
      <w:r w:rsidR="00B43224">
        <w:t xml:space="preserve"> </w:t>
      </w:r>
      <w:r w:rsidRPr="00100B08">
        <w:t>общественности</w:t>
      </w:r>
      <w:r w:rsidR="00B43224">
        <w:t xml:space="preserve"> </w:t>
      </w:r>
      <w:r w:rsidRPr="00100B08">
        <w:t>вопросов.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тоже</w:t>
      </w:r>
      <w:r w:rsidR="00B43224">
        <w:t xml:space="preserve"> </w:t>
      </w:r>
      <w:r w:rsidRPr="00100B08">
        <w:t>время,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некоторым</w:t>
      </w:r>
      <w:r w:rsidR="00B43224">
        <w:t xml:space="preserve"> </w:t>
      </w:r>
      <w:r w:rsidRPr="00100B08">
        <w:t>вопросам</w:t>
      </w:r>
      <w:r w:rsidR="00B43224">
        <w:t xml:space="preserve"> </w:t>
      </w:r>
      <w:r w:rsidRPr="00100B08">
        <w:t>представители</w:t>
      </w:r>
      <w:r w:rsidR="00B43224">
        <w:t xml:space="preserve"> </w:t>
      </w:r>
      <w:r w:rsidRPr="00100B08">
        <w:t>Министерства</w:t>
      </w:r>
      <w:r w:rsidR="00B43224">
        <w:t xml:space="preserve"> </w:t>
      </w:r>
      <w:r w:rsidRPr="00100B08">
        <w:t>оказались</w:t>
      </w:r>
      <w:r w:rsidR="00B43224">
        <w:t xml:space="preserve"> </w:t>
      </w:r>
      <w:proofErr w:type="spellStart"/>
      <w:r w:rsidRPr="00100B08">
        <w:t>неготовы</w:t>
      </w:r>
      <w:proofErr w:type="spellEnd"/>
      <w:r w:rsidR="00B43224">
        <w:t xml:space="preserve"> </w:t>
      </w:r>
      <w:r w:rsidRPr="00100B08">
        <w:t>ответить.</w:t>
      </w:r>
    </w:p>
    <w:p w:rsidR="007D6ED4" w:rsidRPr="00100B08" w:rsidRDefault="007D6ED4" w:rsidP="00B43224">
      <w:pPr>
        <w:spacing w:line="276" w:lineRule="auto"/>
        <w:jc w:val="both"/>
      </w:pPr>
      <w:r w:rsidRPr="00100B08">
        <w:t>По</w:t>
      </w:r>
      <w:r w:rsidR="00B43224">
        <w:t xml:space="preserve"> </w:t>
      </w:r>
      <w:r w:rsidRPr="00100B08">
        <w:t>процедуре</w:t>
      </w:r>
      <w:r w:rsidR="00B43224">
        <w:t xml:space="preserve"> </w:t>
      </w:r>
      <w:r w:rsidRPr="00100B08">
        <w:t>проведения</w:t>
      </w:r>
      <w:r w:rsidR="00B43224">
        <w:t xml:space="preserve"> </w:t>
      </w:r>
      <w:r w:rsidRPr="00100B08">
        <w:t>публичных</w:t>
      </w:r>
      <w:r w:rsidR="00B43224">
        <w:t xml:space="preserve"> </w:t>
      </w:r>
      <w:r w:rsidRPr="00100B08">
        <w:t>обсуждений</w:t>
      </w:r>
      <w:r w:rsidR="00B43224">
        <w:t xml:space="preserve"> </w:t>
      </w:r>
      <w:r w:rsidRPr="00100B08">
        <w:t>также</w:t>
      </w:r>
      <w:r w:rsidR="00B43224">
        <w:t xml:space="preserve"> </w:t>
      </w:r>
      <w:r w:rsidRPr="00100B08">
        <w:t>стоит</w:t>
      </w:r>
      <w:r w:rsidR="00B43224">
        <w:t xml:space="preserve"> </w:t>
      </w:r>
      <w:r w:rsidRPr="00100B08">
        <w:t>отметить</w:t>
      </w:r>
      <w:r w:rsidR="00B43224">
        <w:t xml:space="preserve"> </w:t>
      </w:r>
      <w:r w:rsidRPr="00100B08">
        <w:t>высокий</w:t>
      </w:r>
      <w:r w:rsidR="00B43224">
        <w:t xml:space="preserve"> </w:t>
      </w:r>
      <w:r w:rsidRPr="00100B08">
        <w:t>уровень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относительно</w:t>
      </w:r>
      <w:r w:rsidR="00B43224">
        <w:t xml:space="preserve"> </w:t>
      </w:r>
      <w:r w:rsidRPr="00100B08">
        <w:t>доброжелательную</w:t>
      </w:r>
      <w:r w:rsidR="00B43224">
        <w:t xml:space="preserve"> </w:t>
      </w:r>
      <w:r w:rsidRPr="00100B08">
        <w:t>атмосферу.</w:t>
      </w:r>
      <w:r w:rsidR="00B43224">
        <w:t xml:space="preserve"> </w:t>
      </w:r>
      <w:r w:rsidRPr="00100B08">
        <w:t>Также</w:t>
      </w:r>
      <w:r w:rsidR="00B43224">
        <w:t xml:space="preserve"> </w:t>
      </w:r>
      <w:r w:rsidRPr="00100B08">
        <w:t>непонятна</w:t>
      </w:r>
      <w:r w:rsidR="00B43224">
        <w:t xml:space="preserve"> </w:t>
      </w:r>
      <w:r w:rsidRPr="00100B08">
        <w:t>роль,</w:t>
      </w:r>
      <w:r w:rsidR="00B43224">
        <w:t xml:space="preserve"> </w:t>
      </w:r>
      <w:r w:rsidRPr="00100B08">
        <w:t>так</w:t>
      </w:r>
      <w:r w:rsidR="00B43224">
        <w:t xml:space="preserve"> </w:t>
      </w:r>
      <w:r w:rsidRPr="00100B08">
        <w:t>называемых</w:t>
      </w:r>
      <w:r w:rsidR="00B43224">
        <w:t xml:space="preserve"> </w:t>
      </w:r>
      <w:r w:rsidRPr="00100B08">
        <w:t>представителей</w:t>
      </w:r>
      <w:r w:rsidR="00B43224">
        <w:t xml:space="preserve"> </w:t>
      </w:r>
      <w:r w:rsidRPr="00100B08">
        <w:t>общественной</w:t>
      </w:r>
      <w:r w:rsidR="00B43224">
        <w:t xml:space="preserve"> </w:t>
      </w:r>
      <w:r w:rsidRPr="00100B08">
        <w:t>палаты,</w:t>
      </w:r>
      <w:r w:rsidR="00B43224">
        <w:t xml:space="preserve"> </w:t>
      </w:r>
      <w:r w:rsidRPr="00100B08">
        <w:t>которые</w:t>
      </w:r>
      <w:r w:rsidR="00B43224">
        <w:t xml:space="preserve"> </w:t>
      </w:r>
      <w:r w:rsidRPr="00100B08">
        <w:t>перебивают</w:t>
      </w:r>
      <w:r w:rsidR="00B43224">
        <w:t xml:space="preserve"> </w:t>
      </w:r>
      <w:r w:rsidRPr="00100B08">
        <w:t>общественных</w:t>
      </w:r>
      <w:r w:rsidR="00B43224">
        <w:t xml:space="preserve"> </w:t>
      </w:r>
      <w:r w:rsidRPr="00100B08">
        <w:t>экспертов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бюджету,</w:t>
      </w:r>
      <w:r w:rsidR="00B43224">
        <w:t xml:space="preserve"> </w:t>
      </w:r>
      <w:r w:rsidRPr="00100B08">
        <w:t>мешают</w:t>
      </w:r>
      <w:r w:rsidR="00B43224">
        <w:t xml:space="preserve"> </w:t>
      </w:r>
      <w:r w:rsidRPr="00100B08">
        <w:t>выступать,</w:t>
      </w:r>
      <w:r w:rsidR="00B43224">
        <w:t xml:space="preserve"> </w:t>
      </w:r>
      <w:r w:rsidRPr="00100B08">
        <w:t>задавать</w:t>
      </w:r>
      <w:r w:rsidR="00B43224">
        <w:t xml:space="preserve"> </w:t>
      </w:r>
      <w:r w:rsidRPr="00100B08">
        <w:t>вопросы.</w:t>
      </w:r>
    </w:p>
    <w:p w:rsidR="007D6ED4" w:rsidRPr="00100B08" w:rsidRDefault="007D6ED4" w:rsidP="00B43224">
      <w:pPr>
        <w:spacing w:line="276" w:lineRule="auto"/>
        <w:jc w:val="both"/>
      </w:pPr>
    </w:p>
    <w:p w:rsidR="007D6ED4" w:rsidRPr="00100B08" w:rsidRDefault="007D6ED4" w:rsidP="00B43224">
      <w:pPr>
        <w:spacing w:line="276" w:lineRule="auto"/>
        <w:jc w:val="both"/>
      </w:pPr>
      <w:r w:rsidRPr="00100B08">
        <w:rPr>
          <w:shd w:val="clear" w:color="auto" w:fill="FFFFFF"/>
        </w:rPr>
        <w:t>Следует</w:t>
      </w:r>
      <w:r w:rsidR="00B43224">
        <w:rPr>
          <w:shd w:val="clear" w:color="auto" w:fill="FFFFFF"/>
        </w:rPr>
        <w:t xml:space="preserve"> </w:t>
      </w:r>
      <w:r w:rsidRPr="00100B08">
        <w:rPr>
          <w:shd w:val="clear" w:color="auto" w:fill="FFFFFF"/>
        </w:rPr>
        <w:t>отметить,</w:t>
      </w:r>
      <w:r w:rsidR="00B43224">
        <w:rPr>
          <w:shd w:val="clear" w:color="auto" w:fill="FFFFFF"/>
        </w:rPr>
        <w:t xml:space="preserve"> </w:t>
      </w:r>
      <w:r w:rsidRPr="00100B08">
        <w:rPr>
          <w:shd w:val="clear" w:color="auto" w:fill="FFFFFF"/>
        </w:rPr>
        <w:t>что</w:t>
      </w:r>
      <w:r w:rsidR="00B43224">
        <w:rPr>
          <w:shd w:val="clear" w:color="auto" w:fill="FFFFFF"/>
        </w:rPr>
        <w:t xml:space="preserve"> </w:t>
      </w:r>
      <w:r w:rsidRPr="00100B08">
        <w:rPr>
          <w:shd w:val="clear" w:color="auto" w:fill="FFFFFF"/>
        </w:rPr>
        <w:t>предыдущие</w:t>
      </w:r>
      <w:r w:rsidR="00B43224">
        <w:rPr>
          <w:shd w:val="clear" w:color="auto" w:fill="FFFFFF"/>
        </w:rPr>
        <w:t xml:space="preserve"> </w:t>
      </w:r>
      <w:r w:rsidRPr="00100B08">
        <w:rPr>
          <w:shd w:val="clear" w:color="auto" w:fill="FFFFFF"/>
        </w:rPr>
        <w:t>предложения,</w:t>
      </w:r>
      <w:r w:rsidR="00B43224">
        <w:rPr>
          <w:shd w:val="clear" w:color="auto" w:fill="FFFFFF"/>
        </w:rPr>
        <w:t xml:space="preserve"> </w:t>
      </w:r>
      <w:r w:rsidRPr="00100B08">
        <w:rPr>
          <w:shd w:val="clear" w:color="auto" w:fill="FFFFFF"/>
        </w:rPr>
        <w:t>содержащиеся</w:t>
      </w:r>
      <w:r w:rsidR="00B43224">
        <w:rPr>
          <w:shd w:val="clear" w:color="auto" w:fill="FFFFFF"/>
        </w:rPr>
        <w:t xml:space="preserve"> </w:t>
      </w:r>
      <w:r w:rsidRPr="00100B08">
        <w:rPr>
          <w:shd w:val="clear" w:color="auto" w:fill="FFFFFF"/>
        </w:rPr>
        <w:t>в</w:t>
      </w:r>
      <w:r w:rsidR="00B43224">
        <w:rPr>
          <w:shd w:val="clear" w:color="auto" w:fill="FFFFFF"/>
        </w:rPr>
        <w:t xml:space="preserve"> </w:t>
      </w:r>
      <w:r w:rsidRPr="00100B08">
        <w:rPr>
          <w:shd w:val="clear" w:color="auto" w:fill="FFFFFF"/>
        </w:rPr>
        <w:t>Заключении</w:t>
      </w:r>
      <w:r w:rsidR="00B43224">
        <w:rPr>
          <w:shd w:val="clear" w:color="auto" w:fill="FFFFFF"/>
        </w:rPr>
        <w:t xml:space="preserve"> </w:t>
      </w:r>
      <w:r w:rsidRPr="00100B08">
        <w:rPr>
          <w:shd w:val="clear" w:color="auto" w:fill="FFFFFF"/>
        </w:rPr>
        <w:t>на</w:t>
      </w:r>
      <w:r w:rsidR="00B43224">
        <w:rPr>
          <w:shd w:val="clear" w:color="auto" w:fill="FFFFFF"/>
        </w:rPr>
        <w:t xml:space="preserve"> </w:t>
      </w:r>
      <w:r w:rsidRPr="00100B08">
        <w:rPr>
          <w:shd w:val="clear" w:color="auto" w:fill="FFFFFF"/>
        </w:rPr>
        <w:t>проект</w:t>
      </w:r>
      <w:r w:rsidR="00B43224">
        <w:rPr>
          <w:shd w:val="clear" w:color="auto" w:fill="FFFFFF"/>
        </w:rPr>
        <w:t xml:space="preserve"> </w:t>
      </w:r>
      <w:r w:rsidRPr="00100B08">
        <w:rPr>
          <w:shd w:val="clear" w:color="auto" w:fill="FFFFFF"/>
        </w:rPr>
        <w:t>отчета</w:t>
      </w:r>
      <w:r w:rsidR="00B43224">
        <w:rPr>
          <w:shd w:val="clear" w:color="auto" w:fill="FFFFFF"/>
        </w:rPr>
        <w:t xml:space="preserve"> </w:t>
      </w:r>
      <w:r w:rsidRPr="00100B08">
        <w:rPr>
          <w:shd w:val="clear" w:color="auto" w:fill="FFFFFF"/>
        </w:rPr>
        <w:t>о</w:t>
      </w:r>
      <w:r w:rsidR="00B43224">
        <w:rPr>
          <w:shd w:val="clear" w:color="auto" w:fill="FFFFFF"/>
        </w:rPr>
        <w:t xml:space="preserve"> </w:t>
      </w:r>
      <w:r w:rsidRPr="00100B08">
        <w:rPr>
          <w:shd w:val="clear" w:color="auto" w:fill="FFFFFF"/>
        </w:rPr>
        <w:t>ходе</w:t>
      </w:r>
      <w:r w:rsidR="00B43224">
        <w:rPr>
          <w:shd w:val="clear" w:color="auto" w:fill="FFFFFF"/>
        </w:rPr>
        <w:t xml:space="preserve"> </w:t>
      </w:r>
      <w:r w:rsidRPr="00100B08">
        <w:rPr>
          <w:shd w:val="clear" w:color="auto" w:fill="FFFFFF"/>
        </w:rPr>
        <w:t>исполнения</w:t>
      </w:r>
      <w:r w:rsidR="00B43224">
        <w:rPr>
          <w:shd w:val="clear" w:color="auto" w:fill="FFFFFF"/>
        </w:rPr>
        <w:t xml:space="preserve"> </w:t>
      </w:r>
      <w:r w:rsidRPr="00100B08">
        <w:rPr>
          <w:shd w:val="clear" w:color="auto" w:fill="FFFFFF"/>
        </w:rPr>
        <w:t>бюджета</w:t>
      </w:r>
      <w:r w:rsidR="00B43224">
        <w:rPr>
          <w:shd w:val="clear" w:color="auto" w:fill="FFFFFF"/>
        </w:rPr>
        <w:t xml:space="preserve"> </w:t>
      </w:r>
      <w:r w:rsidRPr="00100B08">
        <w:rPr>
          <w:shd w:val="clear" w:color="auto" w:fill="FFFFFF"/>
        </w:rPr>
        <w:t>за</w:t>
      </w:r>
      <w:r w:rsidR="00B43224">
        <w:rPr>
          <w:shd w:val="clear" w:color="auto" w:fill="FFFFFF"/>
        </w:rPr>
        <w:t xml:space="preserve"> </w:t>
      </w:r>
      <w:r w:rsidRPr="00100B08">
        <w:rPr>
          <w:shd w:val="clear" w:color="auto" w:fill="FFFFFF"/>
        </w:rPr>
        <w:t>2018г.</w:t>
      </w:r>
      <w:r w:rsidR="00B43224">
        <w:rPr>
          <w:shd w:val="clear" w:color="auto" w:fill="FFFFFF"/>
        </w:rPr>
        <w:t xml:space="preserve"> </w:t>
      </w:r>
      <w:r w:rsidRPr="00100B08">
        <w:rPr>
          <w:shd w:val="clear" w:color="auto" w:fill="FFFFFF"/>
        </w:rPr>
        <w:t>не</w:t>
      </w:r>
      <w:r w:rsidR="00B43224">
        <w:rPr>
          <w:shd w:val="clear" w:color="auto" w:fill="FFFFFF"/>
        </w:rPr>
        <w:t xml:space="preserve"> </w:t>
      </w:r>
      <w:r w:rsidRPr="00100B08">
        <w:rPr>
          <w:shd w:val="clear" w:color="auto" w:fill="FFFFFF"/>
        </w:rPr>
        <w:t>учтены.</w:t>
      </w:r>
    </w:p>
    <w:p w:rsidR="007D6ED4" w:rsidRPr="00100B08" w:rsidRDefault="007D6ED4" w:rsidP="00B43224">
      <w:pPr>
        <w:spacing w:line="276" w:lineRule="auto"/>
        <w:jc w:val="both"/>
      </w:pPr>
      <w:proofErr w:type="gramStart"/>
      <w:r w:rsidRPr="00100B08">
        <w:t>В</w:t>
      </w:r>
      <w:r w:rsidR="00B43224">
        <w:t xml:space="preserve"> </w:t>
      </w:r>
      <w:r w:rsidRPr="00100B08">
        <w:t>частности</w:t>
      </w:r>
      <w:proofErr w:type="gramEnd"/>
      <w:r w:rsidR="00B43224">
        <w:t xml:space="preserve"> </w:t>
      </w:r>
      <w:r w:rsidRPr="00100B08">
        <w:t>не</w:t>
      </w:r>
      <w:r w:rsidR="00B43224">
        <w:t xml:space="preserve"> </w:t>
      </w:r>
      <w:r w:rsidRPr="00100B08">
        <w:t>достаточно</w:t>
      </w:r>
      <w:r w:rsidR="00B43224">
        <w:t xml:space="preserve"> </w:t>
      </w:r>
      <w:r w:rsidRPr="00100B08">
        <w:t>раскрыты</w:t>
      </w:r>
      <w:r w:rsidR="00B43224">
        <w:t xml:space="preserve"> </w:t>
      </w:r>
      <w:r w:rsidRPr="00100B08">
        <w:t>планируемые</w:t>
      </w:r>
      <w:r w:rsidR="00B43224">
        <w:t xml:space="preserve"> </w:t>
      </w:r>
      <w:r w:rsidRPr="00100B08">
        <w:t>расходы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строкам</w:t>
      </w:r>
      <w:r w:rsidR="00B43224">
        <w:t xml:space="preserve"> </w:t>
      </w:r>
      <w:r w:rsidRPr="00100B08">
        <w:t>расходов:</w:t>
      </w:r>
    </w:p>
    <w:p w:rsidR="007D6ED4" w:rsidRPr="00100B08" w:rsidRDefault="007D6ED4" w:rsidP="00B43224">
      <w:pPr>
        <w:spacing w:line="276" w:lineRule="auto"/>
        <w:jc w:val="both"/>
      </w:pPr>
      <w:r w:rsidRPr="00100B08">
        <w:t>-</w:t>
      </w:r>
      <w:r w:rsidR="00B43224">
        <w:t xml:space="preserve"> </w:t>
      </w:r>
      <w:r w:rsidRPr="00100B08">
        <w:t>финансирование</w:t>
      </w:r>
      <w:r w:rsidR="00B43224">
        <w:t xml:space="preserve"> </w:t>
      </w:r>
      <w:r w:rsidRPr="00100B08">
        <w:t>государственной</w:t>
      </w:r>
      <w:r w:rsidR="00B43224">
        <w:t xml:space="preserve"> </w:t>
      </w:r>
      <w:r w:rsidRPr="00100B08">
        <w:t>программы</w:t>
      </w:r>
      <w:r w:rsidR="00B43224">
        <w:t xml:space="preserve"> </w:t>
      </w:r>
      <w:r w:rsidRPr="00100B08">
        <w:t>«формирование</w:t>
      </w:r>
      <w:r w:rsidR="00B43224">
        <w:t xml:space="preserve"> </w:t>
      </w:r>
      <w:r w:rsidRPr="00100B08">
        <w:t>комфортной</w:t>
      </w:r>
      <w:r w:rsidR="00B43224">
        <w:t xml:space="preserve"> </w:t>
      </w:r>
      <w:r w:rsidRPr="00100B08">
        <w:t>городской</w:t>
      </w:r>
      <w:r w:rsidR="00B43224">
        <w:t xml:space="preserve"> </w:t>
      </w:r>
      <w:r w:rsidRPr="00100B08">
        <w:t>среды»;</w:t>
      </w:r>
    </w:p>
    <w:p w:rsidR="007D6ED4" w:rsidRPr="00100B08" w:rsidRDefault="007D6ED4" w:rsidP="00B43224">
      <w:pPr>
        <w:spacing w:line="276" w:lineRule="auto"/>
        <w:jc w:val="both"/>
      </w:pPr>
      <w:r w:rsidRPr="00100B08">
        <w:t>-</w:t>
      </w:r>
      <w:r w:rsidR="00B43224">
        <w:t xml:space="preserve"> </w:t>
      </w:r>
      <w:r w:rsidRPr="00100B08">
        <w:t>«субсидии</w:t>
      </w:r>
      <w:r w:rsidR="00B43224">
        <w:t xml:space="preserve"> </w:t>
      </w:r>
      <w:r w:rsidRPr="00100B08">
        <w:t>муниципалитетам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проведение</w:t>
      </w:r>
      <w:r w:rsidR="00B43224">
        <w:t xml:space="preserve"> </w:t>
      </w:r>
      <w:r w:rsidRPr="00100B08">
        <w:t>мероприятий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оптимизации</w:t>
      </w:r>
      <w:r w:rsidR="00B43224">
        <w:t xml:space="preserve"> </w:t>
      </w:r>
      <w:r w:rsidRPr="00100B08">
        <w:t>системы</w:t>
      </w:r>
      <w:r w:rsidR="00B43224">
        <w:t xml:space="preserve"> </w:t>
      </w:r>
      <w:r w:rsidRPr="00100B08">
        <w:t>накопления</w:t>
      </w:r>
      <w:r w:rsidR="00B43224">
        <w:t xml:space="preserve"> </w:t>
      </w:r>
      <w:r w:rsidRPr="00100B08">
        <w:t>ТКО»»</w:t>
      </w:r>
    </w:p>
    <w:p w:rsidR="007D6ED4" w:rsidRPr="00100B08" w:rsidRDefault="007D6ED4" w:rsidP="00B43224">
      <w:pPr>
        <w:spacing w:line="276" w:lineRule="auto"/>
        <w:jc w:val="both"/>
      </w:pPr>
      <w:r w:rsidRPr="00100B08">
        <w:t>В</w:t>
      </w:r>
      <w:r w:rsidR="00B43224">
        <w:t xml:space="preserve"> </w:t>
      </w:r>
      <w:r w:rsidRPr="00100B08">
        <w:t>части</w:t>
      </w:r>
      <w:r w:rsidR="00B43224">
        <w:t xml:space="preserve"> </w:t>
      </w:r>
      <w:proofErr w:type="spellStart"/>
      <w:r w:rsidRPr="00100B08">
        <w:t>внепрограмного</w:t>
      </w:r>
      <w:proofErr w:type="spellEnd"/>
      <w:r w:rsidR="00B43224">
        <w:t xml:space="preserve"> </w:t>
      </w:r>
      <w:r w:rsidRPr="00100B08">
        <w:t>финансирования</w:t>
      </w:r>
      <w:r w:rsidR="00B43224">
        <w:t xml:space="preserve"> </w:t>
      </w:r>
      <w:r w:rsidRPr="00100B08">
        <w:t>деятельности</w:t>
      </w:r>
      <w:r w:rsidR="00B43224">
        <w:t xml:space="preserve"> </w:t>
      </w:r>
      <w:r w:rsidRPr="00100B08">
        <w:t>Министерства,</w:t>
      </w:r>
      <w:r w:rsidR="00B43224">
        <w:t xml:space="preserve"> </w:t>
      </w:r>
      <w:r w:rsidRPr="00100B08">
        <w:t>вновь</w:t>
      </w:r>
      <w:r w:rsidR="00B43224">
        <w:t xml:space="preserve"> </w:t>
      </w:r>
      <w:r w:rsidRPr="00100B08">
        <w:t>отмечается</w:t>
      </w:r>
      <w:r w:rsidR="00B43224">
        <w:t xml:space="preserve"> </w:t>
      </w:r>
      <w:r w:rsidRPr="00100B08">
        <w:t>неудовлетворительная</w:t>
      </w:r>
      <w:r w:rsidR="00B43224">
        <w:t xml:space="preserve"> </w:t>
      </w:r>
      <w:r w:rsidRPr="00100B08">
        <w:t>работа,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части</w:t>
      </w:r>
      <w:r w:rsidR="00B43224">
        <w:t xml:space="preserve"> </w:t>
      </w:r>
      <w:r w:rsidRPr="00100B08">
        <w:t>корректировки</w:t>
      </w:r>
      <w:r w:rsidR="00B43224">
        <w:t xml:space="preserve"> </w:t>
      </w:r>
      <w:r w:rsidRPr="00100B08">
        <w:t>схемы</w:t>
      </w:r>
      <w:r w:rsidR="00B43224">
        <w:t xml:space="preserve"> </w:t>
      </w:r>
      <w:r w:rsidRPr="00100B08">
        <w:t>обращения</w:t>
      </w:r>
      <w:r w:rsidR="00B43224">
        <w:t xml:space="preserve"> </w:t>
      </w:r>
      <w:r w:rsidRPr="00100B08">
        <w:t>с</w:t>
      </w:r>
      <w:r w:rsidR="00B43224">
        <w:t xml:space="preserve"> </w:t>
      </w:r>
      <w:r w:rsidRPr="00100B08">
        <w:t>ТБО.</w:t>
      </w:r>
    </w:p>
    <w:p w:rsidR="007D6ED4" w:rsidRPr="00100B08" w:rsidRDefault="007D6ED4" w:rsidP="00B43224">
      <w:pPr>
        <w:spacing w:line="276" w:lineRule="auto"/>
        <w:jc w:val="both"/>
      </w:pPr>
      <w:r w:rsidRPr="00100B08">
        <w:t>Заявленные</w:t>
      </w:r>
      <w:r w:rsidR="00B43224">
        <w:t xml:space="preserve"> </w:t>
      </w:r>
      <w:r w:rsidRPr="00100B08">
        <w:t>цели</w:t>
      </w:r>
      <w:r w:rsidR="00B43224">
        <w:t xml:space="preserve"> </w:t>
      </w:r>
      <w:r w:rsidRPr="00100B08">
        <w:t>не</w:t>
      </w:r>
      <w:r w:rsidR="00B43224">
        <w:t xml:space="preserve"> </w:t>
      </w:r>
      <w:r w:rsidRPr="00100B08">
        <w:t>соответствуют</w:t>
      </w:r>
      <w:r w:rsidR="00B43224">
        <w:t xml:space="preserve"> </w:t>
      </w:r>
      <w:r w:rsidRPr="00100B08">
        <w:t>фактическому</w:t>
      </w:r>
      <w:r w:rsidR="00B43224">
        <w:t xml:space="preserve"> </w:t>
      </w:r>
      <w:r w:rsidRPr="00100B08">
        <w:t>воплощению.</w:t>
      </w:r>
      <w:r w:rsidR="00B43224">
        <w:t xml:space="preserve"> </w:t>
      </w:r>
      <w:r w:rsidRPr="00100B08">
        <w:t>Министерством</w:t>
      </w:r>
      <w:r w:rsidR="00B43224">
        <w:t xml:space="preserve"> </w:t>
      </w:r>
      <w:r w:rsidRPr="00100B08">
        <w:t>обозначены</w:t>
      </w:r>
      <w:r w:rsidR="00B43224">
        <w:t xml:space="preserve"> </w:t>
      </w:r>
      <w:r w:rsidRPr="00100B08">
        <w:t>цели</w:t>
      </w:r>
      <w:r w:rsidR="00B43224">
        <w:t xml:space="preserve"> </w:t>
      </w:r>
      <w:r w:rsidRPr="00100B08">
        <w:t>бюджетных</w:t>
      </w:r>
      <w:r w:rsidR="00B43224">
        <w:t xml:space="preserve"> </w:t>
      </w:r>
      <w:r w:rsidRPr="00100B08">
        <w:t>расходов,</w:t>
      </w:r>
      <w:r w:rsidR="00B43224">
        <w:t xml:space="preserve"> </w:t>
      </w:r>
      <w:r w:rsidRPr="00100B08">
        <w:t>однако</w:t>
      </w:r>
      <w:r w:rsidR="00B43224">
        <w:t xml:space="preserve"> </w:t>
      </w:r>
      <w:r w:rsidRPr="00100B08">
        <w:t>физические</w:t>
      </w:r>
      <w:r w:rsidR="00B43224">
        <w:t xml:space="preserve"> </w:t>
      </w:r>
      <w:r w:rsidRPr="00100B08">
        <w:t>показатели,</w:t>
      </w:r>
      <w:r w:rsidR="00B43224">
        <w:t xml:space="preserve"> </w:t>
      </w:r>
      <w:r w:rsidRPr="00100B08">
        <w:t>которые</w:t>
      </w:r>
      <w:r w:rsidR="00B43224">
        <w:t xml:space="preserve"> </w:t>
      </w:r>
      <w:r w:rsidRPr="00100B08">
        <w:t>предполагается</w:t>
      </w:r>
      <w:r w:rsidR="00B43224">
        <w:t xml:space="preserve"> </w:t>
      </w:r>
      <w:r w:rsidRPr="00100B08">
        <w:t>достичь</w:t>
      </w:r>
      <w:r w:rsidR="00B43224">
        <w:t xml:space="preserve"> </w:t>
      </w:r>
      <w:r w:rsidRPr="00100B08">
        <w:t>за</w:t>
      </w:r>
      <w:r w:rsidR="00B43224">
        <w:t xml:space="preserve"> </w:t>
      </w:r>
      <w:r w:rsidRPr="00100B08">
        <w:t>счет</w:t>
      </w:r>
      <w:r w:rsidR="00B43224">
        <w:t xml:space="preserve"> </w:t>
      </w:r>
      <w:r w:rsidRPr="00100B08">
        <w:t>планируемых</w:t>
      </w:r>
      <w:r w:rsidR="00B43224">
        <w:t xml:space="preserve"> </w:t>
      </w:r>
      <w:r w:rsidRPr="00100B08">
        <w:t>расходов,</w:t>
      </w:r>
      <w:r w:rsidR="00B43224">
        <w:t xml:space="preserve"> </w:t>
      </w:r>
      <w:r w:rsidRPr="00100B08">
        <w:t>не</w:t>
      </w:r>
      <w:r w:rsidR="00B43224">
        <w:t xml:space="preserve"> </w:t>
      </w:r>
      <w:r w:rsidRPr="00100B08">
        <w:t>приведены.</w:t>
      </w:r>
      <w:r w:rsidR="00B43224">
        <w:t xml:space="preserve"> </w:t>
      </w:r>
      <w:r w:rsidRPr="00100B08">
        <w:t>Такое</w:t>
      </w:r>
      <w:r w:rsidR="00B43224">
        <w:t xml:space="preserve"> </w:t>
      </w:r>
      <w:r w:rsidRPr="00100B08">
        <w:t>положение</w:t>
      </w:r>
      <w:r w:rsidR="00B43224">
        <w:t xml:space="preserve"> </w:t>
      </w:r>
      <w:r w:rsidRPr="00100B08">
        <w:t>дел</w:t>
      </w:r>
      <w:r w:rsidR="00B43224">
        <w:t xml:space="preserve"> </w:t>
      </w:r>
      <w:r w:rsidRPr="00100B08">
        <w:t>противоречит</w:t>
      </w:r>
      <w:r w:rsidR="00B43224">
        <w:t xml:space="preserve"> </w:t>
      </w:r>
      <w:r w:rsidRPr="00100B08">
        <w:t>принципу</w:t>
      </w:r>
      <w:r w:rsidR="00B43224">
        <w:t xml:space="preserve"> </w:t>
      </w:r>
      <w:r w:rsidRPr="00100B08">
        <w:t>эффективности</w:t>
      </w:r>
      <w:r w:rsidR="00B43224">
        <w:t xml:space="preserve"> </w:t>
      </w:r>
      <w:r w:rsidRPr="00100B08">
        <w:t>использования</w:t>
      </w:r>
      <w:r w:rsidR="00B43224">
        <w:t xml:space="preserve"> </w:t>
      </w:r>
      <w:r w:rsidRPr="00100B08">
        <w:t>бюджетных</w:t>
      </w:r>
      <w:r w:rsidR="00B43224">
        <w:t xml:space="preserve"> </w:t>
      </w:r>
      <w:r w:rsidRPr="00100B08">
        <w:t>средств,</w:t>
      </w:r>
      <w:r w:rsidR="00B43224">
        <w:t xml:space="preserve"> </w:t>
      </w:r>
      <w:r w:rsidRPr="00100B08">
        <w:t>закрепленному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ст.</w:t>
      </w:r>
      <w:r w:rsidR="00B43224">
        <w:t xml:space="preserve"> </w:t>
      </w:r>
      <w:r w:rsidRPr="00100B08">
        <w:t>34</w:t>
      </w:r>
      <w:r w:rsidR="00B43224">
        <w:t xml:space="preserve"> </w:t>
      </w:r>
      <w:r w:rsidRPr="00100B08">
        <w:t>БК</w:t>
      </w:r>
      <w:r w:rsidR="00B43224">
        <w:t xml:space="preserve"> </w:t>
      </w:r>
      <w:r w:rsidRPr="00100B08">
        <w:t>РФ.</w:t>
      </w:r>
      <w:r w:rsidR="00B43224">
        <w:t xml:space="preserve"> </w:t>
      </w:r>
      <w:r w:rsidRPr="00100B08">
        <w:t>Указанный</w:t>
      </w:r>
      <w:r w:rsidR="00B43224">
        <w:t xml:space="preserve"> </w:t>
      </w:r>
      <w:r w:rsidRPr="00100B08">
        <w:t>принцип</w:t>
      </w:r>
      <w:r w:rsidR="00B43224">
        <w:t xml:space="preserve"> </w:t>
      </w:r>
      <w:r w:rsidRPr="00100B08">
        <w:rPr>
          <w:shd w:val="clear" w:color="auto" w:fill="FFFFFF"/>
        </w:rPr>
        <w:t>означает,</w:t>
      </w:r>
      <w:r w:rsidR="00B43224">
        <w:rPr>
          <w:shd w:val="clear" w:color="auto" w:fill="FFFFFF"/>
        </w:rPr>
        <w:t xml:space="preserve"> </w:t>
      </w:r>
      <w:r w:rsidRPr="00100B08">
        <w:t>что</w:t>
      </w:r>
      <w:r w:rsidR="00B43224">
        <w:t xml:space="preserve"> </w:t>
      </w:r>
      <w:r w:rsidRPr="00100B08">
        <w:t>при</w:t>
      </w:r>
      <w:r w:rsidR="00B43224">
        <w:t xml:space="preserve"> </w:t>
      </w:r>
      <w:r w:rsidRPr="00100B08">
        <w:t>составлении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исполнении</w:t>
      </w:r>
      <w:r w:rsidR="00B43224">
        <w:t xml:space="preserve"> </w:t>
      </w:r>
      <w:r w:rsidRPr="00100B08">
        <w:t>бюджетов</w:t>
      </w:r>
      <w:r w:rsidR="00B43224">
        <w:t xml:space="preserve"> </w:t>
      </w:r>
      <w:r w:rsidRPr="00100B08">
        <w:t>участники</w:t>
      </w:r>
      <w:r w:rsidR="00B43224">
        <w:t xml:space="preserve"> </w:t>
      </w:r>
      <w:r w:rsidRPr="00100B08">
        <w:t>бюджетного</w:t>
      </w:r>
      <w:r w:rsidR="00B43224">
        <w:t xml:space="preserve"> </w:t>
      </w:r>
      <w:r w:rsidRPr="00100B08">
        <w:t>процесса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рамках</w:t>
      </w:r>
      <w:r w:rsidR="00B43224">
        <w:t xml:space="preserve"> </w:t>
      </w:r>
      <w:r w:rsidRPr="00100B08">
        <w:t>установленных</w:t>
      </w:r>
      <w:r w:rsidR="00B43224">
        <w:t xml:space="preserve"> </w:t>
      </w:r>
      <w:r w:rsidRPr="00100B08">
        <w:t>им</w:t>
      </w:r>
      <w:r w:rsidR="00B43224">
        <w:t xml:space="preserve"> </w:t>
      </w:r>
      <w:r w:rsidRPr="00100B08">
        <w:t>бюджетных</w:t>
      </w:r>
      <w:r w:rsidR="00B43224">
        <w:t xml:space="preserve"> </w:t>
      </w:r>
      <w:r w:rsidRPr="00100B08">
        <w:t>полномочий</w:t>
      </w:r>
      <w:r w:rsidR="00B43224">
        <w:t xml:space="preserve"> </w:t>
      </w:r>
      <w:r w:rsidRPr="00100B08">
        <w:t>должны</w:t>
      </w:r>
      <w:r w:rsidR="00B43224">
        <w:t xml:space="preserve"> </w:t>
      </w:r>
      <w:r w:rsidRPr="00100B08">
        <w:t>исходить</w:t>
      </w:r>
      <w:r w:rsidR="00B43224">
        <w:t xml:space="preserve"> </w:t>
      </w:r>
      <w:r w:rsidRPr="00100B08">
        <w:t>из</w:t>
      </w:r>
      <w:r w:rsidR="00B43224">
        <w:t xml:space="preserve"> </w:t>
      </w:r>
      <w:r w:rsidRPr="00100B08">
        <w:t>необходимости</w:t>
      </w:r>
      <w:r w:rsidR="00B43224">
        <w:t xml:space="preserve"> </w:t>
      </w:r>
      <w:r w:rsidRPr="00100B08">
        <w:t>достижения</w:t>
      </w:r>
      <w:r w:rsidR="00B43224">
        <w:t xml:space="preserve"> </w:t>
      </w:r>
      <w:r w:rsidRPr="00100B08">
        <w:t>заданных</w:t>
      </w:r>
      <w:r w:rsidR="00B43224">
        <w:t xml:space="preserve"> </w:t>
      </w:r>
      <w:r w:rsidRPr="00100B08">
        <w:t>результатов</w:t>
      </w:r>
      <w:r w:rsidR="00B43224">
        <w:t xml:space="preserve"> </w:t>
      </w:r>
      <w:r w:rsidRPr="00100B08">
        <w:t>с</w:t>
      </w:r>
      <w:r w:rsidR="00B43224">
        <w:t xml:space="preserve"> </w:t>
      </w:r>
      <w:r w:rsidRPr="00100B08">
        <w:t>использованием</w:t>
      </w:r>
      <w:r w:rsidR="00B43224">
        <w:t xml:space="preserve"> </w:t>
      </w:r>
      <w:r w:rsidRPr="00100B08">
        <w:t>наименьшего</w:t>
      </w:r>
      <w:r w:rsidR="00B43224">
        <w:t xml:space="preserve"> </w:t>
      </w:r>
      <w:r w:rsidRPr="00100B08">
        <w:t>объема</w:t>
      </w:r>
      <w:r w:rsidR="00B43224">
        <w:t xml:space="preserve"> </w:t>
      </w:r>
      <w:r w:rsidRPr="00100B08">
        <w:t>средств</w:t>
      </w:r>
      <w:r w:rsidR="00B43224">
        <w:t xml:space="preserve"> </w:t>
      </w:r>
      <w:r w:rsidRPr="00100B08">
        <w:t>(экономности)</w:t>
      </w:r>
      <w:r w:rsidR="00B43224">
        <w:t xml:space="preserve"> </w:t>
      </w:r>
      <w:r w:rsidRPr="00100B08">
        <w:lastRenderedPageBreak/>
        <w:t>и</w:t>
      </w:r>
      <w:r w:rsidR="00B43224">
        <w:t xml:space="preserve"> </w:t>
      </w:r>
      <w:r w:rsidRPr="00100B08">
        <w:t>(или)</w:t>
      </w:r>
      <w:r w:rsidR="00B43224">
        <w:t xml:space="preserve"> </w:t>
      </w:r>
      <w:r w:rsidRPr="00100B08">
        <w:t>достижения</w:t>
      </w:r>
      <w:r w:rsidR="00B43224">
        <w:t xml:space="preserve"> </w:t>
      </w:r>
      <w:r w:rsidRPr="00100B08">
        <w:t>наилучшего</w:t>
      </w:r>
      <w:r w:rsidR="00B43224">
        <w:t xml:space="preserve"> </w:t>
      </w:r>
      <w:r w:rsidRPr="00100B08">
        <w:t>результата</w:t>
      </w:r>
      <w:r w:rsidR="00B43224">
        <w:t xml:space="preserve"> </w:t>
      </w:r>
      <w:r w:rsidRPr="00100B08">
        <w:t>с</w:t>
      </w:r>
      <w:r w:rsidR="00B43224">
        <w:t xml:space="preserve"> </w:t>
      </w:r>
      <w:r w:rsidRPr="00100B08">
        <w:t>использованием</w:t>
      </w:r>
      <w:r w:rsidR="00B43224">
        <w:t xml:space="preserve"> </w:t>
      </w:r>
      <w:r w:rsidRPr="00100B08">
        <w:t>определенного</w:t>
      </w:r>
      <w:r w:rsidR="00B43224">
        <w:t xml:space="preserve"> </w:t>
      </w:r>
      <w:r w:rsidRPr="00100B08">
        <w:t>бюджетом</w:t>
      </w:r>
      <w:r w:rsidR="00B43224">
        <w:t xml:space="preserve"> </w:t>
      </w:r>
      <w:r w:rsidRPr="00100B08">
        <w:t>объема</w:t>
      </w:r>
      <w:r w:rsidR="00B43224">
        <w:t xml:space="preserve"> </w:t>
      </w:r>
      <w:r w:rsidRPr="00100B08">
        <w:t>средств</w:t>
      </w:r>
      <w:r w:rsidR="00B43224">
        <w:t xml:space="preserve"> </w:t>
      </w:r>
      <w:r w:rsidRPr="00100B08">
        <w:t>(результативности).</w:t>
      </w:r>
      <w:r w:rsidR="00B43224">
        <w:t xml:space="preserve"> </w:t>
      </w:r>
    </w:p>
    <w:p w:rsidR="007D6ED4" w:rsidRPr="00100B08" w:rsidRDefault="007D6ED4" w:rsidP="00B43224">
      <w:pPr>
        <w:spacing w:line="276" w:lineRule="auto"/>
        <w:jc w:val="both"/>
      </w:pPr>
    </w:p>
    <w:p w:rsidR="007D6ED4" w:rsidRPr="00100B08" w:rsidRDefault="007D6ED4" w:rsidP="00B43224">
      <w:pPr>
        <w:spacing w:line="276" w:lineRule="auto"/>
        <w:jc w:val="both"/>
      </w:pPr>
      <w:r w:rsidRPr="00100B08">
        <w:t>Министерству</w:t>
      </w:r>
      <w:r w:rsidR="00B43224">
        <w:t xml:space="preserve"> </w:t>
      </w:r>
      <w:r w:rsidRPr="00100B08">
        <w:t>рекомендуется:</w:t>
      </w:r>
    </w:p>
    <w:p w:rsidR="007D6ED4" w:rsidRPr="00100B08" w:rsidRDefault="007D6ED4" w:rsidP="00B43224">
      <w:pPr>
        <w:spacing w:line="276" w:lineRule="auto"/>
        <w:jc w:val="both"/>
      </w:pPr>
      <w:r w:rsidRPr="00100B08">
        <w:t>1)</w:t>
      </w:r>
      <w:r w:rsidR="00B43224">
        <w:t xml:space="preserve"> </w:t>
      </w:r>
      <w:r w:rsidRPr="00100B08">
        <w:t>разработать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принять</w:t>
      </w:r>
      <w:r w:rsidR="00B43224">
        <w:t xml:space="preserve"> </w:t>
      </w:r>
      <w:r w:rsidRPr="00100B08">
        <w:t>правовой</w:t>
      </w:r>
      <w:r w:rsidR="00B43224">
        <w:t xml:space="preserve"> </w:t>
      </w:r>
      <w:r w:rsidRPr="00100B08">
        <w:t>акт,</w:t>
      </w:r>
      <w:r w:rsidR="00B43224">
        <w:t xml:space="preserve"> </w:t>
      </w:r>
      <w:r w:rsidRPr="00100B08">
        <w:t>регламентирующий</w:t>
      </w:r>
      <w:r w:rsidR="00B43224">
        <w:t xml:space="preserve"> </w:t>
      </w:r>
      <w:r w:rsidRPr="00100B08">
        <w:t>взаимодействие</w:t>
      </w:r>
      <w:r w:rsidR="00B43224">
        <w:t xml:space="preserve"> </w:t>
      </w:r>
      <w:r w:rsidRPr="00100B08">
        <w:t>Министерства</w:t>
      </w:r>
      <w:r w:rsidR="00B43224">
        <w:t xml:space="preserve"> </w:t>
      </w:r>
      <w:r w:rsidRPr="00100B08">
        <w:t>с</w:t>
      </w:r>
      <w:r w:rsidR="00B43224">
        <w:t xml:space="preserve"> </w:t>
      </w:r>
      <w:r w:rsidRPr="00100B08">
        <w:t>СОНКО,</w:t>
      </w:r>
      <w:r w:rsidR="00B43224">
        <w:t xml:space="preserve"> </w:t>
      </w:r>
      <w:r w:rsidRPr="00100B08">
        <w:t>наладить</w:t>
      </w:r>
      <w:r w:rsidR="00B43224">
        <w:t xml:space="preserve"> </w:t>
      </w:r>
      <w:r w:rsidRPr="00100B08">
        <w:t>взаимодействие</w:t>
      </w:r>
      <w:r w:rsidR="00B43224">
        <w:t xml:space="preserve"> </w:t>
      </w:r>
      <w:r w:rsidRPr="00100B08">
        <w:t>с</w:t>
      </w:r>
      <w:r w:rsidR="00B43224">
        <w:t xml:space="preserve"> </w:t>
      </w:r>
      <w:r w:rsidRPr="00100B08">
        <w:t>представителями</w:t>
      </w:r>
      <w:r w:rsidR="00B43224">
        <w:t xml:space="preserve"> </w:t>
      </w:r>
      <w:r w:rsidRPr="00100B08">
        <w:t>общественности,</w:t>
      </w:r>
      <w:r w:rsidR="00B43224">
        <w:t xml:space="preserve"> </w:t>
      </w:r>
    </w:p>
    <w:p w:rsidR="007D6ED4" w:rsidRPr="00100B08" w:rsidRDefault="007D6ED4" w:rsidP="00B43224">
      <w:pPr>
        <w:spacing w:line="276" w:lineRule="auto"/>
        <w:jc w:val="both"/>
      </w:pPr>
      <w:r w:rsidRPr="00100B08">
        <w:t>2)</w:t>
      </w:r>
      <w:r w:rsidR="00B43224">
        <w:t xml:space="preserve"> </w:t>
      </w:r>
      <w:r w:rsidRPr="00100B08">
        <w:t>при</w:t>
      </w:r>
      <w:r w:rsidR="00B43224">
        <w:t xml:space="preserve"> </w:t>
      </w:r>
      <w:r w:rsidRPr="00100B08">
        <w:t>организации</w:t>
      </w:r>
      <w:r w:rsidR="00B43224">
        <w:t xml:space="preserve"> </w:t>
      </w:r>
      <w:r w:rsidRPr="00100B08">
        <w:t>следующих</w:t>
      </w:r>
      <w:r w:rsidR="00B43224">
        <w:t xml:space="preserve"> </w:t>
      </w:r>
      <w:r w:rsidRPr="00100B08">
        <w:t>публичных</w:t>
      </w:r>
      <w:r w:rsidR="00B43224">
        <w:t xml:space="preserve"> </w:t>
      </w:r>
      <w:r w:rsidRPr="00100B08">
        <w:t>обсуждений</w:t>
      </w:r>
      <w:r w:rsidR="00B43224">
        <w:t xml:space="preserve"> </w:t>
      </w:r>
      <w:r w:rsidRPr="00100B08">
        <w:t>рекомендуется</w:t>
      </w:r>
      <w:r w:rsidR="00B43224">
        <w:t xml:space="preserve"> </w:t>
      </w:r>
      <w:r w:rsidRPr="00100B08">
        <w:t>привести</w:t>
      </w:r>
      <w:r w:rsidR="00B43224">
        <w:t xml:space="preserve"> </w:t>
      </w:r>
      <w:r w:rsidRPr="00100B08">
        <w:t>физические</w:t>
      </w:r>
      <w:r w:rsidR="00B43224">
        <w:t xml:space="preserve"> </w:t>
      </w:r>
      <w:r w:rsidRPr="00100B08">
        <w:t>показатели,</w:t>
      </w:r>
      <w:r w:rsidR="00B43224">
        <w:t xml:space="preserve"> </w:t>
      </w:r>
      <w:r w:rsidRPr="00100B08">
        <w:t>которые</w:t>
      </w:r>
      <w:r w:rsidR="00B43224">
        <w:t xml:space="preserve"> </w:t>
      </w:r>
      <w:r w:rsidRPr="00100B08">
        <w:t>предполагается</w:t>
      </w:r>
      <w:r w:rsidR="00B43224">
        <w:t xml:space="preserve"> </w:t>
      </w:r>
      <w:r w:rsidRPr="00100B08">
        <w:t>достичь</w:t>
      </w:r>
      <w:r w:rsidR="00B43224">
        <w:t xml:space="preserve"> </w:t>
      </w:r>
      <w:r w:rsidRPr="00100B08">
        <w:t>за</w:t>
      </w:r>
      <w:r w:rsidR="00B43224">
        <w:t xml:space="preserve"> </w:t>
      </w:r>
      <w:r w:rsidRPr="00100B08">
        <w:t>счет</w:t>
      </w:r>
      <w:r w:rsidR="00B43224">
        <w:t xml:space="preserve"> </w:t>
      </w:r>
      <w:r w:rsidRPr="00100B08">
        <w:t>планируемых</w:t>
      </w:r>
      <w:r w:rsidR="00B43224">
        <w:t xml:space="preserve"> </w:t>
      </w:r>
      <w:r w:rsidRPr="00100B08">
        <w:t>или</w:t>
      </w:r>
      <w:r w:rsidR="00B43224">
        <w:t xml:space="preserve"> </w:t>
      </w:r>
      <w:r w:rsidRPr="00100B08">
        <w:t>произведенных</w:t>
      </w:r>
      <w:r w:rsidR="00B43224">
        <w:t xml:space="preserve"> </w:t>
      </w:r>
      <w:r w:rsidRPr="00100B08">
        <w:t>расходов,</w:t>
      </w:r>
      <w:r w:rsidR="00B43224">
        <w:t xml:space="preserve"> </w:t>
      </w:r>
      <w:r w:rsidRPr="00100B08">
        <w:t>повысить</w:t>
      </w:r>
      <w:r w:rsidR="00B43224">
        <w:t xml:space="preserve"> </w:t>
      </w:r>
      <w:r w:rsidRPr="00100B08">
        <w:t>степень</w:t>
      </w:r>
      <w:r w:rsidR="00B43224">
        <w:t xml:space="preserve"> </w:t>
      </w:r>
      <w:r w:rsidRPr="00100B08">
        <w:t>открытости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эффективности</w:t>
      </w:r>
      <w:r w:rsidR="00B43224">
        <w:t xml:space="preserve"> </w:t>
      </w:r>
      <w:r w:rsidRPr="00100B08">
        <w:t>использования</w:t>
      </w:r>
      <w:r w:rsidR="00B43224">
        <w:t xml:space="preserve"> </w:t>
      </w:r>
      <w:r w:rsidRPr="00100B08">
        <w:t>бюджетных</w:t>
      </w:r>
      <w:r w:rsidR="00B43224">
        <w:t xml:space="preserve"> </w:t>
      </w:r>
      <w:r w:rsidRPr="00100B08">
        <w:t>средств,</w:t>
      </w:r>
      <w:r w:rsidR="00B43224">
        <w:t xml:space="preserve"> </w:t>
      </w:r>
      <w:r w:rsidRPr="00100B08">
        <w:t>раскрыть</w:t>
      </w:r>
      <w:r w:rsidR="00B43224">
        <w:t xml:space="preserve"> </w:t>
      </w:r>
      <w:r w:rsidRPr="00100B08">
        <w:t>сведения</w:t>
      </w:r>
      <w:r w:rsidR="00B43224">
        <w:t xml:space="preserve"> </w:t>
      </w:r>
      <w:r w:rsidRPr="00100B08">
        <w:t>о</w:t>
      </w:r>
      <w:r w:rsidR="00B43224">
        <w:t xml:space="preserve"> </w:t>
      </w:r>
      <w:r w:rsidRPr="00100B08">
        <w:t>правовых</w:t>
      </w:r>
      <w:r w:rsidR="00B43224">
        <w:t xml:space="preserve"> </w:t>
      </w:r>
      <w:r w:rsidRPr="00100B08">
        <w:t>актах,</w:t>
      </w:r>
      <w:r w:rsidR="00B43224">
        <w:t xml:space="preserve"> </w:t>
      </w:r>
      <w:r w:rsidRPr="00100B08">
        <w:t>предусматривающих</w:t>
      </w:r>
      <w:r w:rsidR="00B43224">
        <w:t xml:space="preserve"> </w:t>
      </w:r>
      <w:r w:rsidRPr="00100B08">
        <w:t>порядки</w:t>
      </w:r>
      <w:r w:rsidR="00B43224">
        <w:t xml:space="preserve"> </w:t>
      </w:r>
      <w:r w:rsidRPr="00100B08">
        <w:t>распределения</w:t>
      </w:r>
      <w:r w:rsidR="00B43224">
        <w:t xml:space="preserve"> </w:t>
      </w:r>
      <w:r w:rsidRPr="00100B08">
        <w:t>соответствующих</w:t>
      </w:r>
      <w:r w:rsidR="00B43224">
        <w:t xml:space="preserve"> </w:t>
      </w:r>
      <w:r w:rsidRPr="00100B08">
        <w:t>расходных</w:t>
      </w:r>
      <w:r w:rsidR="00B43224">
        <w:t xml:space="preserve"> </w:t>
      </w:r>
      <w:r w:rsidRPr="00100B08">
        <w:t>обязательств;</w:t>
      </w:r>
    </w:p>
    <w:p w:rsidR="007D6ED4" w:rsidRPr="00100B08" w:rsidRDefault="007D6ED4" w:rsidP="00B43224">
      <w:pPr>
        <w:spacing w:line="276" w:lineRule="auto"/>
        <w:jc w:val="both"/>
      </w:pPr>
      <w:r w:rsidRPr="00100B08">
        <w:t>3)</w:t>
      </w:r>
      <w:r w:rsidR="00B43224">
        <w:t xml:space="preserve"> </w:t>
      </w:r>
      <w:r w:rsidRPr="00100B08">
        <w:t>скорректировать</w:t>
      </w:r>
      <w:r w:rsidR="00B43224">
        <w:t xml:space="preserve"> </w:t>
      </w:r>
      <w:r w:rsidRPr="00100B08">
        <w:t>порядок</w:t>
      </w:r>
      <w:r w:rsidR="00B43224">
        <w:t xml:space="preserve"> </w:t>
      </w:r>
      <w:r w:rsidRPr="00100B08">
        <w:t>предоставления</w:t>
      </w:r>
      <w:r w:rsidR="00B43224">
        <w:t xml:space="preserve"> </w:t>
      </w:r>
      <w:r w:rsidRPr="00100B08">
        <w:t>субсидий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проведение</w:t>
      </w:r>
      <w:r w:rsidR="00B43224">
        <w:t xml:space="preserve"> </w:t>
      </w:r>
      <w:r w:rsidRPr="00100B08">
        <w:t>мероприятий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оптимизации</w:t>
      </w:r>
      <w:r w:rsidR="00B43224">
        <w:t xml:space="preserve"> </w:t>
      </w:r>
      <w:r w:rsidRPr="00100B08">
        <w:t>системы</w:t>
      </w:r>
      <w:r w:rsidR="00B43224">
        <w:t xml:space="preserve"> </w:t>
      </w:r>
      <w:r w:rsidRPr="00100B08">
        <w:t>накопления</w:t>
      </w:r>
      <w:r w:rsidR="00B43224">
        <w:t xml:space="preserve"> </w:t>
      </w:r>
      <w:r w:rsidRPr="00100B08">
        <w:t>ТКО,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части</w:t>
      </w:r>
      <w:r w:rsidR="00B43224">
        <w:t xml:space="preserve"> </w:t>
      </w:r>
      <w:r w:rsidRPr="00100B08">
        <w:t>установления</w:t>
      </w:r>
      <w:r w:rsidR="00B43224">
        <w:t xml:space="preserve"> </w:t>
      </w:r>
      <w:r w:rsidRPr="00100B08">
        <w:t>критерия</w:t>
      </w:r>
      <w:r w:rsidR="00B43224">
        <w:t xml:space="preserve"> </w:t>
      </w:r>
      <w:r w:rsidRPr="00100B08">
        <w:t>преимущественного</w:t>
      </w:r>
      <w:r w:rsidR="00B43224">
        <w:t xml:space="preserve"> </w:t>
      </w:r>
      <w:r w:rsidRPr="00100B08">
        <w:t>предоставления</w:t>
      </w:r>
      <w:r w:rsidR="00B43224">
        <w:t xml:space="preserve"> </w:t>
      </w:r>
      <w:r w:rsidRPr="00100B08">
        <w:t>субсидий</w:t>
      </w:r>
      <w:r w:rsidR="00B43224">
        <w:t xml:space="preserve"> </w:t>
      </w:r>
      <w:r w:rsidRPr="00100B08">
        <w:t>муниципалитетам,</w:t>
      </w:r>
      <w:r w:rsidR="00B43224">
        <w:t xml:space="preserve"> </w:t>
      </w:r>
      <w:r w:rsidRPr="00100B08">
        <w:t>принявшим</w:t>
      </w:r>
      <w:r w:rsidR="00B43224">
        <w:t xml:space="preserve"> </w:t>
      </w:r>
      <w:r w:rsidRPr="00100B08">
        <w:t>программы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раздельному</w:t>
      </w:r>
      <w:r w:rsidR="00B43224">
        <w:t xml:space="preserve"> </w:t>
      </w:r>
      <w:r w:rsidRPr="00100B08">
        <w:t>сбору</w:t>
      </w:r>
      <w:r w:rsidR="00B43224">
        <w:t xml:space="preserve"> </w:t>
      </w:r>
      <w:r w:rsidRPr="00100B08">
        <w:t>мусора</w:t>
      </w:r>
      <w:r w:rsidR="00B43224">
        <w:t xml:space="preserve"> </w:t>
      </w:r>
      <w:r w:rsidRPr="00100B08">
        <w:t>или</w:t>
      </w:r>
      <w:r w:rsidR="00B43224">
        <w:t xml:space="preserve"> </w:t>
      </w:r>
      <w:r w:rsidRPr="00100B08">
        <w:t>программы</w:t>
      </w:r>
      <w:r w:rsidR="00B43224">
        <w:t xml:space="preserve"> </w:t>
      </w:r>
      <w:r w:rsidRPr="00100B08">
        <w:t>экологического</w:t>
      </w:r>
      <w:r w:rsidR="00B43224">
        <w:t xml:space="preserve"> </w:t>
      </w:r>
      <w:r w:rsidRPr="00100B08">
        <w:t>просвещения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сфере</w:t>
      </w:r>
      <w:r w:rsidR="00B43224">
        <w:t xml:space="preserve"> </w:t>
      </w:r>
      <w:r w:rsidRPr="00100B08">
        <w:t>обращения</w:t>
      </w:r>
      <w:r w:rsidR="00B43224">
        <w:t xml:space="preserve"> </w:t>
      </w:r>
      <w:r w:rsidRPr="00100B08">
        <w:t>с</w:t>
      </w:r>
      <w:r w:rsidR="00B43224">
        <w:t xml:space="preserve"> </w:t>
      </w:r>
      <w:r w:rsidRPr="00100B08">
        <w:t>ТКО;</w:t>
      </w:r>
    </w:p>
    <w:p w:rsidR="007D6ED4" w:rsidRPr="00100B08" w:rsidRDefault="007D6ED4" w:rsidP="00B43224">
      <w:pPr>
        <w:spacing w:line="276" w:lineRule="auto"/>
        <w:jc w:val="both"/>
      </w:pPr>
      <w:r w:rsidRPr="00100B08">
        <w:t>4)</w:t>
      </w:r>
      <w:r w:rsidR="00B43224">
        <w:t xml:space="preserve"> </w:t>
      </w:r>
      <w:r w:rsidRPr="00100B08">
        <w:t>обеспечить</w:t>
      </w:r>
      <w:r w:rsidR="00B43224">
        <w:t xml:space="preserve"> </w:t>
      </w:r>
      <w:r w:rsidRPr="00100B08">
        <w:t>сельским</w:t>
      </w:r>
      <w:r w:rsidR="00B43224">
        <w:t xml:space="preserve"> </w:t>
      </w:r>
      <w:r w:rsidRPr="00100B08">
        <w:t>поселениям</w:t>
      </w:r>
      <w:r w:rsidR="00B43224">
        <w:t xml:space="preserve"> </w:t>
      </w:r>
      <w:r w:rsidRPr="00100B08">
        <w:t>равный</w:t>
      </w:r>
      <w:r w:rsidR="00B43224">
        <w:t xml:space="preserve"> </w:t>
      </w:r>
      <w:r w:rsidRPr="00100B08">
        <w:t>доступ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участие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государственной</w:t>
      </w:r>
      <w:r w:rsidR="00B43224">
        <w:t xml:space="preserve"> </w:t>
      </w:r>
      <w:r w:rsidRPr="00100B08">
        <w:t>программе</w:t>
      </w:r>
      <w:r w:rsidR="00B43224">
        <w:t xml:space="preserve"> </w:t>
      </w:r>
      <w:r w:rsidRPr="00100B08">
        <w:t>«формирование</w:t>
      </w:r>
      <w:r w:rsidR="00B43224">
        <w:t xml:space="preserve"> </w:t>
      </w:r>
      <w:r w:rsidRPr="00100B08">
        <w:t>комфортной</w:t>
      </w:r>
      <w:r w:rsidR="00B43224">
        <w:t xml:space="preserve"> </w:t>
      </w:r>
      <w:r w:rsidRPr="00100B08">
        <w:t>городской</w:t>
      </w:r>
      <w:r w:rsidR="00B43224">
        <w:t xml:space="preserve"> </w:t>
      </w:r>
      <w:r w:rsidRPr="00100B08">
        <w:t>среды»;</w:t>
      </w:r>
    </w:p>
    <w:p w:rsidR="007D6ED4" w:rsidRPr="00100B08" w:rsidRDefault="007D6ED4" w:rsidP="00B43224">
      <w:pPr>
        <w:spacing w:line="276" w:lineRule="auto"/>
        <w:jc w:val="both"/>
      </w:pPr>
      <w:r w:rsidRPr="00100B08">
        <w:t>5)</w:t>
      </w:r>
      <w:r w:rsidR="00B43224">
        <w:t xml:space="preserve"> </w:t>
      </w:r>
      <w:r w:rsidRPr="00100B08">
        <w:t>провести</w:t>
      </w:r>
      <w:r w:rsidR="00B43224">
        <w:t xml:space="preserve"> </w:t>
      </w:r>
      <w:r w:rsidRPr="00100B08">
        <w:t>с</w:t>
      </w:r>
      <w:r w:rsidR="00B43224">
        <w:t xml:space="preserve"> </w:t>
      </w:r>
      <w:r w:rsidRPr="00100B08">
        <w:t>представителями</w:t>
      </w:r>
      <w:r w:rsidR="00B43224">
        <w:t xml:space="preserve"> </w:t>
      </w:r>
      <w:r w:rsidRPr="00100B08">
        <w:t>общественности</w:t>
      </w:r>
      <w:r w:rsidR="00B43224">
        <w:t xml:space="preserve"> </w:t>
      </w:r>
      <w:r w:rsidRPr="00100B08">
        <w:t>круглый</w:t>
      </w:r>
      <w:r w:rsidR="00B43224">
        <w:t xml:space="preserve"> </w:t>
      </w:r>
      <w:r w:rsidRPr="00100B08">
        <w:t>стол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проблеме</w:t>
      </w:r>
      <w:r w:rsidR="00B43224">
        <w:t xml:space="preserve"> </w:t>
      </w:r>
      <w:r w:rsidRPr="00100B08">
        <w:t>корректировки</w:t>
      </w:r>
      <w:r w:rsidR="00B43224">
        <w:t xml:space="preserve"> </w:t>
      </w:r>
      <w:r w:rsidRPr="00100B08">
        <w:t>территориальной</w:t>
      </w:r>
      <w:r w:rsidR="00B43224">
        <w:t xml:space="preserve"> </w:t>
      </w:r>
      <w:r w:rsidRPr="00100B08">
        <w:t>схемы</w:t>
      </w:r>
      <w:r w:rsidR="00B43224">
        <w:t xml:space="preserve"> </w:t>
      </w:r>
      <w:r w:rsidRPr="00100B08">
        <w:t>обращения</w:t>
      </w:r>
      <w:r w:rsidR="00B43224">
        <w:t xml:space="preserve"> </w:t>
      </w:r>
      <w:r w:rsidRPr="00100B08">
        <w:t>с</w:t>
      </w:r>
      <w:r w:rsidR="00B43224">
        <w:t xml:space="preserve"> </w:t>
      </w:r>
      <w:r w:rsidRPr="00100B08">
        <w:t>ТКО.</w:t>
      </w:r>
    </w:p>
    <w:p w:rsidR="007D6ED4" w:rsidRPr="00100B08" w:rsidRDefault="007D6ED4" w:rsidP="00B43224">
      <w:pPr>
        <w:spacing w:line="276" w:lineRule="auto"/>
        <w:jc w:val="both"/>
      </w:pPr>
    </w:p>
    <w:p w:rsidR="000805E4" w:rsidRPr="00100B08" w:rsidRDefault="000805E4" w:rsidP="00B432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76" w:lineRule="auto"/>
      </w:pPr>
      <w:r w:rsidRPr="00100B08">
        <w:br w:type="page"/>
      </w:r>
    </w:p>
    <w:p w:rsidR="000805E4" w:rsidRPr="00432815" w:rsidRDefault="000805E4" w:rsidP="00B43224">
      <w:pPr>
        <w:tabs>
          <w:tab w:val="left" w:pos="8025"/>
        </w:tabs>
        <w:suppressAutoHyphens/>
        <w:spacing w:line="276" w:lineRule="auto"/>
        <w:jc w:val="right"/>
        <w:rPr>
          <w:lang w:eastAsia="ar-SA"/>
        </w:rPr>
      </w:pPr>
      <w:proofErr w:type="spellStart"/>
      <w:r w:rsidRPr="00432815">
        <w:rPr>
          <w:lang w:eastAsia="ar-SA"/>
        </w:rPr>
        <w:lastRenderedPageBreak/>
        <w:t>Стукалов</w:t>
      </w:r>
      <w:proofErr w:type="spellEnd"/>
      <w:r w:rsidR="00B43224" w:rsidRPr="00432815">
        <w:rPr>
          <w:lang w:eastAsia="ar-SA"/>
        </w:rPr>
        <w:t xml:space="preserve"> </w:t>
      </w:r>
      <w:r w:rsidRPr="00432815">
        <w:rPr>
          <w:lang w:eastAsia="ar-SA"/>
        </w:rPr>
        <w:t>Д.Н.</w:t>
      </w:r>
      <w:r w:rsidR="00B43224" w:rsidRPr="00432815">
        <w:rPr>
          <w:lang w:eastAsia="ar-SA"/>
        </w:rPr>
        <w:t xml:space="preserve"> </w:t>
      </w:r>
    </w:p>
    <w:p w:rsidR="000805E4" w:rsidRPr="00432815" w:rsidRDefault="000805E4" w:rsidP="00B43224">
      <w:pPr>
        <w:tabs>
          <w:tab w:val="left" w:pos="8025"/>
        </w:tabs>
        <w:suppressAutoHyphens/>
        <w:spacing w:line="276" w:lineRule="auto"/>
        <w:jc w:val="right"/>
        <w:rPr>
          <w:lang w:eastAsia="ar-SA"/>
        </w:rPr>
      </w:pPr>
      <w:r w:rsidRPr="00432815">
        <w:rPr>
          <w:lang w:eastAsia="ar-SA"/>
        </w:rPr>
        <w:t>директор</w:t>
      </w:r>
      <w:r w:rsidR="00B43224" w:rsidRPr="00432815">
        <w:rPr>
          <w:lang w:eastAsia="ar-SA"/>
        </w:rPr>
        <w:t xml:space="preserve"> </w:t>
      </w:r>
      <w:r w:rsidRPr="00432815">
        <w:rPr>
          <w:lang w:eastAsia="ar-SA"/>
        </w:rPr>
        <w:t>АНО</w:t>
      </w:r>
      <w:r w:rsidR="00B43224" w:rsidRPr="00432815">
        <w:rPr>
          <w:lang w:eastAsia="ar-SA"/>
        </w:rPr>
        <w:t xml:space="preserve"> </w:t>
      </w:r>
      <w:r w:rsidRPr="00432815">
        <w:rPr>
          <w:lang w:eastAsia="ar-SA"/>
        </w:rPr>
        <w:t>«Чистые</w:t>
      </w:r>
      <w:r w:rsidR="00B43224" w:rsidRPr="00432815">
        <w:rPr>
          <w:lang w:eastAsia="ar-SA"/>
        </w:rPr>
        <w:t xml:space="preserve"> </w:t>
      </w:r>
      <w:r w:rsidRPr="00432815">
        <w:rPr>
          <w:lang w:eastAsia="ar-SA"/>
        </w:rPr>
        <w:t>водоёмы»</w:t>
      </w:r>
    </w:p>
    <w:p w:rsidR="000805E4" w:rsidRPr="00100B08" w:rsidRDefault="000805E4" w:rsidP="00B43224">
      <w:pPr>
        <w:spacing w:line="276" w:lineRule="auto"/>
        <w:jc w:val="right"/>
        <w:rPr>
          <w:b/>
        </w:rPr>
      </w:pPr>
    </w:p>
    <w:p w:rsidR="000805E4" w:rsidRPr="00100B08" w:rsidRDefault="000805E4" w:rsidP="00B43224">
      <w:pPr>
        <w:spacing w:line="276" w:lineRule="auto"/>
        <w:jc w:val="center"/>
      </w:pPr>
      <w:r w:rsidRPr="00100B08">
        <w:rPr>
          <w:b/>
        </w:rPr>
        <w:t>ЗАКЛЮЧЕНИЕ</w:t>
      </w:r>
    </w:p>
    <w:p w:rsidR="000805E4" w:rsidRPr="00100B08" w:rsidRDefault="000805E4" w:rsidP="00B43224">
      <w:pPr>
        <w:spacing w:line="276" w:lineRule="auto"/>
        <w:jc w:val="center"/>
      </w:pPr>
      <w:r w:rsidRPr="00100B08">
        <w:rPr>
          <w:b/>
          <w:bCs/>
        </w:rPr>
        <w:t>общественного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эксперта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о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проекте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закона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Самарской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области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«Об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областном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бюджете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на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2020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год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и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на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период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2021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и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2022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годов»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по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Министерству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энергетики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и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ЖКХ.</w:t>
      </w:r>
    </w:p>
    <w:p w:rsidR="00BB0774" w:rsidRPr="00100B08" w:rsidRDefault="000805E4" w:rsidP="00B43224">
      <w:pPr>
        <w:spacing w:line="276" w:lineRule="auto"/>
        <w:jc w:val="both"/>
      </w:pPr>
      <w:r w:rsidRPr="00100B08">
        <w:tab/>
      </w:r>
    </w:p>
    <w:p w:rsidR="000805E4" w:rsidRPr="00100B08" w:rsidRDefault="000805E4" w:rsidP="00B43224">
      <w:pPr>
        <w:spacing w:line="276" w:lineRule="auto"/>
        <w:jc w:val="both"/>
      </w:pPr>
      <w:r w:rsidRPr="00100B08">
        <w:t>По</w:t>
      </w:r>
      <w:r w:rsidR="00B43224">
        <w:t xml:space="preserve"> </w:t>
      </w:r>
      <w:r w:rsidRPr="00100B08">
        <w:t>бюджету</w:t>
      </w:r>
      <w:r w:rsidR="00B43224">
        <w:t xml:space="preserve"> </w:t>
      </w:r>
      <w:r w:rsidRPr="00100B08">
        <w:t>Министерства</w:t>
      </w:r>
      <w:r w:rsidR="00B43224">
        <w:t xml:space="preserve"> </w:t>
      </w:r>
      <w:r w:rsidRPr="00100B08">
        <w:t>энергетики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ЖКХ</w:t>
      </w:r>
      <w:r w:rsidR="00B43224">
        <w:t xml:space="preserve"> </w:t>
      </w:r>
      <w:r w:rsidRPr="00100B08">
        <w:t>осуществляются</w:t>
      </w:r>
      <w:r w:rsidR="00B43224">
        <w:t xml:space="preserve"> </w:t>
      </w:r>
      <w:r w:rsidRPr="00100B08">
        <w:t>расходы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ряду</w:t>
      </w:r>
      <w:r w:rsidR="00B43224">
        <w:t xml:space="preserve"> </w:t>
      </w:r>
      <w:r w:rsidRPr="00100B08">
        <w:t>национальных</w:t>
      </w:r>
      <w:r w:rsidR="00B43224">
        <w:t xml:space="preserve"> </w:t>
      </w:r>
      <w:r w:rsidRPr="00100B08">
        <w:t>проектов,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том</w:t>
      </w:r>
      <w:r w:rsidR="00B43224">
        <w:t xml:space="preserve"> </w:t>
      </w:r>
      <w:r w:rsidRPr="00100B08">
        <w:t>числе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проектам</w:t>
      </w:r>
      <w:r w:rsidR="00B43224">
        <w:t xml:space="preserve"> </w:t>
      </w:r>
      <w:r w:rsidRPr="00100B08">
        <w:t>«Оздоровление</w:t>
      </w:r>
      <w:r w:rsidR="00B43224">
        <w:t xml:space="preserve"> </w:t>
      </w:r>
      <w:r w:rsidRPr="00100B08">
        <w:t>Волги»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«Чистая</w:t>
      </w:r>
      <w:r w:rsidR="00B43224">
        <w:t xml:space="preserve"> </w:t>
      </w:r>
      <w:r w:rsidRPr="00100B08">
        <w:t>вода».</w:t>
      </w:r>
      <w:r w:rsidR="00B43224">
        <w:t xml:space="preserve"> </w:t>
      </w:r>
      <w:r w:rsidRPr="00100B08">
        <w:t>Оба</w:t>
      </w:r>
      <w:r w:rsidR="00B43224">
        <w:t xml:space="preserve"> </w:t>
      </w:r>
      <w:r w:rsidRPr="00100B08">
        <w:t>проекта</w:t>
      </w:r>
      <w:r w:rsidR="00B43224">
        <w:t xml:space="preserve"> </w:t>
      </w:r>
      <w:r w:rsidRPr="00100B08">
        <w:t>предполагают</w:t>
      </w:r>
      <w:r w:rsidR="00B43224">
        <w:t xml:space="preserve"> </w:t>
      </w:r>
      <w:r w:rsidRPr="00100B08">
        <w:t>строительство</w:t>
      </w:r>
      <w:r w:rsidR="00B43224">
        <w:t xml:space="preserve"> </w:t>
      </w:r>
      <w:r w:rsidRPr="00100B08">
        <w:t>объектов</w:t>
      </w:r>
      <w:r w:rsidR="00B43224">
        <w:t xml:space="preserve"> </w:t>
      </w:r>
      <w:r w:rsidRPr="00100B08">
        <w:t>коммунальной</w:t>
      </w:r>
      <w:r w:rsidR="00B43224">
        <w:t xml:space="preserve"> </w:t>
      </w:r>
      <w:r w:rsidRPr="00100B08">
        <w:t>инфраструктуры</w:t>
      </w:r>
      <w:r w:rsidR="00B43224">
        <w:t xml:space="preserve"> </w:t>
      </w:r>
      <w:r w:rsidRPr="00100B08">
        <w:t>–</w:t>
      </w:r>
      <w:r w:rsidR="00B43224">
        <w:t xml:space="preserve"> </w:t>
      </w:r>
      <w:r w:rsidRPr="00100B08">
        <w:t>очистных</w:t>
      </w:r>
      <w:r w:rsidR="00B43224">
        <w:t xml:space="preserve"> </w:t>
      </w:r>
      <w:r w:rsidRPr="00100B08">
        <w:t>сооружений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объектов</w:t>
      </w:r>
      <w:r w:rsidR="00B43224">
        <w:t xml:space="preserve"> </w:t>
      </w:r>
      <w:r w:rsidRPr="00100B08">
        <w:t>водоснабжения</w:t>
      </w:r>
      <w:r w:rsidR="00B43224">
        <w:t xml:space="preserve"> </w:t>
      </w:r>
      <w:r w:rsidRPr="00100B08">
        <w:t>кроме</w:t>
      </w:r>
      <w:r w:rsidR="00B43224">
        <w:t xml:space="preserve"> </w:t>
      </w:r>
      <w:r w:rsidRPr="00100B08">
        <w:t>прочего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сельских</w:t>
      </w:r>
      <w:r w:rsidR="00B43224">
        <w:t xml:space="preserve"> </w:t>
      </w:r>
      <w:r w:rsidRPr="00100B08">
        <w:t>населённых</w:t>
      </w:r>
      <w:r w:rsidR="00B43224">
        <w:t xml:space="preserve"> </w:t>
      </w:r>
      <w:r w:rsidRPr="00100B08">
        <w:t>пунктах.</w:t>
      </w:r>
      <w:r w:rsidR="00B43224">
        <w:t xml:space="preserve"> </w:t>
      </w:r>
      <w:r w:rsidRPr="00100B08">
        <w:t>Для</w:t>
      </w:r>
      <w:r w:rsidR="00B43224">
        <w:t xml:space="preserve"> </w:t>
      </w:r>
      <w:r w:rsidRPr="00100B08">
        <w:t>целей</w:t>
      </w:r>
      <w:r w:rsidR="00B43224">
        <w:t xml:space="preserve"> </w:t>
      </w:r>
      <w:r w:rsidRPr="00100B08">
        <w:t>реализации</w:t>
      </w:r>
      <w:r w:rsidR="00B43224">
        <w:t xml:space="preserve"> </w:t>
      </w:r>
      <w:r w:rsidRPr="00100B08">
        <w:t>НП</w:t>
      </w:r>
      <w:r w:rsidR="00B43224">
        <w:t xml:space="preserve"> </w:t>
      </w:r>
      <w:r w:rsidRPr="00100B08">
        <w:t>«Оздоровление</w:t>
      </w:r>
      <w:r w:rsidR="00B43224">
        <w:t xml:space="preserve"> </w:t>
      </w:r>
      <w:r w:rsidRPr="00100B08">
        <w:t>Волги»</w:t>
      </w:r>
      <w:r w:rsidR="00B43224">
        <w:t xml:space="preserve"> </w:t>
      </w:r>
      <w:r w:rsidRPr="00100B08">
        <w:t>принято</w:t>
      </w:r>
      <w:r w:rsidR="00B43224">
        <w:t xml:space="preserve"> </w:t>
      </w:r>
      <w:r w:rsidRPr="00100B08">
        <w:t>Постановление</w:t>
      </w:r>
      <w:r w:rsidR="00B43224">
        <w:t xml:space="preserve"> </w:t>
      </w:r>
      <w:r w:rsidRPr="00100B08">
        <w:t>правительства</w:t>
      </w:r>
      <w:r w:rsidR="00B43224">
        <w:t xml:space="preserve"> </w:t>
      </w:r>
      <w:proofErr w:type="spellStart"/>
      <w:r w:rsidRPr="00100B08">
        <w:t>С.о</w:t>
      </w:r>
      <w:proofErr w:type="spellEnd"/>
      <w:r w:rsidRPr="00100B08">
        <w:t>.</w:t>
      </w:r>
      <w:r w:rsidR="00B43224">
        <w:t xml:space="preserve"> </w:t>
      </w:r>
      <w:r w:rsidRPr="00100B08">
        <w:t>№</w:t>
      </w:r>
      <w:r w:rsidR="00B43224">
        <w:t xml:space="preserve"> </w:t>
      </w:r>
      <w:r w:rsidRPr="00100B08">
        <w:t>514,</w:t>
      </w:r>
      <w:r w:rsidR="00B43224">
        <w:t xml:space="preserve"> </w:t>
      </w:r>
      <w:r w:rsidRPr="00100B08">
        <w:t>где</w:t>
      </w:r>
      <w:r w:rsidR="00B43224">
        <w:t xml:space="preserve"> </w:t>
      </w:r>
      <w:r w:rsidRPr="00100B08">
        <w:t>кроме</w:t>
      </w:r>
      <w:r w:rsidR="00B43224">
        <w:t xml:space="preserve"> </w:t>
      </w:r>
      <w:r w:rsidRPr="00100B08">
        <w:t>прочего</w:t>
      </w:r>
      <w:r w:rsidR="00B43224">
        <w:t xml:space="preserve"> </w:t>
      </w:r>
      <w:r w:rsidRPr="00100B08">
        <w:t>отражены</w:t>
      </w:r>
      <w:r w:rsidR="00B43224">
        <w:t xml:space="preserve"> </w:t>
      </w:r>
      <w:r w:rsidRPr="00100B08">
        <w:t>объёмы</w:t>
      </w:r>
      <w:r w:rsidR="00B43224">
        <w:t xml:space="preserve"> </w:t>
      </w:r>
      <w:r w:rsidRPr="00100B08">
        <w:t>сбросов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тарифные</w:t>
      </w:r>
      <w:r w:rsidR="00B43224">
        <w:t xml:space="preserve"> </w:t>
      </w:r>
      <w:r w:rsidRPr="00100B08">
        <w:t>последствия</w:t>
      </w:r>
      <w:r w:rsidR="00B43224">
        <w:t xml:space="preserve"> </w:t>
      </w:r>
      <w:r w:rsidRPr="00100B08">
        <w:t>после</w:t>
      </w:r>
      <w:r w:rsidR="00B43224">
        <w:t xml:space="preserve"> </w:t>
      </w:r>
      <w:r w:rsidRPr="00100B08">
        <w:t>реализации</w:t>
      </w:r>
      <w:r w:rsidR="00B43224">
        <w:t xml:space="preserve"> </w:t>
      </w:r>
      <w:r w:rsidRPr="00100B08">
        <w:t>мероприятий</w:t>
      </w:r>
      <w:r w:rsidR="00B43224">
        <w:t xml:space="preserve"> </w:t>
      </w:r>
      <w:r w:rsidRPr="00100B08">
        <w:t>национального</w:t>
      </w:r>
      <w:r w:rsidR="00B43224">
        <w:t xml:space="preserve"> </w:t>
      </w:r>
      <w:r w:rsidRPr="00100B08">
        <w:t>проекта.</w:t>
      </w:r>
      <w:r w:rsidR="00B43224">
        <w:t xml:space="preserve"> </w:t>
      </w:r>
      <w:r w:rsidRPr="00100B08">
        <w:t>Данные</w:t>
      </w:r>
      <w:r w:rsidR="00B43224">
        <w:t xml:space="preserve"> </w:t>
      </w:r>
      <w:r w:rsidRPr="00100B08">
        <w:t>расчёты</w:t>
      </w:r>
      <w:r w:rsidR="00B43224">
        <w:t xml:space="preserve"> </w:t>
      </w:r>
      <w:r w:rsidRPr="00100B08">
        <w:t>положены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основу</w:t>
      </w:r>
      <w:r w:rsidR="00B43224">
        <w:t xml:space="preserve"> </w:t>
      </w:r>
      <w:r w:rsidRPr="00100B08">
        <w:t>принимаемых</w:t>
      </w:r>
      <w:r w:rsidR="00B43224">
        <w:t xml:space="preserve"> </w:t>
      </w:r>
      <w:r w:rsidRPr="00100B08">
        <w:t>решений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финансирования</w:t>
      </w:r>
      <w:r w:rsidR="00B43224">
        <w:t xml:space="preserve"> </w:t>
      </w:r>
      <w:r w:rsidRPr="00100B08">
        <w:t>расходов</w:t>
      </w:r>
      <w:r w:rsidR="00B43224">
        <w:t xml:space="preserve"> </w:t>
      </w:r>
      <w:r w:rsidRPr="00100B08">
        <w:t>соответствующих</w:t>
      </w:r>
      <w:r w:rsidR="00B43224">
        <w:t xml:space="preserve"> </w:t>
      </w:r>
      <w:r w:rsidRPr="00100B08">
        <w:t>статей</w:t>
      </w:r>
      <w:r w:rsidR="00B43224">
        <w:t xml:space="preserve"> </w:t>
      </w:r>
      <w:r w:rsidRPr="00100B08">
        <w:t>бюджета</w:t>
      </w:r>
      <w:r w:rsidR="00B43224">
        <w:t xml:space="preserve"> </w:t>
      </w:r>
      <w:r w:rsidRPr="00100B08">
        <w:t>Министерства.</w:t>
      </w:r>
      <w:r w:rsidR="00B43224">
        <w:t xml:space="preserve"> </w:t>
      </w:r>
      <w:r w:rsidRPr="00100B08">
        <w:t>Однако</w:t>
      </w:r>
      <w:r w:rsidR="00B43224">
        <w:t xml:space="preserve"> </w:t>
      </w:r>
      <w:r w:rsidRPr="00100B08">
        <w:t>достоверность</w:t>
      </w:r>
      <w:r w:rsidR="00B43224">
        <w:t xml:space="preserve"> </w:t>
      </w:r>
      <w:r w:rsidRPr="00100B08">
        <w:t>данных</w:t>
      </w:r>
      <w:r w:rsidR="00B43224">
        <w:t xml:space="preserve"> </w:t>
      </w:r>
      <w:r w:rsidRPr="00100B08">
        <w:t>расчётов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отдельных</w:t>
      </w:r>
      <w:r w:rsidR="00B43224">
        <w:t xml:space="preserve"> </w:t>
      </w:r>
      <w:r w:rsidRPr="00100B08">
        <w:t>случаях</w:t>
      </w:r>
      <w:r w:rsidR="00B43224">
        <w:t xml:space="preserve"> </w:t>
      </w:r>
      <w:r w:rsidRPr="00100B08">
        <w:t>вызывает</w:t>
      </w:r>
      <w:r w:rsidR="00B43224">
        <w:t xml:space="preserve"> </w:t>
      </w:r>
      <w:r w:rsidRPr="00100B08">
        <w:t>существенные</w:t>
      </w:r>
      <w:r w:rsidR="00B43224">
        <w:t xml:space="preserve"> </w:t>
      </w:r>
      <w:r w:rsidRPr="00100B08">
        <w:t>сомнения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нуждается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дополнительных</w:t>
      </w:r>
      <w:r w:rsidR="00B43224">
        <w:t xml:space="preserve"> </w:t>
      </w:r>
      <w:r w:rsidRPr="00100B08">
        <w:t>пояснениях</w:t>
      </w:r>
      <w:r w:rsidR="00B43224">
        <w:t xml:space="preserve"> </w:t>
      </w:r>
      <w:r w:rsidRPr="00100B08">
        <w:t>со</w:t>
      </w:r>
      <w:r w:rsidR="00B43224">
        <w:t xml:space="preserve"> </w:t>
      </w:r>
      <w:r w:rsidRPr="00100B08">
        <w:t>стороны</w:t>
      </w:r>
      <w:r w:rsidR="00B43224">
        <w:t xml:space="preserve"> </w:t>
      </w:r>
      <w:r w:rsidRPr="00100B08">
        <w:t>Министерства.</w:t>
      </w:r>
      <w:r w:rsidR="00B43224">
        <w:t xml:space="preserve"> </w:t>
      </w:r>
      <w:r w:rsidRPr="00100B08">
        <w:t>Для</w:t>
      </w:r>
      <w:r w:rsidR="00B43224">
        <w:t xml:space="preserve"> </w:t>
      </w:r>
      <w:r w:rsidRPr="00100B08">
        <w:t>целей</w:t>
      </w:r>
      <w:r w:rsidR="00B43224">
        <w:t xml:space="preserve"> </w:t>
      </w:r>
      <w:r w:rsidRPr="00100B08">
        <w:t>реализации</w:t>
      </w:r>
      <w:r w:rsidR="00B43224">
        <w:t xml:space="preserve"> </w:t>
      </w:r>
      <w:r w:rsidRPr="00100B08">
        <w:t>НП</w:t>
      </w:r>
      <w:r w:rsidR="00B43224">
        <w:t xml:space="preserve"> </w:t>
      </w:r>
      <w:r w:rsidRPr="00100B08">
        <w:t>«Чистая</w:t>
      </w:r>
      <w:r w:rsidR="00B43224">
        <w:t xml:space="preserve"> </w:t>
      </w:r>
      <w:r w:rsidRPr="00100B08">
        <w:t>вода»</w:t>
      </w:r>
      <w:r w:rsidR="00B43224">
        <w:t xml:space="preserve"> </w:t>
      </w:r>
      <w:r w:rsidRPr="00100B08">
        <w:t>принято</w:t>
      </w:r>
      <w:r w:rsidR="00B43224">
        <w:t xml:space="preserve"> </w:t>
      </w:r>
      <w:r w:rsidRPr="00100B08">
        <w:t>Постановление</w:t>
      </w:r>
      <w:r w:rsidR="00B43224">
        <w:t xml:space="preserve"> </w:t>
      </w:r>
      <w:r w:rsidRPr="00100B08">
        <w:t>правительства</w:t>
      </w:r>
      <w:r w:rsidR="00B43224">
        <w:t xml:space="preserve"> </w:t>
      </w:r>
      <w:proofErr w:type="spellStart"/>
      <w:r w:rsidRPr="00100B08">
        <w:t>С.о</w:t>
      </w:r>
      <w:proofErr w:type="spellEnd"/>
      <w:r w:rsidRPr="00100B08">
        <w:t>.</w:t>
      </w:r>
      <w:r w:rsidR="00B43224">
        <w:t xml:space="preserve"> </w:t>
      </w:r>
      <w:r w:rsidRPr="00100B08">
        <w:t>№</w:t>
      </w:r>
      <w:r w:rsidR="00B43224">
        <w:t xml:space="preserve"> </w:t>
      </w:r>
      <w:r w:rsidRPr="00100B08">
        <w:t>508.</w:t>
      </w:r>
      <w:r w:rsidR="00B43224">
        <w:t xml:space="preserve"> </w:t>
      </w:r>
      <w:r w:rsidRPr="00100B08">
        <w:t>Достоверность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качество</w:t>
      </w:r>
      <w:r w:rsidR="00B43224">
        <w:t xml:space="preserve"> </w:t>
      </w:r>
      <w:r w:rsidRPr="00100B08">
        <w:t>расчёта</w:t>
      </w:r>
      <w:r w:rsidR="00B43224">
        <w:t xml:space="preserve"> </w:t>
      </w:r>
      <w:r w:rsidRPr="00100B08">
        <w:t>приведённых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нём</w:t>
      </w:r>
      <w:r w:rsidR="00B43224">
        <w:t xml:space="preserve"> </w:t>
      </w:r>
      <w:r w:rsidRPr="00100B08">
        <w:t>тарифных</w:t>
      </w:r>
      <w:r w:rsidR="00B43224">
        <w:t xml:space="preserve"> </w:t>
      </w:r>
      <w:r w:rsidRPr="00100B08">
        <w:t>последствия,</w:t>
      </w:r>
      <w:r w:rsidR="00B43224">
        <w:t xml:space="preserve"> </w:t>
      </w:r>
      <w:r w:rsidRPr="00100B08">
        <w:t>возникающих</w:t>
      </w:r>
      <w:r w:rsidR="00B43224">
        <w:t xml:space="preserve"> </w:t>
      </w:r>
      <w:r w:rsidRPr="00100B08">
        <w:t>после</w:t>
      </w:r>
      <w:r w:rsidR="00B43224">
        <w:t xml:space="preserve"> </w:t>
      </w:r>
      <w:r w:rsidRPr="00100B08">
        <w:t>строительства</w:t>
      </w:r>
      <w:r w:rsidR="00B43224">
        <w:t xml:space="preserve"> </w:t>
      </w:r>
      <w:r w:rsidRPr="00100B08">
        <w:t>объектов</w:t>
      </w:r>
      <w:r w:rsidR="00B43224">
        <w:t xml:space="preserve"> </w:t>
      </w:r>
      <w:r w:rsidRPr="00100B08">
        <w:t>капитального</w:t>
      </w:r>
      <w:r w:rsidR="00B43224">
        <w:t xml:space="preserve"> </w:t>
      </w:r>
      <w:r w:rsidRPr="00100B08">
        <w:t>характера,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ряду</w:t>
      </w:r>
      <w:r w:rsidR="00B43224">
        <w:t xml:space="preserve"> </w:t>
      </w:r>
      <w:r w:rsidRPr="00100B08">
        <w:t>населённых</w:t>
      </w:r>
      <w:r w:rsidR="00B43224">
        <w:t xml:space="preserve"> </w:t>
      </w:r>
      <w:r w:rsidRPr="00100B08">
        <w:t>пунктов</w:t>
      </w:r>
      <w:r w:rsidR="00B43224">
        <w:t xml:space="preserve"> </w:t>
      </w:r>
      <w:r w:rsidRPr="00100B08">
        <w:t>также</w:t>
      </w:r>
      <w:r w:rsidR="00B43224">
        <w:t xml:space="preserve"> </w:t>
      </w:r>
      <w:r w:rsidRPr="00100B08">
        <w:t>вызывают</w:t>
      </w:r>
      <w:r w:rsidR="00B43224">
        <w:t xml:space="preserve"> </w:t>
      </w:r>
      <w:r w:rsidRPr="00100B08">
        <w:t>существенные</w:t>
      </w:r>
      <w:r w:rsidR="00B43224">
        <w:t xml:space="preserve"> </w:t>
      </w:r>
      <w:r w:rsidRPr="00100B08">
        <w:t>сомнения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также</w:t>
      </w:r>
      <w:r w:rsidR="00B43224">
        <w:t xml:space="preserve"> </w:t>
      </w:r>
      <w:r w:rsidRPr="00100B08">
        <w:t>нуждаются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пояснениях</w:t>
      </w:r>
      <w:r w:rsidR="00B43224">
        <w:t xml:space="preserve"> </w:t>
      </w:r>
      <w:r w:rsidRPr="00100B08">
        <w:t>со</w:t>
      </w:r>
      <w:r w:rsidR="00B43224">
        <w:t xml:space="preserve"> </w:t>
      </w:r>
      <w:r w:rsidRPr="00100B08">
        <w:t>стороны</w:t>
      </w:r>
      <w:r w:rsidR="00B43224">
        <w:t xml:space="preserve"> </w:t>
      </w:r>
      <w:r w:rsidRPr="00100B08">
        <w:t>Министерства.</w:t>
      </w:r>
      <w:r w:rsidR="00B43224">
        <w:t xml:space="preserve"> </w:t>
      </w:r>
      <w:r w:rsidRPr="00100B08">
        <w:t>Данные</w:t>
      </w:r>
      <w:r w:rsidR="00B43224">
        <w:t xml:space="preserve"> </w:t>
      </w:r>
      <w:r w:rsidRPr="00100B08">
        <w:t>расчёты</w:t>
      </w:r>
      <w:r w:rsidR="00B43224">
        <w:t xml:space="preserve"> </w:t>
      </w:r>
      <w:r w:rsidRPr="00100B08">
        <w:t>являются</w:t>
      </w:r>
      <w:r w:rsidR="00B43224">
        <w:t xml:space="preserve"> </w:t>
      </w:r>
      <w:r w:rsidRPr="00100B08">
        <w:t>основанием</w:t>
      </w:r>
      <w:r w:rsidR="00B43224">
        <w:t xml:space="preserve"> </w:t>
      </w:r>
      <w:r w:rsidRPr="00100B08">
        <w:t>для</w:t>
      </w:r>
      <w:r w:rsidR="00B43224">
        <w:t xml:space="preserve"> </w:t>
      </w:r>
      <w:r w:rsidRPr="00100B08">
        <w:t>финансирования</w:t>
      </w:r>
      <w:r w:rsidR="00B43224">
        <w:t xml:space="preserve"> </w:t>
      </w:r>
      <w:r w:rsidRPr="00100B08">
        <w:t>расходных</w:t>
      </w:r>
      <w:r w:rsidR="00B43224">
        <w:t xml:space="preserve"> </w:t>
      </w:r>
      <w:r w:rsidRPr="00100B08">
        <w:t>обязательств</w:t>
      </w:r>
      <w:r w:rsidR="00B43224">
        <w:t xml:space="preserve"> </w:t>
      </w:r>
      <w:r w:rsidRPr="00100B08">
        <w:t>бюджета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обоим</w:t>
      </w:r>
      <w:r w:rsidR="00B43224">
        <w:t xml:space="preserve"> </w:t>
      </w:r>
      <w:r w:rsidRPr="00100B08">
        <w:t>национальным</w:t>
      </w:r>
      <w:r w:rsidR="00B43224">
        <w:t xml:space="preserve"> </w:t>
      </w:r>
      <w:r w:rsidRPr="00100B08">
        <w:t>проектам.</w:t>
      </w:r>
      <w:r w:rsidR="00B43224">
        <w:t xml:space="preserve"> </w:t>
      </w:r>
      <w:r w:rsidRPr="00100B08">
        <w:t>Возможная</w:t>
      </w:r>
      <w:r w:rsidR="00B43224">
        <w:t xml:space="preserve"> </w:t>
      </w:r>
      <w:r w:rsidRPr="00100B08">
        <w:t>ошибка</w:t>
      </w:r>
      <w:r w:rsidR="00B43224">
        <w:t xml:space="preserve"> </w:t>
      </w:r>
      <w:r w:rsidRPr="00100B08">
        <w:t>может</w:t>
      </w:r>
      <w:r w:rsidR="00B43224">
        <w:t xml:space="preserve"> </w:t>
      </w:r>
      <w:r w:rsidRPr="00100B08">
        <w:t>привести</w:t>
      </w:r>
      <w:r w:rsidR="00B43224">
        <w:t xml:space="preserve"> </w:t>
      </w:r>
      <w:r w:rsidRPr="00100B08">
        <w:t>не</w:t>
      </w:r>
      <w:r w:rsidR="00B43224">
        <w:t xml:space="preserve"> </w:t>
      </w:r>
      <w:r w:rsidRPr="00100B08">
        <w:t>только</w:t>
      </w:r>
      <w:r w:rsidR="00B43224">
        <w:t xml:space="preserve"> </w:t>
      </w:r>
      <w:r w:rsidRPr="00100B08">
        <w:t>к</w:t>
      </w:r>
      <w:r w:rsidR="00B43224">
        <w:t xml:space="preserve"> </w:t>
      </w:r>
      <w:r w:rsidRPr="00100B08">
        <w:t>неэффективному</w:t>
      </w:r>
      <w:r w:rsidR="00B43224">
        <w:t xml:space="preserve"> </w:t>
      </w:r>
      <w:r w:rsidRPr="00100B08">
        <w:t>расходованию</w:t>
      </w:r>
      <w:r w:rsidR="00B43224">
        <w:t xml:space="preserve"> </w:t>
      </w:r>
      <w:r w:rsidRPr="00100B08">
        <w:t>бюджетных</w:t>
      </w:r>
      <w:r w:rsidR="00B43224">
        <w:t xml:space="preserve"> </w:t>
      </w:r>
      <w:r w:rsidRPr="00100B08">
        <w:t>средств,</w:t>
      </w:r>
      <w:r w:rsidR="00B43224">
        <w:t xml:space="preserve"> </w:t>
      </w:r>
      <w:r w:rsidRPr="00100B08">
        <w:t>но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к</w:t>
      </w:r>
      <w:r w:rsidR="00B43224">
        <w:t xml:space="preserve"> </w:t>
      </w:r>
      <w:r w:rsidRPr="00100B08">
        <w:t>некачественному</w:t>
      </w:r>
      <w:r w:rsidR="00B43224">
        <w:t xml:space="preserve"> </w:t>
      </w:r>
      <w:r w:rsidRPr="00100B08">
        <w:t>планированию</w:t>
      </w:r>
      <w:r w:rsidR="00B43224">
        <w:t xml:space="preserve"> </w:t>
      </w:r>
      <w:r w:rsidRPr="00100B08">
        <w:t>расходов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содержание</w:t>
      </w:r>
      <w:r w:rsidR="00B43224">
        <w:t xml:space="preserve"> </w:t>
      </w:r>
      <w:r w:rsidRPr="00100B08">
        <w:t>вновь</w:t>
      </w:r>
      <w:r w:rsidR="00B43224">
        <w:t xml:space="preserve"> </w:t>
      </w:r>
      <w:r w:rsidRPr="00100B08">
        <w:t>созданных</w:t>
      </w:r>
      <w:r w:rsidR="00B43224">
        <w:t xml:space="preserve"> </w:t>
      </w:r>
      <w:r w:rsidRPr="00100B08">
        <w:t>объектов</w:t>
      </w:r>
      <w:r w:rsidR="00B43224">
        <w:t xml:space="preserve"> </w:t>
      </w:r>
      <w:r w:rsidRPr="00100B08">
        <w:t>после</w:t>
      </w:r>
      <w:r w:rsidR="00B43224">
        <w:t xml:space="preserve"> </w:t>
      </w:r>
      <w:r w:rsidRPr="00100B08">
        <w:t>ввода</w:t>
      </w:r>
      <w:r w:rsidR="00B43224">
        <w:t xml:space="preserve"> </w:t>
      </w:r>
      <w:r w:rsidRPr="00100B08">
        <w:t>их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эксплуатацию.</w:t>
      </w:r>
    </w:p>
    <w:p w:rsidR="000805E4" w:rsidRPr="00100B08" w:rsidRDefault="000805E4" w:rsidP="00B43224">
      <w:pPr>
        <w:spacing w:line="276" w:lineRule="auto"/>
        <w:jc w:val="both"/>
      </w:pPr>
      <w:r w:rsidRPr="00100B08">
        <w:tab/>
        <w:t>Бюджетом</w:t>
      </w:r>
      <w:r w:rsidR="00B43224">
        <w:t xml:space="preserve"> </w:t>
      </w:r>
      <w:r w:rsidRPr="00100B08">
        <w:t>Министерства</w:t>
      </w:r>
      <w:r w:rsidR="00B43224">
        <w:t xml:space="preserve"> </w:t>
      </w:r>
      <w:r w:rsidRPr="00100B08">
        <w:t>предусмотрена</w:t>
      </w:r>
      <w:r w:rsidR="00B43224">
        <w:t xml:space="preserve"> </w:t>
      </w:r>
      <w:r w:rsidRPr="00100B08">
        <w:t>ежегодная</w:t>
      </w:r>
      <w:r w:rsidR="00B43224">
        <w:t xml:space="preserve"> </w:t>
      </w:r>
      <w:r w:rsidRPr="00100B08">
        <w:t>субсидия</w:t>
      </w:r>
      <w:r w:rsidR="00B43224">
        <w:t xml:space="preserve"> </w:t>
      </w:r>
      <w:r w:rsidRPr="00100B08">
        <w:t>муниципалитетам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приобретение</w:t>
      </w:r>
      <w:r w:rsidR="00B43224">
        <w:t xml:space="preserve"> </w:t>
      </w:r>
      <w:r w:rsidRPr="00100B08">
        <w:t>новых</w:t>
      </w:r>
      <w:r w:rsidR="00B43224">
        <w:t xml:space="preserve"> </w:t>
      </w:r>
      <w:r w:rsidRPr="00100B08">
        <w:t>контейнеров,</w:t>
      </w:r>
      <w:r w:rsidR="00B43224">
        <w:t xml:space="preserve"> </w:t>
      </w:r>
      <w:r w:rsidRPr="00100B08">
        <w:t>оборудование</w:t>
      </w:r>
      <w:r w:rsidR="00B43224">
        <w:t xml:space="preserve"> </w:t>
      </w:r>
      <w:r w:rsidRPr="00100B08">
        <w:t>новых</w:t>
      </w:r>
      <w:r w:rsidR="00B43224">
        <w:t xml:space="preserve"> </w:t>
      </w:r>
      <w:r w:rsidRPr="00100B08">
        <w:t>контейнерных</w:t>
      </w:r>
      <w:r w:rsidR="00B43224">
        <w:t xml:space="preserve"> </w:t>
      </w:r>
      <w:r w:rsidRPr="00100B08">
        <w:t>площадок,</w:t>
      </w:r>
      <w:r w:rsidR="00B43224">
        <w:t xml:space="preserve"> </w:t>
      </w:r>
      <w:r w:rsidRPr="00100B08">
        <w:t>ремонт</w:t>
      </w:r>
      <w:r w:rsidR="00B43224">
        <w:t xml:space="preserve"> </w:t>
      </w:r>
      <w:r w:rsidRPr="00100B08">
        <w:t>существующих</w:t>
      </w:r>
      <w:r w:rsidR="00B43224">
        <w:t xml:space="preserve"> </w:t>
      </w:r>
      <w:r w:rsidRPr="00100B08">
        <w:t>контейнерных</w:t>
      </w:r>
      <w:r w:rsidR="00B43224">
        <w:t xml:space="preserve"> </w:t>
      </w:r>
      <w:r w:rsidRPr="00100B08">
        <w:t>площадок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сумме</w:t>
      </w:r>
      <w:r w:rsidR="00B43224">
        <w:t xml:space="preserve"> </w:t>
      </w:r>
      <w:r w:rsidRPr="00100B08">
        <w:t>150</w:t>
      </w:r>
      <w:r w:rsidR="00B43224">
        <w:t xml:space="preserve"> </w:t>
      </w:r>
      <w:r w:rsidRPr="00100B08">
        <w:t>–</w:t>
      </w:r>
      <w:r w:rsidR="00B43224">
        <w:t xml:space="preserve"> </w:t>
      </w:r>
      <w:r w:rsidRPr="00100B08">
        <w:t>200</w:t>
      </w:r>
      <w:r w:rsidR="00B43224">
        <w:t xml:space="preserve"> </w:t>
      </w:r>
      <w:r w:rsidRPr="00100B08">
        <w:t>миллионов</w:t>
      </w:r>
      <w:r w:rsidR="00B43224">
        <w:t xml:space="preserve"> </w:t>
      </w:r>
      <w:r w:rsidRPr="00100B08">
        <w:t>рублей</w:t>
      </w:r>
      <w:r w:rsidR="00B43224">
        <w:t xml:space="preserve"> </w:t>
      </w:r>
      <w:r w:rsidRPr="00100B08">
        <w:t>ежегодно.</w:t>
      </w:r>
      <w:r w:rsidR="00B43224">
        <w:t xml:space="preserve"> </w:t>
      </w:r>
      <w:r w:rsidRPr="00100B08">
        <w:t>Большая</w:t>
      </w:r>
      <w:r w:rsidR="00B43224">
        <w:t xml:space="preserve"> </w:t>
      </w:r>
      <w:r w:rsidRPr="00100B08">
        <w:t>часть</w:t>
      </w:r>
      <w:r w:rsidR="00B43224">
        <w:t xml:space="preserve"> </w:t>
      </w:r>
      <w:r w:rsidRPr="00100B08">
        <w:t>заявок</w:t>
      </w:r>
      <w:r w:rsidR="00B43224">
        <w:t xml:space="preserve"> </w:t>
      </w:r>
      <w:r w:rsidRPr="00100B08">
        <w:t>муниципалитетов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данной</w:t>
      </w:r>
      <w:r w:rsidR="00B43224">
        <w:t xml:space="preserve"> </w:t>
      </w:r>
      <w:r w:rsidRPr="00100B08">
        <w:t>статье</w:t>
      </w:r>
      <w:r w:rsidR="00B43224">
        <w:t xml:space="preserve"> </w:t>
      </w:r>
      <w:r w:rsidRPr="00100B08">
        <w:t>удовлетворяется.</w:t>
      </w:r>
      <w:r w:rsidR="00B43224">
        <w:t xml:space="preserve"> </w:t>
      </w:r>
      <w:r w:rsidRPr="00100B08">
        <w:t>Однако</w:t>
      </w:r>
      <w:r w:rsidR="00B43224">
        <w:t xml:space="preserve"> </w:t>
      </w:r>
      <w:r w:rsidRPr="00100B08">
        <w:t>работа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оборудованию</w:t>
      </w:r>
      <w:r w:rsidR="00B43224">
        <w:t xml:space="preserve"> </w:t>
      </w:r>
      <w:r w:rsidRPr="00100B08">
        <w:t>контейнерных</w:t>
      </w:r>
      <w:r w:rsidR="00B43224">
        <w:t xml:space="preserve"> </w:t>
      </w:r>
      <w:r w:rsidRPr="00100B08">
        <w:t>площадок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местах</w:t>
      </w:r>
      <w:r w:rsidR="00B43224">
        <w:t xml:space="preserve"> </w:t>
      </w:r>
      <w:r w:rsidRPr="00100B08">
        <w:t>массового</w:t>
      </w:r>
      <w:r w:rsidR="00B43224">
        <w:t xml:space="preserve"> </w:t>
      </w:r>
      <w:r w:rsidRPr="00100B08">
        <w:t>стихийного</w:t>
      </w:r>
      <w:r w:rsidR="00B43224">
        <w:t xml:space="preserve"> </w:t>
      </w:r>
      <w:r w:rsidRPr="00100B08">
        <w:t>отдыха</w:t>
      </w:r>
      <w:r w:rsidR="00B43224">
        <w:t xml:space="preserve"> </w:t>
      </w:r>
      <w:r w:rsidRPr="00100B08">
        <w:t>граждан</w:t>
      </w:r>
      <w:r w:rsidR="00B43224">
        <w:t xml:space="preserve"> </w:t>
      </w:r>
      <w:r w:rsidRPr="00100B08">
        <w:t>муниципалитетами</w:t>
      </w:r>
      <w:r w:rsidR="00B43224">
        <w:t xml:space="preserve"> </w:t>
      </w:r>
      <w:r w:rsidRPr="00100B08">
        <w:t>не</w:t>
      </w:r>
      <w:r w:rsidR="00B43224">
        <w:t xml:space="preserve"> </w:t>
      </w:r>
      <w:r w:rsidRPr="00100B08">
        <w:t>ведётся</w:t>
      </w:r>
      <w:r w:rsidR="00B43224">
        <w:t xml:space="preserve"> </w:t>
      </w:r>
      <w:r w:rsidRPr="00100B08">
        <w:t>за</w:t>
      </w:r>
      <w:r w:rsidR="00B43224">
        <w:t xml:space="preserve"> </w:t>
      </w:r>
      <w:r w:rsidRPr="00100B08">
        <w:t>исключением</w:t>
      </w:r>
      <w:r w:rsidR="00B43224">
        <w:t xml:space="preserve"> </w:t>
      </w:r>
      <w:proofErr w:type="spellStart"/>
      <w:r w:rsidRPr="00100B08">
        <w:t>г.о</w:t>
      </w:r>
      <w:proofErr w:type="spellEnd"/>
      <w:r w:rsidRPr="00100B08">
        <w:t>.</w:t>
      </w:r>
      <w:r w:rsidR="00B43224">
        <w:t xml:space="preserve"> </w:t>
      </w:r>
      <w:r w:rsidRPr="00100B08">
        <w:t>Самара</w:t>
      </w:r>
      <w:r w:rsidR="00B43224">
        <w:t xml:space="preserve"> </w:t>
      </w:r>
      <w:r w:rsidRPr="00100B08">
        <w:t>и</w:t>
      </w:r>
      <w:r w:rsidR="00B43224">
        <w:t xml:space="preserve"> </w:t>
      </w:r>
      <w:proofErr w:type="spellStart"/>
      <w:r w:rsidRPr="00100B08">
        <w:t>г.о</w:t>
      </w:r>
      <w:proofErr w:type="spellEnd"/>
      <w:r w:rsidRPr="00100B08">
        <w:t>.</w:t>
      </w:r>
      <w:r w:rsidR="00B43224">
        <w:t xml:space="preserve"> </w:t>
      </w:r>
      <w:r w:rsidRPr="00100B08">
        <w:t>Новокуйбышевск.</w:t>
      </w:r>
      <w:r w:rsidR="00B43224">
        <w:t xml:space="preserve"> </w:t>
      </w:r>
      <w:r w:rsidRPr="00100B08">
        <w:t>Что</w:t>
      </w:r>
      <w:r w:rsidR="00B43224">
        <w:t xml:space="preserve"> </w:t>
      </w:r>
      <w:r w:rsidRPr="00100B08">
        <w:t>является</w:t>
      </w:r>
      <w:r w:rsidR="00B43224">
        <w:t xml:space="preserve"> </w:t>
      </w:r>
      <w:r w:rsidRPr="00100B08">
        <w:t>грубейшим</w:t>
      </w:r>
      <w:r w:rsidR="00B43224">
        <w:t xml:space="preserve"> </w:t>
      </w:r>
      <w:r w:rsidRPr="00100B08">
        <w:t>нарушением</w:t>
      </w:r>
      <w:r w:rsidR="00B43224">
        <w:t xml:space="preserve"> </w:t>
      </w:r>
      <w:r w:rsidRPr="00100B08">
        <w:t>норма</w:t>
      </w:r>
      <w:r w:rsidR="00B43224">
        <w:t xml:space="preserve"> </w:t>
      </w:r>
      <w:r w:rsidRPr="00100B08">
        <w:t>содержания</w:t>
      </w:r>
      <w:r w:rsidR="00B43224">
        <w:t xml:space="preserve"> </w:t>
      </w:r>
      <w:r w:rsidRPr="00100B08">
        <w:t>территорий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не</w:t>
      </w:r>
      <w:r w:rsidR="00B43224">
        <w:t xml:space="preserve"> </w:t>
      </w:r>
      <w:r w:rsidRPr="00100B08">
        <w:t>соответствует</w:t>
      </w:r>
      <w:r w:rsidR="00B43224">
        <w:t xml:space="preserve"> </w:t>
      </w:r>
      <w:r w:rsidRPr="00100B08">
        <w:t>целям</w:t>
      </w:r>
      <w:r w:rsidR="00B43224">
        <w:t xml:space="preserve"> </w:t>
      </w:r>
      <w:r w:rsidRPr="00100B08">
        <w:t>реализации</w:t>
      </w:r>
      <w:r w:rsidR="00B43224">
        <w:t xml:space="preserve"> </w:t>
      </w:r>
      <w:r w:rsidRPr="00100B08">
        <w:t>НП</w:t>
      </w:r>
      <w:r w:rsidR="00B43224">
        <w:t xml:space="preserve"> </w:t>
      </w:r>
      <w:r w:rsidRPr="00100B08">
        <w:t>«Экология».</w:t>
      </w:r>
    </w:p>
    <w:p w:rsidR="000805E4" w:rsidRPr="00100B08" w:rsidRDefault="000805E4" w:rsidP="00B43224">
      <w:pPr>
        <w:spacing w:line="276" w:lineRule="auto"/>
        <w:jc w:val="both"/>
      </w:pPr>
      <w:r w:rsidRPr="00100B08">
        <w:tab/>
        <w:t>На</w:t>
      </w:r>
      <w:r w:rsidR="00B43224">
        <w:t xml:space="preserve"> </w:t>
      </w:r>
      <w:r w:rsidRPr="00100B08">
        <w:t>основании</w:t>
      </w:r>
      <w:r w:rsidR="00B43224">
        <w:t xml:space="preserve"> </w:t>
      </w:r>
      <w:r w:rsidRPr="00100B08">
        <w:t>приведённых</w:t>
      </w:r>
      <w:r w:rsidR="00B43224">
        <w:t xml:space="preserve"> </w:t>
      </w:r>
      <w:r w:rsidRPr="00100B08">
        <w:t>выше</w:t>
      </w:r>
      <w:r w:rsidR="00B43224">
        <w:t xml:space="preserve"> </w:t>
      </w:r>
      <w:r w:rsidRPr="00100B08">
        <w:t>обстоятельств</w:t>
      </w:r>
      <w:r w:rsidR="00B43224">
        <w:t xml:space="preserve"> </w:t>
      </w:r>
      <w:r w:rsidRPr="00100B08">
        <w:t>ПРЕДЛАГАЮ:</w:t>
      </w:r>
    </w:p>
    <w:p w:rsidR="000805E4" w:rsidRPr="00100B08" w:rsidRDefault="000805E4" w:rsidP="00B43224">
      <w:pPr>
        <w:pStyle w:val="a6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B08">
        <w:rPr>
          <w:rFonts w:ascii="Times New Roman" w:hAnsi="Times New Roman" w:cs="Times New Roman"/>
          <w:sz w:val="24"/>
          <w:szCs w:val="24"/>
        </w:rPr>
        <w:t>Рекомендовать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B08">
        <w:rPr>
          <w:rFonts w:ascii="Times New Roman" w:hAnsi="Times New Roman" w:cs="Times New Roman"/>
          <w:sz w:val="24"/>
          <w:szCs w:val="24"/>
        </w:rPr>
        <w:t>МЭиЖКХ</w:t>
      </w:r>
      <w:proofErr w:type="spellEnd"/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провести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открытое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совещание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по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вопросам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обоснованности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расчётов,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приведённых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в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Постановлениях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правительства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B08">
        <w:rPr>
          <w:rFonts w:ascii="Times New Roman" w:hAnsi="Times New Roman" w:cs="Times New Roman"/>
          <w:sz w:val="24"/>
          <w:szCs w:val="24"/>
        </w:rPr>
        <w:t>С.о</w:t>
      </w:r>
      <w:proofErr w:type="spellEnd"/>
      <w:r w:rsidRPr="00100B08">
        <w:rPr>
          <w:rFonts w:ascii="Times New Roman" w:hAnsi="Times New Roman" w:cs="Times New Roman"/>
          <w:sz w:val="24"/>
          <w:szCs w:val="24"/>
        </w:rPr>
        <w:t>.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№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508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514;</w:t>
      </w:r>
    </w:p>
    <w:p w:rsidR="000805E4" w:rsidRPr="00100B08" w:rsidRDefault="000805E4" w:rsidP="00B43224">
      <w:pPr>
        <w:pStyle w:val="a6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B08">
        <w:rPr>
          <w:rFonts w:ascii="Times New Roman" w:hAnsi="Times New Roman" w:cs="Times New Roman"/>
          <w:sz w:val="24"/>
          <w:szCs w:val="24"/>
        </w:rPr>
        <w:t>Рекомендовать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B08">
        <w:rPr>
          <w:rFonts w:ascii="Times New Roman" w:hAnsi="Times New Roman" w:cs="Times New Roman"/>
          <w:sz w:val="24"/>
          <w:szCs w:val="24"/>
        </w:rPr>
        <w:t>МЭиЖКХ</w:t>
      </w:r>
      <w:proofErr w:type="spellEnd"/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взять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под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более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строгий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контроль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расходование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субсидий,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выделяемых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муниципалитетам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на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оборудование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содержание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контейнерных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площадок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целью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обеспечения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ответственности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муниципалитетов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за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содержание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мест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массового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стихийного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отдыха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граждан.</w:t>
      </w:r>
    </w:p>
    <w:p w:rsidR="00BB0774" w:rsidRPr="00100B08" w:rsidRDefault="00BB0774" w:rsidP="00B432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76" w:lineRule="auto"/>
        <w:rPr>
          <w:rFonts w:eastAsiaTheme="minorHAnsi"/>
          <w:color w:val="auto"/>
          <w:lang w:eastAsia="en-US"/>
        </w:rPr>
      </w:pPr>
      <w:r w:rsidRPr="00100B08">
        <w:br w:type="page"/>
      </w:r>
    </w:p>
    <w:p w:rsidR="00BB0774" w:rsidRPr="00100B08" w:rsidRDefault="00BB0774" w:rsidP="00B43224">
      <w:pPr>
        <w:pStyle w:val="a7"/>
        <w:tabs>
          <w:tab w:val="left" w:pos="8025"/>
        </w:tabs>
        <w:spacing w:after="0" w:line="276" w:lineRule="auto"/>
        <w:jc w:val="right"/>
      </w:pPr>
      <w:proofErr w:type="spellStart"/>
      <w:r w:rsidRPr="00100B08">
        <w:rPr>
          <w:b/>
        </w:rPr>
        <w:lastRenderedPageBreak/>
        <w:t>Стукалов</w:t>
      </w:r>
      <w:proofErr w:type="spellEnd"/>
      <w:r w:rsidR="00B43224">
        <w:rPr>
          <w:b/>
        </w:rPr>
        <w:t xml:space="preserve"> </w:t>
      </w:r>
      <w:r w:rsidRPr="00100B08">
        <w:rPr>
          <w:b/>
        </w:rPr>
        <w:t>Д.Н.</w:t>
      </w:r>
      <w:r w:rsidR="00B43224">
        <w:t xml:space="preserve"> </w:t>
      </w:r>
    </w:p>
    <w:p w:rsidR="00BB0774" w:rsidRPr="00100B08" w:rsidRDefault="00BB0774" w:rsidP="00B43224">
      <w:pPr>
        <w:pStyle w:val="a7"/>
        <w:tabs>
          <w:tab w:val="left" w:pos="8025"/>
        </w:tabs>
        <w:spacing w:after="0" w:line="276" w:lineRule="auto"/>
        <w:jc w:val="right"/>
        <w:rPr>
          <w:b/>
        </w:rPr>
      </w:pPr>
      <w:r w:rsidRPr="00100B08">
        <w:rPr>
          <w:b/>
        </w:rPr>
        <w:t>директор</w:t>
      </w:r>
      <w:r w:rsidR="00B43224">
        <w:rPr>
          <w:b/>
        </w:rPr>
        <w:t xml:space="preserve"> </w:t>
      </w:r>
      <w:r w:rsidRPr="00100B08">
        <w:rPr>
          <w:b/>
        </w:rPr>
        <w:t>АНО</w:t>
      </w:r>
      <w:r w:rsidR="00B43224">
        <w:rPr>
          <w:b/>
        </w:rPr>
        <w:t xml:space="preserve"> </w:t>
      </w:r>
      <w:r w:rsidRPr="00100B08">
        <w:rPr>
          <w:b/>
        </w:rPr>
        <w:t>«Чистые</w:t>
      </w:r>
      <w:r w:rsidR="00B43224">
        <w:rPr>
          <w:b/>
        </w:rPr>
        <w:t xml:space="preserve"> </w:t>
      </w:r>
      <w:r w:rsidRPr="00100B08">
        <w:rPr>
          <w:b/>
        </w:rPr>
        <w:t>водоёмы»</w:t>
      </w:r>
    </w:p>
    <w:p w:rsidR="00BB0774" w:rsidRPr="00100B08" w:rsidRDefault="00BB0774" w:rsidP="00B43224">
      <w:pPr>
        <w:spacing w:line="276" w:lineRule="auto"/>
        <w:jc w:val="center"/>
        <w:rPr>
          <w:b/>
        </w:rPr>
      </w:pPr>
    </w:p>
    <w:p w:rsidR="00BB0774" w:rsidRPr="00100B08" w:rsidRDefault="00BB0774" w:rsidP="00B43224">
      <w:pPr>
        <w:spacing w:line="276" w:lineRule="auto"/>
        <w:jc w:val="center"/>
      </w:pPr>
      <w:r w:rsidRPr="00100B08">
        <w:rPr>
          <w:b/>
        </w:rPr>
        <w:t>ЗАКЛЮЧЕНИЕ</w:t>
      </w:r>
    </w:p>
    <w:p w:rsidR="00BB0774" w:rsidRPr="00100B08" w:rsidRDefault="00BB0774" w:rsidP="00B43224">
      <w:pPr>
        <w:spacing w:line="276" w:lineRule="auto"/>
        <w:jc w:val="center"/>
      </w:pPr>
      <w:r w:rsidRPr="00100B08">
        <w:rPr>
          <w:b/>
          <w:bCs/>
        </w:rPr>
        <w:t>общественного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эксперта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о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проекте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закона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Самарской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области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«Об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областном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бюджете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на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2020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год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и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на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период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2021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и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2022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годов»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по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Министерству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экономического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развития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и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инвестиций.</w:t>
      </w:r>
    </w:p>
    <w:p w:rsidR="00BB0774" w:rsidRPr="00100B08" w:rsidRDefault="00BB0774" w:rsidP="00B43224">
      <w:pPr>
        <w:spacing w:line="276" w:lineRule="auto"/>
        <w:jc w:val="both"/>
      </w:pPr>
    </w:p>
    <w:p w:rsidR="00BB0774" w:rsidRPr="00100B08" w:rsidRDefault="00BB0774" w:rsidP="00B43224">
      <w:pPr>
        <w:spacing w:line="276" w:lineRule="auto"/>
        <w:jc w:val="both"/>
      </w:pPr>
      <w:r w:rsidRPr="00100B08">
        <w:tab/>
        <w:t>Необходимо</w:t>
      </w:r>
      <w:r w:rsidR="00B43224">
        <w:t xml:space="preserve"> </w:t>
      </w:r>
      <w:r w:rsidRPr="00100B08">
        <w:t>отметить</w:t>
      </w:r>
      <w:r w:rsidR="00B43224">
        <w:t xml:space="preserve"> </w:t>
      </w:r>
      <w:r w:rsidRPr="00100B08">
        <w:t>беспрецедентность</w:t>
      </w:r>
      <w:r w:rsidR="00B43224">
        <w:t xml:space="preserve"> </w:t>
      </w:r>
      <w:r w:rsidRPr="00100B08">
        <w:t>мер</w:t>
      </w:r>
      <w:r w:rsidR="00B43224">
        <w:t xml:space="preserve"> </w:t>
      </w:r>
      <w:r w:rsidRPr="00100B08">
        <w:t>поддержки</w:t>
      </w:r>
      <w:r w:rsidR="00B43224">
        <w:t xml:space="preserve"> </w:t>
      </w:r>
      <w:r w:rsidRPr="00100B08">
        <w:t>как</w:t>
      </w:r>
      <w:r w:rsidR="00B43224">
        <w:t xml:space="preserve"> </w:t>
      </w:r>
      <w:r w:rsidRPr="00100B08">
        <w:t>малого</w:t>
      </w:r>
      <w:r w:rsidR="00B43224">
        <w:t xml:space="preserve"> </w:t>
      </w:r>
      <w:r w:rsidRPr="00100B08">
        <w:t>предпринимательства,</w:t>
      </w:r>
      <w:r w:rsidR="00B43224">
        <w:t xml:space="preserve"> </w:t>
      </w:r>
      <w:r w:rsidRPr="00100B08">
        <w:t>так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экономики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целом,</w:t>
      </w:r>
      <w:r w:rsidR="00B43224">
        <w:t xml:space="preserve"> </w:t>
      </w:r>
      <w:r w:rsidRPr="00100B08">
        <w:t>оказываемых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бюджету</w:t>
      </w:r>
      <w:r w:rsidR="00B43224">
        <w:t xml:space="preserve"> </w:t>
      </w:r>
      <w:r w:rsidRPr="00100B08">
        <w:t>Министерства</w:t>
      </w:r>
      <w:r w:rsidR="00B43224">
        <w:t xml:space="preserve"> </w:t>
      </w:r>
      <w:r w:rsidRPr="00100B08">
        <w:t>экономического</w:t>
      </w:r>
      <w:r w:rsidR="00B43224">
        <w:t xml:space="preserve"> </w:t>
      </w:r>
      <w:r w:rsidRPr="00100B08">
        <w:t>развития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инвестиций.</w:t>
      </w:r>
      <w:r w:rsidR="00B43224">
        <w:t xml:space="preserve"> </w:t>
      </w:r>
      <w:r w:rsidRPr="00100B08">
        <w:t>Статистика,</w:t>
      </w:r>
      <w:r w:rsidR="00B43224">
        <w:t xml:space="preserve"> </w:t>
      </w:r>
      <w:r w:rsidRPr="00100B08">
        <w:t>приведённая</w:t>
      </w:r>
      <w:r w:rsidR="00B43224">
        <w:t xml:space="preserve"> </w:t>
      </w:r>
      <w:r w:rsidRPr="00100B08">
        <w:t>представителями</w:t>
      </w:r>
      <w:r w:rsidR="00B43224">
        <w:t xml:space="preserve"> </w:t>
      </w:r>
      <w:r w:rsidRPr="00100B08">
        <w:t>министерства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ходе</w:t>
      </w:r>
      <w:r w:rsidR="00B43224">
        <w:t xml:space="preserve"> </w:t>
      </w:r>
      <w:r w:rsidRPr="00100B08">
        <w:t>докладов,</w:t>
      </w:r>
      <w:r w:rsidR="00B43224">
        <w:t xml:space="preserve"> </w:t>
      </w:r>
      <w:r w:rsidRPr="00100B08">
        <w:t>выглядит</w:t>
      </w:r>
      <w:r w:rsidR="00B43224">
        <w:t xml:space="preserve"> </w:t>
      </w:r>
      <w:r w:rsidRPr="00100B08">
        <w:t>впечатляющей,</w:t>
      </w:r>
      <w:r w:rsidR="00B43224">
        <w:t xml:space="preserve"> </w:t>
      </w:r>
      <w:r w:rsidRPr="00100B08">
        <w:t>информация</w:t>
      </w:r>
      <w:r w:rsidR="00B43224">
        <w:t xml:space="preserve"> </w:t>
      </w:r>
      <w:r w:rsidRPr="00100B08">
        <w:t>о</w:t>
      </w:r>
      <w:r w:rsidR="00B43224">
        <w:t xml:space="preserve"> </w:t>
      </w:r>
      <w:r w:rsidRPr="00100B08">
        <w:t>наличии</w:t>
      </w:r>
      <w:r w:rsidR="00B43224">
        <w:t xml:space="preserve"> </w:t>
      </w:r>
      <w:r w:rsidRPr="00100B08">
        <w:t>мер</w:t>
      </w:r>
      <w:r w:rsidR="00B43224">
        <w:t xml:space="preserve"> </w:t>
      </w:r>
      <w:r w:rsidRPr="00100B08">
        <w:t>поддержки</w:t>
      </w:r>
      <w:r w:rsidR="00B43224">
        <w:t xml:space="preserve"> </w:t>
      </w:r>
      <w:r w:rsidRPr="00100B08">
        <w:t>так</w:t>
      </w:r>
      <w:r w:rsidR="00B43224">
        <w:t xml:space="preserve"> </w:t>
      </w:r>
      <w:r w:rsidRPr="00100B08">
        <w:t>же</w:t>
      </w:r>
      <w:r w:rsidR="00B43224">
        <w:t xml:space="preserve"> </w:t>
      </w:r>
      <w:r w:rsidRPr="00100B08">
        <w:t>массово</w:t>
      </w:r>
      <w:r w:rsidR="00B43224">
        <w:t xml:space="preserve"> </w:t>
      </w:r>
      <w:r w:rsidRPr="00100B08">
        <w:t>представлена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информационном</w:t>
      </w:r>
      <w:r w:rsidR="00B43224">
        <w:t xml:space="preserve"> </w:t>
      </w:r>
      <w:r w:rsidRPr="00100B08">
        <w:t>поле.</w:t>
      </w:r>
      <w:r w:rsidR="00B43224">
        <w:t xml:space="preserve"> </w:t>
      </w:r>
      <w:r w:rsidRPr="00100B08">
        <w:t>Однако</w:t>
      </w:r>
      <w:r w:rsidR="00B43224">
        <w:t xml:space="preserve"> </w:t>
      </w:r>
      <w:r w:rsidRPr="00100B08">
        <w:t>несмотря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существенные</w:t>
      </w:r>
      <w:r w:rsidR="00B43224">
        <w:t xml:space="preserve"> </w:t>
      </w:r>
      <w:r w:rsidRPr="00100B08">
        <w:t>усилия</w:t>
      </w:r>
      <w:r w:rsidR="00B43224">
        <w:t xml:space="preserve"> </w:t>
      </w:r>
      <w:r w:rsidRPr="00100B08">
        <w:t>общий</w:t>
      </w:r>
      <w:r w:rsidR="00B43224">
        <w:t xml:space="preserve"> </w:t>
      </w:r>
      <w:r w:rsidRPr="00100B08">
        <w:t>уровень</w:t>
      </w:r>
      <w:r w:rsidR="00B43224">
        <w:t xml:space="preserve"> </w:t>
      </w:r>
      <w:r w:rsidRPr="00100B08">
        <w:t>доверия</w:t>
      </w:r>
      <w:r w:rsidR="00B43224">
        <w:t xml:space="preserve"> </w:t>
      </w:r>
      <w:r w:rsidRPr="00100B08">
        <w:t>бизнеса,</w:t>
      </w:r>
      <w:r w:rsidR="00B43224">
        <w:t xml:space="preserve"> </w:t>
      </w:r>
      <w:r w:rsidRPr="00100B08">
        <w:t>населения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НКО</w:t>
      </w:r>
      <w:r w:rsidR="00B43224">
        <w:t xml:space="preserve"> </w:t>
      </w:r>
      <w:r w:rsidRPr="00100B08">
        <w:t>к</w:t>
      </w:r>
      <w:r w:rsidR="00B43224">
        <w:t xml:space="preserve"> </w:t>
      </w:r>
      <w:r w:rsidRPr="00100B08">
        <w:t>реальности</w:t>
      </w:r>
      <w:r w:rsidR="00B43224">
        <w:t xml:space="preserve"> </w:t>
      </w:r>
      <w:r w:rsidRPr="00100B08">
        <w:t>получения</w:t>
      </w:r>
      <w:r w:rsidR="00B43224">
        <w:t xml:space="preserve"> </w:t>
      </w:r>
      <w:r w:rsidRPr="00100B08">
        <w:t>этих</w:t>
      </w:r>
      <w:r w:rsidR="00B43224">
        <w:t xml:space="preserve"> </w:t>
      </w:r>
      <w:r w:rsidRPr="00100B08">
        <w:t>мер</w:t>
      </w:r>
      <w:r w:rsidR="00B43224">
        <w:t xml:space="preserve"> </w:t>
      </w:r>
      <w:r w:rsidRPr="00100B08">
        <w:t>поддержки</w:t>
      </w:r>
      <w:r w:rsidR="00B43224">
        <w:t xml:space="preserve"> </w:t>
      </w:r>
      <w:r w:rsidRPr="00100B08">
        <w:t>остаётся</w:t>
      </w:r>
      <w:r w:rsidR="00B43224">
        <w:t xml:space="preserve"> </w:t>
      </w:r>
      <w:r w:rsidRPr="00100B08">
        <w:t>недостаточным.</w:t>
      </w:r>
      <w:r w:rsidR="00B43224">
        <w:t xml:space="preserve"> </w:t>
      </w:r>
      <w:r w:rsidRPr="00100B08">
        <w:t>При</w:t>
      </w:r>
      <w:r w:rsidR="00B43224">
        <w:t xml:space="preserve"> </w:t>
      </w:r>
      <w:r w:rsidRPr="00100B08">
        <w:t>отсутствии</w:t>
      </w:r>
      <w:r w:rsidR="00B43224">
        <w:t xml:space="preserve"> </w:t>
      </w:r>
      <w:r w:rsidRPr="00100B08">
        <w:t>достаточного</w:t>
      </w:r>
      <w:r w:rsidR="00B43224">
        <w:t xml:space="preserve"> </w:t>
      </w:r>
      <w:r w:rsidRPr="00100B08">
        <w:t>доверия</w:t>
      </w:r>
      <w:r w:rsidR="00B43224">
        <w:t xml:space="preserve"> </w:t>
      </w:r>
      <w:r w:rsidRPr="00100B08">
        <w:t>со</w:t>
      </w:r>
      <w:r w:rsidR="00B43224">
        <w:t xml:space="preserve"> </w:t>
      </w:r>
      <w:r w:rsidRPr="00100B08">
        <w:t>стороны</w:t>
      </w:r>
      <w:r w:rsidR="00B43224">
        <w:t xml:space="preserve"> </w:t>
      </w:r>
      <w:r w:rsidRPr="00100B08">
        <w:t>получателей</w:t>
      </w:r>
      <w:r w:rsidR="00B43224">
        <w:t xml:space="preserve"> </w:t>
      </w:r>
      <w:r w:rsidRPr="00100B08">
        <w:t>мер</w:t>
      </w:r>
      <w:r w:rsidR="00B43224">
        <w:t xml:space="preserve"> </w:t>
      </w:r>
      <w:r w:rsidRPr="00100B08">
        <w:t>поддержки,</w:t>
      </w:r>
      <w:r w:rsidR="00B43224">
        <w:t xml:space="preserve"> </w:t>
      </w:r>
      <w:r w:rsidRPr="00100B08">
        <w:t>эффективность</w:t>
      </w:r>
      <w:r w:rsidR="00B43224">
        <w:t xml:space="preserve"> </w:t>
      </w:r>
      <w:r w:rsidRPr="00100B08">
        <w:t>расходования</w:t>
      </w:r>
      <w:r w:rsidR="00B43224">
        <w:t xml:space="preserve"> </w:t>
      </w:r>
      <w:r w:rsidRPr="00100B08">
        <w:t>бюджетных</w:t>
      </w:r>
      <w:r w:rsidR="00B43224">
        <w:t xml:space="preserve"> </w:t>
      </w:r>
      <w:r w:rsidRPr="00100B08">
        <w:t>средств</w:t>
      </w:r>
      <w:r w:rsidR="00B43224">
        <w:t xml:space="preserve"> </w:t>
      </w:r>
      <w:r w:rsidRPr="00100B08">
        <w:t>остаётся</w:t>
      </w:r>
      <w:r w:rsidR="00B43224">
        <w:t xml:space="preserve"> </w:t>
      </w:r>
      <w:r w:rsidRPr="00100B08">
        <w:t>низкой,</w:t>
      </w:r>
      <w:r w:rsidR="00B43224">
        <w:t xml:space="preserve"> </w:t>
      </w:r>
      <w:r w:rsidRPr="00100B08">
        <w:t>несмотря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значительный</w:t>
      </w:r>
      <w:r w:rsidR="00B43224">
        <w:t xml:space="preserve"> </w:t>
      </w:r>
      <w:r w:rsidRPr="00100B08">
        <w:t>размер</w:t>
      </w:r>
      <w:r w:rsidR="00B43224">
        <w:t xml:space="preserve"> </w:t>
      </w:r>
      <w:r w:rsidRPr="00100B08">
        <w:t>трат.</w:t>
      </w:r>
    </w:p>
    <w:p w:rsidR="00BB0774" w:rsidRPr="00100B08" w:rsidRDefault="00BB0774" w:rsidP="00B43224">
      <w:pPr>
        <w:spacing w:line="276" w:lineRule="auto"/>
        <w:jc w:val="both"/>
      </w:pPr>
      <w:r w:rsidRPr="00100B08">
        <w:tab/>
        <w:t>Так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статье</w:t>
      </w:r>
      <w:r w:rsidR="00B43224">
        <w:t xml:space="preserve"> </w:t>
      </w:r>
      <w:r w:rsidRPr="00100B08">
        <w:t>«Расходы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поддержку</w:t>
      </w:r>
      <w:r w:rsidR="00B43224">
        <w:t xml:space="preserve"> </w:t>
      </w:r>
      <w:r w:rsidRPr="00100B08">
        <w:t>инвестиционной</w:t>
      </w:r>
      <w:r w:rsidR="00B43224">
        <w:t xml:space="preserve"> </w:t>
      </w:r>
      <w:r w:rsidRPr="00100B08">
        <w:t>деятельности»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2020</w:t>
      </w:r>
      <w:r w:rsidR="00B43224">
        <w:t xml:space="preserve"> </w:t>
      </w:r>
      <w:r w:rsidRPr="00100B08">
        <w:t>году</w:t>
      </w:r>
      <w:r w:rsidR="00B43224">
        <w:t xml:space="preserve"> </w:t>
      </w:r>
      <w:r w:rsidRPr="00100B08">
        <w:t>заложено</w:t>
      </w:r>
      <w:r w:rsidR="00B43224">
        <w:t xml:space="preserve"> </w:t>
      </w:r>
      <w:r w:rsidRPr="00100B08">
        <w:t>1483,6</w:t>
      </w:r>
      <w:r w:rsidR="00B43224">
        <w:t xml:space="preserve"> </w:t>
      </w:r>
      <w:r w:rsidRPr="00100B08">
        <w:t>миллиона</w:t>
      </w:r>
      <w:r w:rsidR="00B43224">
        <w:t xml:space="preserve"> </w:t>
      </w:r>
      <w:r w:rsidRPr="00100B08">
        <w:t>рублей;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статье</w:t>
      </w:r>
      <w:r w:rsidR="00B43224">
        <w:t xml:space="preserve"> </w:t>
      </w:r>
      <w:r w:rsidRPr="00100B08">
        <w:t>«Расходы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поддержку</w:t>
      </w:r>
      <w:r w:rsidR="00B43224">
        <w:t xml:space="preserve"> </w:t>
      </w:r>
      <w:r w:rsidRPr="00100B08">
        <w:t>инновационной</w:t>
      </w:r>
      <w:r w:rsidR="00B43224">
        <w:t xml:space="preserve"> </w:t>
      </w:r>
      <w:r w:rsidRPr="00100B08">
        <w:t>деятельности»</w:t>
      </w:r>
      <w:r w:rsidR="00B43224">
        <w:t xml:space="preserve"> </w:t>
      </w:r>
      <w:r w:rsidRPr="00100B08">
        <w:t>-</w:t>
      </w:r>
      <w:r w:rsidR="00B43224">
        <w:t xml:space="preserve"> </w:t>
      </w:r>
      <w:r w:rsidRPr="00100B08">
        <w:t>251,6</w:t>
      </w:r>
      <w:r w:rsidR="00B43224">
        <w:t xml:space="preserve"> </w:t>
      </w:r>
      <w:r w:rsidRPr="00100B08">
        <w:t>миллиона</w:t>
      </w:r>
      <w:r w:rsidR="00B43224">
        <w:t xml:space="preserve"> </w:t>
      </w:r>
      <w:r w:rsidRPr="00100B08">
        <w:t>рублей;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статье</w:t>
      </w:r>
      <w:r w:rsidR="00B43224">
        <w:t xml:space="preserve"> </w:t>
      </w:r>
      <w:r w:rsidRPr="00100B08">
        <w:t>«Расходы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поддержку</w:t>
      </w:r>
      <w:r w:rsidR="00B43224">
        <w:t xml:space="preserve"> </w:t>
      </w:r>
      <w:r w:rsidRPr="00100B08">
        <w:t>предпринимательства»</w:t>
      </w:r>
      <w:r w:rsidR="00B43224">
        <w:t xml:space="preserve"> </w:t>
      </w:r>
      <w:r w:rsidRPr="00100B08">
        <w:t>-</w:t>
      </w:r>
      <w:r w:rsidR="00B43224">
        <w:t xml:space="preserve"> </w:t>
      </w:r>
      <w:r w:rsidRPr="00100B08">
        <w:t>121,5</w:t>
      </w:r>
      <w:r w:rsidR="00B43224">
        <w:t xml:space="preserve"> </w:t>
      </w:r>
      <w:r w:rsidRPr="00100B08">
        <w:t>миллиона</w:t>
      </w:r>
      <w:r w:rsidR="00B43224">
        <w:t xml:space="preserve"> </w:t>
      </w:r>
      <w:r w:rsidRPr="00100B08">
        <w:t>рублей;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статье</w:t>
      </w:r>
      <w:r w:rsidR="00B43224">
        <w:t xml:space="preserve"> </w:t>
      </w:r>
      <w:r w:rsidRPr="00100B08">
        <w:t>«Расходы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поддержку</w:t>
      </w:r>
      <w:r w:rsidR="00B43224">
        <w:t xml:space="preserve"> </w:t>
      </w:r>
      <w:r w:rsidRPr="00100B08">
        <w:t>СО</w:t>
      </w:r>
      <w:r w:rsidR="00B43224">
        <w:t xml:space="preserve"> </w:t>
      </w:r>
      <w:r w:rsidRPr="00100B08">
        <w:t>НКО»</w:t>
      </w:r>
      <w:r w:rsidR="00B43224">
        <w:t xml:space="preserve"> </w:t>
      </w:r>
      <w:r w:rsidRPr="00100B08">
        <w:t>-</w:t>
      </w:r>
      <w:r w:rsidR="00B43224">
        <w:t xml:space="preserve"> </w:t>
      </w:r>
      <w:r w:rsidRPr="00100B08">
        <w:t>92,3</w:t>
      </w:r>
      <w:r w:rsidR="00B43224">
        <w:t xml:space="preserve"> </w:t>
      </w:r>
      <w:r w:rsidRPr="00100B08">
        <w:t>миллиона</w:t>
      </w:r>
      <w:r w:rsidR="00B43224">
        <w:t xml:space="preserve"> </w:t>
      </w:r>
      <w:r w:rsidRPr="00100B08">
        <w:t>рублей.</w:t>
      </w:r>
      <w:r w:rsidR="00B43224">
        <w:t xml:space="preserve"> </w:t>
      </w:r>
      <w:r w:rsidRPr="00100B08">
        <w:t>Все</w:t>
      </w:r>
      <w:r w:rsidR="00B43224">
        <w:t xml:space="preserve"> </w:t>
      </w:r>
      <w:r w:rsidRPr="00100B08">
        <w:t>эти</w:t>
      </w:r>
      <w:r w:rsidR="00B43224">
        <w:t xml:space="preserve"> </w:t>
      </w:r>
      <w:r w:rsidRPr="00100B08">
        <w:t>суммы</w:t>
      </w:r>
      <w:r w:rsidR="00B43224">
        <w:t xml:space="preserve"> </w:t>
      </w:r>
      <w:r w:rsidRPr="00100B08">
        <w:t>приведены</w:t>
      </w:r>
      <w:r w:rsidR="00B43224">
        <w:t xml:space="preserve"> </w:t>
      </w:r>
      <w:r w:rsidRPr="00100B08">
        <w:t>без</w:t>
      </w:r>
      <w:r w:rsidR="00B43224">
        <w:t xml:space="preserve"> </w:t>
      </w:r>
      <w:r w:rsidRPr="00100B08">
        <w:t>учёта</w:t>
      </w:r>
      <w:r w:rsidR="00B43224">
        <w:t xml:space="preserve"> </w:t>
      </w:r>
      <w:r w:rsidRPr="00100B08">
        <w:t>возможных</w:t>
      </w:r>
      <w:r w:rsidR="00B43224">
        <w:t xml:space="preserve"> </w:t>
      </w:r>
      <w:r w:rsidRPr="00100B08">
        <w:t>субсидий</w:t>
      </w:r>
      <w:r w:rsidR="00B43224">
        <w:t xml:space="preserve"> </w:t>
      </w:r>
      <w:r w:rsidRPr="00100B08">
        <w:t>из</w:t>
      </w:r>
      <w:r w:rsidR="00B43224">
        <w:t xml:space="preserve"> </w:t>
      </w:r>
      <w:r w:rsidRPr="00100B08">
        <w:t>федерального</w:t>
      </w:r>
      <w:r w:rsidR="00B43224">
        <w:t xml:space="preserve"> </w:t>
      </w:r>
      <w:r w:rsidRPr="00100B08">
        <w:t>бюджета.</w:t>
      </w:r>
      <w:r w:rsidR="00B43224">
        <w:t xml:space="preserve"> </w:t>
      </w:r>
      <w:r w:rsidRPr="00100B08">
        <w:t>Однако</w:t>
      </w:r>
      <w:r w:rsidR="00B43224">
        <w:t xml:space="preserve"> </w:t>
      </w:r>
      <w:r w:rsidRPr="00100B08">
        <w:t>несмотря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это</w:t>
      </w:r>
      <w:r w:rsidR="00B43224">
        <w:t xml:space="preserve"> </w:t>
      </w:r>
      <w:r w:rsidRPr="00100B08">
        <w:t>Самарская</w:t>
      </w:r>
      <w:r w:rsidR="00B43224">
        <w:t xml:space="preserve"> </w:t>
      </w:r>
      <w:r w:rsidRPr="00100B08">
        <w:t>область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многим</w:t>
      </w:r>
      <w:r w:rsidR="00B43224">
        <w:t xml:space="preserve"> </w:t>
      </w:r>
      <w:r w:rsidRPr="00100B08">
        <w:t>показателям</w:t>
      </w:r>
      <w:r w:rsidR="00B43224">
        <w:t xml:space="preserve"> </w:t>
      </w:r>
      <w:r w:rsidRPr="00100B08">
        <w:t>отстаёт</w:t>
      </w:r>
      <w:r w:rsidR="00B43224">
        <w:t xml:space="preserve"> </w:t>
      </w:r>
      <w:r w:rsidRPr="00100B08">
        <w:t>от</w:t>
      </w:r>
      <w:r w:rsidR="00B43224">
        <w:t xml:space="preserve"> </w:t>
      </w:r>
      <w:r w:rsidRPr="00100B08">
        <w:t>лидеров</w:t>
      </w:r>
      <w:r w:rsidR="00B43224">
        <w:t xml:space="preserve"> </w:t>
      </w:r>
      <w:r w:rsidRPr="00100B08">
        <w:t>общероссийского</w:t>
      </w:r>
      <w:r w:rsidR="00B43224">
        <w:t xml:space="preserve"> </w:t>
      </w:r>
      <w:r w:rsidRPr="00100B08">
        <w:t>рейтинга</w:t>
      </w:r>
      <w:r w:rsidR="00B43224">
        <w:t xml:space="preserve"> </w:t>
      </w:r>
      <w:r w:rsidRPr="00100B08">
        <w:t>социально-экономического</w:t>
      </w:r>
      <w:r w:rsidR="00B43224">
        <w:t xml:space="preserve"> </w:t>
      </w:r>
      <w:r w:rsidRPr="00100B08">
        <w:t>развития,</w:t>
      </w:r>
      <w:r w:rsidR="00B43224">
        <w:t xml:space="preserve"> </w:t>
      </w:r>
      <w:r w:rsidRPr="00100B08">
        <w:t>находясь</w:t>
      </w:r>
      <w:r w:rsidR="00B43224">
        <w:t xml:space="preserve"> </w:t>
      </w:r>
      <w:r w:rsidRPr="00100B08">
        <w:t>лишь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12-м</w:t>
      </w:r>
      <w:r w:rsidR="00B43224">
        <w:t xml:space="preserve"> </w:t>
      </w:r>
      <w:r w:rsidRPr="00100B08">
        <w:t>месте,</w:t>
      </w:r>
      <w:r w:rsidR="00B43224">
        <w:t xml:space="preserve"> </w:t>
      </w:r>
      <w:r w:rsidRPr="00100B08">
        <w:t>ниже</w:t>
      </w:r>
      <w:r w:rsidR="00B43224">
        <w:t xml:space="preserve"> </w:t>
      </w:r>
      <w:r w:rsidRPr="00100B08">
        <w:t>Башкирии.</w:t>
      </w:r>
    </w:p>
    <w:p w:rsidR="00BB0774" w:rsidRPr="00100B08" w:rsidRDefault="00BB0774" w:rsidP="00B43224">
      <w:pPr>
        <w:spacing w:line="276" w:lineRule="auto"/>
        <w:jc w:val="both"/>
      </w:pPr>
      <w:r w:rsidRPr="00100B08">
        <w:tab/>
        <w:t>Основываясь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выше</w:t>
      </w:r>
      <w:r w:rsidR="00B43224">
        <w:t xml:space="preserve"> </w:t>
      </w:r>
      <w:r w:rsidRPr="00100B08">
        <w:t>сказанном</w:t>
      </w:r>
      <w:r w:rsidR="00B43224">
        <w:t xml:space="preserve"> </w:t>
      </w:r>
      <w:r w:rsidRPr="00100B08">
        <w:t>для</w:t>
      </w:r>
      <w:r w:rsidR="00B43224">
        <w:t xml:space="preserve"> </w:t>
      </w:r>
      <w:r w:rsidRPr="00100B08">
        <w:t>повышения</w:t>
      </w:r>
      <w:r w:rsidR="00B43224">
        <w:t xml:space="preserve"> </w:t>
      </w:r>
      <w:r w:rsidRPr="00100B08">
        <w:t>эффективности</w:t>
      </w:r>
      <w:r w:rsidR="00B43224">
        <w:t xml:space="preserve"> </w:t>
      </w:r>
      <w:r w:rsidRPr="00100B08">
        <w:t>расходования</w:t>
      </w:r>
      <w:r w:rsidR="00B43224">
        <w:t xml:space="preserve"> </w:t>
      </w:r>
      <w:r w:rsidRPr="00100B08">
        <w:t>средств</w:t>
      </w:r>
      <w:r w:rsidR="00B43224">
        <w:t xml:space="preserve"> </w:t>
      </w:r>
      <w:r w:rsidRPr="00100B08">
        <w:t>областного</w:t>
      </w:r>
      <w:r w:rsidR="00B43224">
        <w:t xml:space="preserve"> </w:t>
      </w:r>
      <w:r w:rsidRPr="00100B08">
        <w:t>бюджета</w:t>
      </w:r>
      <w:r w:rsidR="00B43224">
        <w:t xml:space="preserve"> </w:t>
      </w:r>
      <w:r w:rsidRPr="00100B08">
        <w:t>ПРЕДЛАГАЮ:</w:t>
      </w:r>
    </w:p>
    <w:p w:rsidR="00BB0774" w:rsidRPr="00100B08" w:rsidRDefault="00BB0774" w:rsidP="00B43224">
      <w:pPr>
        <w:pStyle w:val="a6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B08">
        <w:rPr>
          <w:rFonts w:ascii="Times New Roman" w:hAnsi="Times New Roman" w:cs="Times New Roman"/>
          <w:sz w:val="24"/>
          <w:szCs w:val="24"/>
        </w:rPr>
        <w:t>Рекомендовать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Министерству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экономического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развития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инвестиций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активнее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продвигать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в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информационном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поле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не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только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имеющиеся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возможности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статистические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показатели,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а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первую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очередь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результаты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поддержки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конкретных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проектов;</w:t>
      </w:r>
    </w:p>
    <w:p w:rsidR="00BB0774" w:rsidRPr="00100B08" w:rsidRDefault="00BB0774" w:rsidP="00B43224">
      <w:pPr>
        <w:pStyle w:val="a6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B08">
        <w:rPr>
          <w:rFonts w:ascii="Times New Roman" w:hAnsi="Times New Roman" w:cs="Times New Roman"/>
          <w:sz w:val="24"/>
          <w:szCs w:val="24"/>
        </w:rPr>
        <w:t>Рекомендовать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Управлению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методологии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исполнения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бюджета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Управлению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предварительного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контроля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учёта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бюджетных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обязательств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Министерства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финансов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Самарской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области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провести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комплексную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проверку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положений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распределении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субсидий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по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всем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министерствам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Самарской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области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на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предмет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объективности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выбора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получателей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субсидий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областного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бюджета,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отсутствии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в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положениях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субъективных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оценок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коррупционной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составляющей.</w:t>
      </w:r>
    </w:p>
    <w:p w:rsidR="00BB0774" w:rsidRPr="00100B08" w:rsidRDefault="00BB0774" w:rsidP="00B43224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FEC" w:rsidRPr="00100B08" w:rsidRDefault="00490FEC" w:rsidP="00B432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76" w:lineRule="auto"/>
      </w:pPr>
      <w:r w:rsidRPr="00100B08">
        <w:br w:type="page"/>
      </w:r>
    </w:p>
    <w:p w:rsidR="00490FEC" w:rsidRPr="00100B08" w:rsidRDefault="00490FEC" w:rsidP="00B43224">
      <w:pPr>
        <w:spacing w:line="276" w:lineRule="auto"/>
        <w:jc w:val="right"/>
      </w:pPr>
      <w:proofErr w:type="spellStart"/>
      <w:r w:rsidRPr="00100B08">
        <w:lastRenderedPageBreak/>
        <w:t>Эйрих</w:t>
      </w:r>
      <w:proofErr w:type="spellEnd"/>
      <w:r w:rsidR="00B43224">
        <w:t xml:space="preserve"> </w:t>
      </w:r>
      <w:r w:rsidRPr="00100B08">
        <w:t>Юрий</w:t>
      </w:r>
      <w:r w:rsidR="00B43224">
        <w:t xml:space="preserve"> </w:t>
      </w:r>
      <w:r w:rsidRPr="00100B08">
        <w:t>Владимирович</w:t>
      </w:r>
    </w:p>
    <w:p w:rsidR="00490FEC" w:rsidRPr="00100B08" w:rsidRDefault="00490FEC" w:rsidP="00B43224">
      <w:pPr>
        <w:spacing w:line="276" w:lineRule="auto"/>
        <w:jc w:val="right"/>
      </w:pPr>
      <w:r w:rsidRPr="00100B08">
        <w:t>АНКО</w:t>
      </w:r>
      <w:r w:rsidR="00B43224">
        <w:t xml:space="preserve"> </w:t>
      </w:r>
      <w:r w:rsidRPr="00100B08">
        <w:t>«</w:t>
      </w:r>
      <w:proofErr w:type="spellStart"/>
      <w:r w:rsidRPr="00100B08">
        <w:t>Эйрих</w:t>
      </w:r>
      <w:proofErr w:type="spellEnd"/>
      <w:r w:rsidRPr="00100B08">
        <w:t>-консалтинг»</w:t>
      </w:r>
    </w:p>
    <w:p w:rsidR="00490FEC" w:rsidRPr="00100B08" w:rsidRDefault="00490FEC" w:rsidP="00B43224">
      <w:pPr>
        <w:spacing w:line="276" w:lineRule="auto"/>
      </w:pPr>
    </w:p>
    <w:p w:rsidR="00490FEC" w:rsidRPr="00100B08" w:rsidRDefault="00490FEC" w:rsidP="00B43224">
      <w:pPr>
        <w:spacing w:line="276" w:lineRule="auto"/>
        <w:jc w:val="center"/>
      </w:pPr>
      <w:r w:rsidRPr="00100B08">
        <w:t>ЗАКЛЮЧЕНИЕ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ПРОЕКТ</w:t>
      </w:r>
      <w:r w:rsidR="00B43224">
        <w:t xml:space="preserve"> </w:t>
      </w:r>
      <w:r w:rsidRPr="00100B08">
        <w:t>БЮДЖЕТА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2020</w:t>
      </w:r>
      <w:r w:rsidR="00B43224">
        <w:t xml:space="preserve"> </w:t>
      </w:r>
      <w:r w:rsidRPr="00100B08">
        <w:t>ГОД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ПЛАНОВЫЙ</w:t>
      </w:r>
      <w:r w:rsidR="00B43224">
        <w:t xml:space="preserve"> </w:t>
      </w:r>
      <w:r w:rsidRPr="00100B08">
        <w:t>ПЕРИОД</w:t>
      </w:r>
      <w:r w:rsidR="00B43224">
        <w:t xml:space="preserve"> </w:t>
      </w:r>
      <w:r w:rsidRPr="00100B08">
        <w:t>2021-2022</w:t>
      </w:r>
      <w:r w:rsidR="00B43224">
        <w:t xml:space="preserve"> </w:t>
      </w:r>
      <w:r w:rsidRPr="00100B08">
        <w:t>ГОДОВ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ЧАСТИ</w:t>
      </w:r>
      <w:r w:rsidR="00B43224">
        <w:t xml:space="preserve"> </w:t>
      </w:r>
      <w:r w:rsidRPr="00100B08">
        <w:t>МИНИСТЕРСТВА</w:t>
      </w:r>
      <w:r w:rsidR="00B43224">
        <w:t xml:space="preserve"> </w:t>
      </w:r>
      <w:r w:rsidRPr="00100B08">
        <w:t>СЕЛЬСКОГО</w:t>
      </w:r>
      <w:r w:rsidR="00B43224">
        <w:t xml:space="preserve"> </w:t>
      </w:r>
      <w:r w:rsidRPr="00100B08">
        <w:t>ХОЗЯЙСТВА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ПРОДОВОЛЬСТВИЯ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</w:t>
      </w:r>
      <w:r w:rsidR="00B43224">
        <w:t xml:space="preserve"> </w:t>
      </w:r>
    </w:p>
    <w:p w:rsidR="00490FEC" w:rsidRPr="00100B08" w:rsidRDefault="00490FEC" w:rsidP="00B43224">
      <w:pPr>
        <w:spacing w:line="276" w:lineRule="auto"/>
      </w:pPr>
    </w:p>
    <w:p w:rsidR="00490FEC" w:rsidRPr="00100B08" w:rsidRDefault="00490FEC" w:rsidP="00B43224">
      <w:pPr>
        <w:spacing w:line="276" w:lineRule="auto"/>
        <w:jc w:val="both"/>
      </w:pPr>
      <w:r w:rsidRPr="00100B08">
        <w:t>Заключение</w:t>
      </w:r>
      <w:r w:rsidR="00B43224">
        <w:t xml:space="preserve"> </w:t>
      </w:r>
      <w:r w:rsidRPr="00100B08">
        <w:t>составлено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результатам</w:t>
      </w:r>
      <w:r w:rsidR="00B43224">
        <w:t xml:space="preserve"> </w:t>
      </w:r>
      <w:r w:rsidRPr="00100B08">
        <w:t>публичных</w:t>
      </w:r>
      <w:r w:rsidR="00B43224">
        <w:t xml:space="preserve"> </w:t>
      </w:r>
      <w:r w:rsidRPr="00100B08">
        <w:t>обсуждений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форме</w:t>
      </w:r>
      <w:r w:rsidR="00B43224">
        <w:t xml:space="preserve"> </w:t>
      </w:r>
      <w:r w:rsidRPr="00100B08">
        <w:t>консультаций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проекту</w:t>
      </w:r>
      <w:r w:rsidR="00B43224">
        <w:t xml:space="preserve"> </w:t>
      </w:r>
      <w:r w:rsidRPr="00100B08">
        <w:t>бюджета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2020</w:t>
      </w:r>
      <w:r w:rsidR="00B43224">
        <w:t xml:space="preserve"> </w:t>
      </w:r>
      <w:r w:rsidRPr="00100B08">
        <w:t>год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плановый</w:t>
      </w:r>
      <w:r w:rsidR="00B43224">
        <w:t xml:space="preserve"> </w:t>
      </w:r>
      <w:r w:rsidRPr="00100B08">
        <w:t>период</w:t>
      </w:r>
      <w:r w:rsidR="00B43224">
        <w:t xml:space="preserve"> </w:t>
      </w:r>
      <w:r w:rsidRPr="00100B08">
        <w:t>2021-22</w:t>
      </w:r>
      <w:r w:rsidR="00B43224">
        <w:t xml:space="preserve"> </w:t>
      </w:r>
      <w:r w:rsidRPr="00100B08">
        <w:t>годов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части</w:t>
      </w:r>
      <w:r w:rsidR="00B43224">
        <w:t xml:space="preserve"> </w:t>
      </w:r>
      <w:r w:rsidRPr="00100B08">
        <w:t>Министерства</w:t>
      </w:r>
      <w:r w:rsidR="00B43224">
        <w:t xml:space="preserve"> </w:t>
      </w:r>
      <w:r w:rsidRPr="00100B08">
        <w:t>сельского</w:t>
      </w:r>
      <w:r w:rsidR="00B43224">
        <w:t xml:space="preserve"> </w:t>
      </w:r>
      <w:r w:rsidRPr="00100B08">
        <w:t>хозяйства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продовольствия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области,</w:t>
      </w:r>
      <w:r w:rsidR="00B43224">
        <w:t xml:space="preserve"> </w:t>
      </w:r>
      <w:r w:rsidRPr="00100B08">
        <w:t>которые</w:t>
      </w:r>
      <w:r w:rsidR="00B43224">
        <w:t xml:space="preserve"> </w:t>
      </w:r>
      <w:r w:rsidRPr="00100B08">
        <w:t>состоялись</w:t>
      </w:r>
      <w:r w:rsidR="00B43224">
        <w:t xml:space="preserve"> </w:t>
      </w:r>
      <w:r w:rsidRPr="00100B08">
        <w:t>20.11.2019г.</w:t>
      </w:r>
    </w:p>
    <w:p w:rsidR="00490FEC" w:rsidRPr="00100B08" w:rsidRDefault="00490FEC" w:rsidP="00B43224">
      <w:pPr>
        <w:spacing w:line="276" w:lineRule="auto"/>
        <w:jc w:val="both"/>
      </w:pPr>
      <w:r w:rsidRPr="00100B08">
        <w:t>По</w:t>
      </w:r>
      <w:r w:rsidR="00B43224">
        <w:t xml:space="preserve"> </w:t>
      </w:r>
      <w:r w:rsidRPr="00100B08">
        <w:t>процедуре</w:t>
      </w:r>
      <w:r w:rsidR="00B43224">
        <w:t xml:space="preserve"> </w:t>
      </w:r>
      <w:r w:rsidRPr="00100B08">
        <w:t>проведения</w:t>
      </w:r>
      <w:r w:rsidR="00B43224">
        <w:t xml:space="preserve"> </w:t>
      </w:r>
      <w:r w:rsidRPr="00100B08">
        <w:t>публичных</w:t>
      </w:r>
      <w:r w:rsidR="00B43224">
        <w:t xml:space="preserve"> </w:t>
      </w:r>
      <w:r w:rsidRPr="00100B08">
        <w:t>обсуждений</w:t>
      </w:r>
      <w:r w:rsidR="00B43224">
        <w:t xml:space="preserve"> </w:t>
      </w:r>
      <w:r w:rsidRPr="00100B08">
        <w:t>также</w:t>
      </w:r>
      <w:r w:rsidR="00B43224">
        <w:t xml:space="preserve"> </w:t>
      </w:r>
      <w:r w:rsidRPr="00100B08">
        <w:t>стоит</w:t>
      </w:r>
      <w:r w:rsidR="00B43224">
        <w:t xml:space="preserve"> </w:t>
      </w:r>
      <w:r w:rsidRPr="00100B08">
        <w:t>отметить</w:t>
      </w:r>
      <w:r w:rsidR="00B43224">
        <w:t xml:space="preserve"> </w:t>
      </w:r>
      <w:r w:rsidRPr="00100B08">
        <w:t>высокий</w:t>
      </w:r>
      <w:r w:rsidR="00B43224">
        <w:t xml:space="preserve"> </w:t>
      </w:r>
      <w:r w:rsidRPr="00100B08">
        <w:t>уровень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относительно</w:t>
      </w:r>
      <w:r w:rsidR="00B43224">
        <w:t xml:space="preserve"> </w:t>
      </w:r>
      <w:r w:rsidRPr="00100B08">
        <w:t>доброжелательную</w:t>
      </w:r>
      <w:r w:rsidR="00B43224">
        <w:t xml:space="preserve"> </w:t>
      </w:r>
      <w:r w:rsidRPr="00100B08">
        <w:t>атмосферу.</w:t>
      </w:r>
    </w:p>
    <w:p w:rsidR="00490FEC" w:rsidRPr="00100B08" w:rsidRDefault="00490FEC" w:rsidP="00B43224">
      <w:pPr>
        <w:spacing w:line="276" w:lineRule="auto"/>
        <w:jc w:val="both"/>
      </w:pPr>
      <w:r w:rsidRPr="00100B08">
        <w:t>По</w:t>
      </w:r>
      <w:r w:rsidR="00B43224">
        <w:t xml:space="preserve"> </w:t>
      </w:r>
      <w:r w:rsidRPr="00100B08">
        <w:t>составу</w:t>
      </w:r>
      <w:r w:rsidR="00B43224">
        <w:t xml:space="preserve"> </w:t>
      </w:r>
      <w:r w:rsidRPr="00100B08">
        <w:t>присутствующих</w:t>
      </w:r>
      <w:r w:rsidR="00B43224">
        <w:t xml:space="preserve"> </w:t>
      </w:r>
      <w:r w:rsidRPr="00100B08">
        <w:t>представителей</w:t>
      </w:r>
      <w:r w:rsidR="00B43224">
        <w:t xml:space="preserve"> </w:t>
      </w:r>
      <w:r w:rsidRPr="00100B08">
        <w:t>департамента</w:t>
      </w:r>
      <w:r w:rsidR="00B43224">
        <w:t xml:space="preserve"> </w:t>
      </w:r>
      <w:r w:rsidRPr="00100B08">
        <w:rPr>
          <w:shd w:val="clear" w:color="auto" w:fill="FFFFFF"/>
        </w:rPr>
        <w:t>стоит</w:t>
      </w:r>
      <w:r w:rsidR="00B43224">
        <w:rPr>
          <w:shd w:val="clear" w:color="auto" w:fill="FFFFFF"/>
        </w:rPr>
        <w:t xml:space="preserve"> </w:t>
      </w:r>
      <w:r w:rsidRPr="00100B08">
        <w:rPr>
          <w:shd w:val="clear" w:color="auto" w:fill="FFFFFF"/>
        </w:rPr>
        <w:t>отметить</w:t>
      </w:r>
      <w:r w:rsidR="00B43224">
        <w:t xml:space="preserve"> </w:t>
      </w:r>
      <w:r w:rsidRPr="00100B08">
        <w:t>высокую</w:t>
      </w:r>
      <w:r w:rsidR="00B43224">
        <w:t xml:space="preserve"> </w:t>
      </w:r>
      <w:r w:rsidRPr="00100B08">
        <w:t>степень</w:t>
      </w:r>
      <w:r w:rsidR="00B43224">
        <w:t xml:space="preserve"> </w:t>
      </w:r>
      <w:r w:rsidRPr="00100B08">
        <w:t>организации</w:t>
      </w:r>
      <w:r w:rsidR="00B43224">
        <w:t xml:space="preserve"> </w:t>
      </w:r>
      <w:r w:rsidRPr="00100B08">
        <w:t>публичных</w:t>
      </w:r>
      <w:r w:rsidR="00B43224">
        <w:t xml:space="preserve"> </w:t>
      </w:r>
      <w:r w:rsidRPr="00100B08">
        <w:t>обсуждений.</w:t>
      </w:r>
      <w:r w:rsidR="00B43224">
        <w:rPr>
          <w:shd w:val="clear" w:color="auto" w:fill="FFFFFF"/>
        </w:rPr>
        <w:t xml:space="preserve"> </w:t>
      </w:r>
    </w:p>
    <w:p w:rsidR="00490FEC" w:rsidRPr="00100B08" w:rsidRDefault="00490FEC" w:rsidP="00B43224">
      <w:pPr>
        <w:spacing w:line="276" w:lineRule="auto"/>
        <w:jc w:val="both"/>
      </w:pPr>
      <w:r w:rsidRPr="00100B08">
        <w:t>На</w:t>
      </w:r>
      <w:r w:rsidR="00B43224">
        <w:t xml:space="preserve"> </w:t>
      </w:r>
      <w:r w:rsidRPr="00100B08">
        <w:t>сайте</w:t>
      </w:r>
      <w:r w:rsidR="00B43224">
        <w:t xml:space="preserve"> </w:t>
      </w:r>
      <w:r w:rsidRPr="00100B08">
        <w:t>департамента</w:t>
      </w:r>
      <w:r w:rsidR="00B43224">
        <w:t xml:space="preserve"> </w:t>
      </w:r>
      <w:r w:rsidRPr="00100B08">
        <w:t>размещены</w:t>
      </w:r>
      <w:r w:rsidR="00B43224">
        <w:t xml:space="preserve"> </w:t>
      </w:r>
      <w:r w:rsidRPr="00100B08">
        <w:t>материалы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проекту</w:t>
      </w:r>
      <w:r w:rsidR="00B43224">
        <w:t xml:space="preserve"> </w:t>
      </w:r>
      <w:r w:rsidRPr="00100B08">
        <w:t>бюджета.</w:t>
      </w:r>
      <w:r w:rsidR="00B43224">
        <w:t xml:space="preserve"> </w:t>
      </w:r>
      <w:r w:rsidRPr="00100B08">
        <w:t>Аналогичный</w:t>
      </w:r>
      <w:r w:rsidR="00B43224">
        <w:t xml:space="preserve"> </w:t>
      </w:r>
      <w:r w:rsidRPr="00100B08">
        <w:t>материал</w:t>
      </w:r>
      <w:r w:rsidR="00B43224">
        <w:t xml:space="preserve"> </w:t>
      </w:r>
      <w:r w:rsidRPr="00100B08">
        <w:t>был</w:t>
      </w:r>
      <w:r w:rsidR="00B43224">
        <w:t xml:space="preserve"> </w:t>
      </w:r>
      <w:r w:rsidRPr="00100B08">
        <w:t>роздан</w:t>
      </w:r>
      <w:r w:rsidR="00B43224">
        <w:t xml:space="preserve"> </w:t>
      </w:r>
      <w:r w:rsidRPr="00100B08">
        <w:t>участникам</w:t>
      </w:r>
      <w:r w:rsidR="00B43224">
        <w:t xml:space="preserve"> </w:t>
      </w:r>
      <w:r w:rsidRPr="00100B08">
        <w:t>слушаний.</w:t>
      </w:r>
    </w:p>
    <w:p w:rsidR="00490FEC" w:rsidRPr="00100B08" w:rsidRDefault="00B43224" w:rsidP="00B43224">
      <w:pPr>
        <w:spacing w:line="276" w:lineRule="auto"/>
        <w:jc w:val="both"/>
      </w:pPr>
      <w:r>
        <w:t xml:space="preserve"> </w:t>
      </w:r>
    </w:p>
    <w:p w:rsidR="00490FEC" w:rsidRPr="00100B08" w:rsidRDefault="00490FEC" w:rsidP="00B43224">
      <w:pPr>
        <w:spacing w:line="276" w:lineRule="auto"/>
        <w:jc w:val="both"/>
      </w:pPr>
      <w:r w:rsidRPr="00100B08">
        <w:t>Представленные</w:t>
      </w:r>
      <w:r w:rsidR="00B43224">
        <w:t xml:space="preserve"> </w:t>
      </w:r>
      <w:r w:rsidRPr="00100B08">
        <w:t>материалы</w:t>
      </w:r>
      <w:r w:rsidR="00B43224">
        <w:t xml:space="preserve"> </w:t>
      </w:r>
      <w:r w:rsidRPr="00100B08">
        <w:t>являются</w:t>
      </w:r>
      <w:r w:rsidR="00B43224">
        <w:t xml:space="preserve"> </w:t>
      </w:r>
      <w:proofErr w:type="gramStart"/>
      <w:r w:rsidRPr="00100B08">
        <w:t>не</w:t>
      </w:r>
      <w:r w:rsidR="00B43224">
        <w:t xml:space="preserve"> </w:t>
      </w:r>
      <w:r w:rsidRPr="00100B08">
        <w:t>достаточно</w:t>
      </w:r>
      <w:proofErr w:type="gramEnd"/>
      <w:r w:rsidR="00B43224">
        <w:t xml:space="preserve"> </w:t>
      </w:r>
      <w:r w:rsidRPr="00100B08">
        <w:t>информативными.</w:t>
      </w:r>
      <w:r w:rsidR="00B43224">
        <w:t xml:space="preserve"> </w:t>
      </w:r>
    </w:p>
    <w:p w:rsidR="00490FEC" w:rsidRPr="00100B08" w:rsidRDefault="00490FEC" w:rsidP="00B43224">
      <w:pPr>
        <w:spacing w:line="276" w:lineRule="auto"/>
        <w:jc w:val="both"/>
      </w:pPr>
      <w:r w:rsidRPr="00100B08">
        <w:t>Материалы</w:t>
      </w:r>
      <w:r w:rsidR="00B43224">
        <w:t xml:space="preserve"> </w:t>
      </w:r>
      <w:r w:rsidRPr="00100B08">
        <w:t>не</w:t>
      </w:r>
      <w:r w:rsidR="00B43224">
        <w:t xml:space="preserve"> </w:t>
      </w:r>
      <w:r w:rsidRPr="00100B08">
        <w:t>содержали</w:t>
      </w:r>
      <w:r w:rsidR="00B43224">
        <w:t xml:space="preserve"> </w:t>
      </w:r>
      <w:r w:rsidRPr="00100B08">
        <w:t>ответы</w:t>
      </w:r>
      <w:r w:rsidR="00B43224">
        <w:t xml:space="preserve"> </w:t>
      </w:r>
      <w:r w:rsidRPr="00100B08">
        <w:t>на</w:t>
      </w:r>
      <w:r w:rsidR="00B43224">
        <w:t xml:space="preserve"> </w:t>
      </w:r>
      <w:proofErr w:type="gramStart"/>
      <w:r w:rsidRPr="00100B08">
        <w:t>все</w:t>
      </w:r>
      <w:r w:rsidR="00B43224">
        <w:t xml:space="preserve"> </w:t>
      </w:r>
      <w:r w:rsidRPr="00100B08">
        <w:t>вопросы</w:t>
      </w:r>
      <w:proofErr w:type="gramEnd"/>
      <w:r w:rsidR="00B43224">
        <w:t xml:space="preserve"> </w:t>
      </w:r>
      <w:r w:rsidRPr="00100B08">
        <w:t>указанные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п.</w:t>
      </w:r>
      <w:r w:rsidR="00B43224">
        <w:t xml:space="preserve"> </w:t>
      </w:r>
      <w:r w:rsidRPr="00100B08">
        <w:t>1.5</w:t>
      </w:r>
      <w:r w:rsidR="00B43224">
        <w:t xml:space="preserve"> </w:t>
      </w:r>
      <w:r w:rsidRPr="00100B08">
        <w:t>Протокола</w:t>
      </w:r>
      <w:r w:rsidR="00B43224">
        <w:t xml:space="preserve"> </w:t>
      </w:r>
      <w:r w:rsidRPr="00100B08">
        <w:t>№3</w:t>
      </w:r>
      <w:r w:rsidR="00B43224">
        <w:t xml:space="preserve"> </w:t>
      </w:r>
      <w:r w:rsidRPr="00100B08">
        <w:t>Экспертно-консультативного</w:t>
      </w:r>
      <w:r w:rsidR="00B43224">
        <w:t xml:space="preserve"> </w:t>
      </w:r>
      <w:r w:rsidRPr="00100B08">
        <w:t>общественного</w:t>
      </w:r>
      <w:r w:rsidR="00B43224">
        <w:t xml:space="preserve"> </w:t>
      </w:r>
      <w:r w:rsidRPr="00100B08">
        <w:t>совета</w:t>
      </w:r>
      <w:r w:rsidR="00B43224">
        <w:t xml:space="preserve"> </w:t>
      </w:r>
      <w:r w:rsidRPr="00100B08">
        <w:t>при</w:t>
      </w:r>
      <w:r w:rsidR="00B43224">
        <w:t xml:space="preserve"> </w:t>
      </w:r>
      <w:r w:rsidRPr="00100B08">
        <w:t>Минфине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</w:t>
      </w:r>
      <w:r w:rsidR="00B43224">
        <w:t xml:space="preserve"> </w:t>
      </w:r>
      <w:r w:rsidRPr="00100B08">
        <w:t>от</w:t>
      </w:r>
      <w:r w:rsidR="00B43224">
        <w:t xml:space="preserve"> </w:t>
      </w:r>
      <w:r w:rsidRPr="00100B08">
        <w:t>25.10.2019г.</w:t>
      </w:r>
    </w:p>
    <w:p w:rsidR="00490FEC" w:rsidRPr="00100B08" w:rsidRDefault="00490FEC" w:rsidP="00B43224">
      <w:pPr>
        <w:spacing w:line="276" w:lineRule="auto"/>
        <w:jc w:val="both"/>
      </w:pPr>
    </w:p>
    <w:p w:rsidR="00490FEC" w:rsidRPr="00100B08" w:rsidRDefault="00490FEC" w:rsidP="00B43224">
      <w:pPr>
        <w:spacing w:line="276" w:lineRule="auto"/>
        <w:jc w:val="both"/>
      </w:pPr>
      <w:proofErr w:type="gramStart"/>
      <w:r w:rsidRPr="00100B08">
        <w:rPr>
          <w:shd w:val="clear" w:color="auto" w:fill="FFFFFF"/>
        </w:rPr>
        <w:t>В</w:t>
      </w:r>
      <w:r w:rsidR="00B43224">
        <w:rPr>
          <w:shd w:val="clear" w:color="auto" w:fill="FFFFFF"/>
        </w:rPr>
        <w:t xml:space="preserve"> </w:t>
      </w:r>
      <w:r w:rsidRPr="00100B08">
        <w:rPr>
          <w:shd w:val="clear" w:color="auto" w:fill="FFFFFF"/>
        </w:rPr>
        <w:t>частности</w:t>
      </w:r>
      <w:proofErr w:type="gramEnd"/>
      <w:r w:rsidR="00B43224">
        <w:rPr>
          <w:shd w:val="clear" w:color="auto" w:fill="FFFFFF"/>
        </w:rPr>
        <w:t xml:space="preserve"> </w:t>
      </w:r>
      <w:r w:rsidRPr="00100B08">
        <w:rPr>
          <w:shd w:val="clear" w:color="auto" w:fill="FFFFFF"/>
        </w:rPr>
        <w:t>не</w:t>
      </w:r>
      <w:r w:rsidR="00B43224">
        <w:rPr>
          <w:shd w:val="clear" w:color="auto" w:fill="FFFFFF"/>
        </w:rPr>
        <w:t xml:space="preserve"> </w:t>
      </w:r>
      <w:r w:rsidRPr="00100B08">
        <w:rPr>
          <w:shd w:val="clear" w:color="auto" w:fill="FFFFFF"/>
        </w:rPr>
        <w:t>достаточно</w:t>
      </w:r>
      <w:r w:rsidR="00B43224">
        <w:rPr>
          <w:shd w:val="clear" w:color="auto" w:fill="FFFFFF"/>
        </w:rPr>
        <w:t xml:space="preserve"> </w:t>
      </w:r>
      <w:r w:rsidRPr="00100B08">
        <w:rPr>
          <w:shd w:val="clear" w:color="auto" w:fill="FFFFFF"/>
        </w:rPr>
        <w:t>раскрыты</w:t>
      </w:r>
      <w:r w:rsidR="00B43224">
        <w:rPr>
          <w:shd w:val="clear" w:color="auto" w:fill="FFFFFF"/>
        </w:rPr>
        <w:t xml:space="preserve"> </w:t>
      </w:r>
      <w:r w:rsidRPr="00100B08">
        <w:rPr>
          <w:shd w:val="clear" w:color="auto" w:fill="FFFFFF"/>
        </w:rPr>
        <w:t>планируемые</w:t>
      </w:r>
      <w:r w:rsidR="00B43224">
        <w:rPr>
          <w:shd w:val="clear" w:color="auto" w:fill="FFFFFF"/>
        </w:rPr>
        <w:t xml:space="preserve"> </w:t>
      </w:r>
      <w:r w:rsidRPr="00100B08">
        <w:rPr>
          <w:shd w:val="clear" w:color="auto" w:fill="FFFFFF"/>
        </w:rPr>
        <w:t>расходы</w:t>
      </w:r>
      <w:r w:rsidR="00B43224">
        <w:rPr>
          <w:shd w:val="clear" w:color="auto" w:fill="FFFFFF"/>
        </w:rPr>
        <w:t xml:space="preserve"> </w:t>
      </w:r>
      <w:r w:rsidRPr="00100B08">
        <w:rPr>
          <w:shd w:val="clear" w:color="auto" w:fill="FFFFFF"/>
        </w:rPr>
        <w:t>по</w:t>
      </w:r>
      <w:r w:rsidR="00B43224">
        <w:rPr>
          <w:shd w:val="clear" w:color="auto" w:fill="FFFFFF"/>
        </w:rPr>
        <w:t xml:space="preserve"> </w:t>
      </w:r>
      <w:r w:rsidRPr="00100B08">
        <w:t>строкам</w:t>
      </w:r>
      <w:r w:rsidR="00B43224">
        <w:t xml:space="preserve"> </w:t>
      </w:r>
      <w:r w:rsidRPr="00100B08">
        <w:t>расходов:</w:t>
      </w:r>
    </w:p>
    <w:p w:rsidR="00490FEC" w:rsidRPr="00100B08" w:rsidRDefault="00490FEC" w:rsidP="00B43224">
      <w:pPr>
        <w:spacing w:line="276" w:lineRule="auto"/>
        <w:jc w:val="both"/>
      </w:pPr>
      <w:r w:rsidRPr="00100B08">
        <w:t>-</w:t>
      </w:r>
      <w:r w:rsidR="00B43224">
        <w:t xml:space="preserve"> </w:t>
      </w:r>
      <w:r w:rsidRPr="00100B08">
        <w:t>«мероприятия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благоустройству</w:t>
      </w:r>
      <w:r w:rsidR="00B43224">
        <w:t xml:space="preserve"> </w:t>
      </w:r>
      <w:r w:rsidRPr="00100B08">
        <w:t>сельских</w:t>
      </w:r>
      <w:r w:rsidR="00B43224">
        <w:t xml:space="preserve"> </w:t>
      </w:r>
      <w:r w:rsidRPr="00100B08">
        <w:t>территорий»;</w:t>
      </w:r>
    </w:p>
    <w:p w:rsidR="00490FEC" w:rsidRPr="00100B08" w:rsidRDefault="00490FEC" w:rsidP="00B43224">
      <w:pPr>
        <w:spacing w:line="276" w:lineRule="auto"/>
        <w:jc w:val="both"/>
      </w:pPr>
      <w:r w:rsidRPr="00100B08">
        <w:t>-</w:t>
      </w:r>
      <w:r w:rsidR="00B43224">
        <w:t xml:space="preserve"> </w:t>
      </w:r>
      <w:r w:rsidRPr="00100B08">
        <w:t>«господдержка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области</w:t>
      </w:r>
      <w:r w:rsidR="00B43224">
        <w:t xml:space="preserve"> </w:t>
      </w:r>
      <w:r w:rsidRPr="00100B08">
        <w:t>мелиорации</w:t>
      </w:r>
      <w:r w:rsidR="00B43224">
        <w:t xml:space="preserve"> </w:t>
      </w:r>
      <w:r w:rsidRPr="00100B08">
        <w:t>земель</w:t>
      </w:r>
      <w:r w:rsidR="00B43224">
        <w:t xml:space="preserve"> </w:t>
      </w:r>
      <w:proofErr w:type="spellStart"/>
      <w:r w:rsidRPr="00100B08">
        <w:t>сельхозназначения</w:t>
      </w:r>
      <w:proofErr w:type="spellEnd"/>
      <w:r w:rsidRPr="00100B08">
        <w:t>».</w:t>
      </w:r>
      <w:r w:rsidR="00B43224">
        <w:t xml:space="preserve"> </w:t>
      </w:r>
    </w:p>
    <w:p w:rsidR="00490FEC" w:rsidRPr="00100B08" w:rsidRDefault="00490FEC" w:rsidP="00B43224">
      <w:pPr>
        <w:spacing w:line="276" w:lineRule="auto"/>
        <w:jc w:val="both"/>
      </w:pPr>
      <w:r w:rsidRPr="00100B08">
        <w:t>Указанные</w:t>
      </w:r>
      <w:r w:rsidR="00B43224">
        <w:t xml:space="preserve"> </w:t>
      </w:r>
      <w:r w:rsidRPr="00100B08">
        <w:t>расходы</w:t>
      </w:r>
      <w:r w:rsidR="00B43224">
        <w:t xml:space="preserve"> </w:t>
      </w:r>
      <w:r w:rsidRPr="00100B08">
        <w:t>не</w:t>
      </w:r>
      <w:r w:rsidR="00B43224">
        <w:t xml:space="preserve"> </w:t>
      </w:r>
      <w:r w:rsidRPr="00100B08">
        <w:t>раскрыты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не</w:t>
      </w:r>
      <w:r w:rsidR="00B43224">
        <w:t xml:space="preserve"> </w:t>
      </w:r>
      <w:r w:rsidRPr="00100B08">
        <w:t>детализированы.</w:t>
      </w:r>
      <w:r w:rsidR="00B43224">
        <w:t xml:space="preserve"> </w:t>
      </w:r>
      <w:r w:rsidRPr="00100B08">
        <w:t>Такое</w:t>
      </w:r>
      <w:r w:rsidR="00B43224">
        <w:t xml:space="preserve"> </w:t>
      </w:r>
      <w:r w:rsidRPr="00100B08">
        <w:t>положение</w:t>
      </w:r>
      <w:r w:rsidR="00B43224">
        <w:t xml:space="preserve"> </w:t>
      </w:r>
      <w:r w:rsidRPr="00100B08">
        <w:t>дел</w:t>
      </w:r>
      <w:r w:rsidR="00B43224">
        <w:t xml:space="preserve"> </w:t>
      </w:r>
      <w:r w:rsidRPr="00100B08">
        <w:t>противоречит</w:t>
      </w:r>
      <w:r w:rsidR="00B43224">
        <w:t xml:space="preserve"> </w:t>
      </w:r>
      <w:r w:rsidRPr="00100B08">
        <w:t>принципу</w:t>
      </w:r>
      <w:r w:rsidR="00B43224">
        <w:t xml:space="preserve"> </w:t>
      </w:r>
      <w:r w:rsidRPr="00100B08">
        <w:t>открытости</w:t>
      </w:r>
      <w:r w:rsidR="00B43224">
        <w:t xml:space="preserve"> </w:t>
      </w:r>
      <w:r w:rsidRPr="00100B08">
        <w:t>(ст.</w:t>
      </w:r>
      <w:r w:rsidR="00B43224">
        <w:t xml:space="preserve"> </w:t>
      </w:r>
      <w:r w:rsidRPr="00100B08">
        <w:t>36</w:t>
      </w:r>
      <w:r w:rsidR="00B43224">
        <w:t xml:space="preserve"> </w:t>
      </w:r>
      <w:r w:rsidRPr="00100B08">
        <w:t>БК</w:t>
      </w:r>
      <w:r w:rsidR="00B43224">
        <w:t xml:space="preserve"> </w:t>
      </w:r>
      <w:r w:rsidRPr="00100B08">
        <w:t>РФ).</w:t>
      </w:r>
      <w:r w:rsidR="00B43224">
        <w:t xml:space="preserve"> </w:t>
      </w:r>
    </w:p>
    <w:p w:rsidR="00490FEC" w:rsidRPr="00100B08" w:rsidRDefault="00490FEC" w:rsidP="00B43224">
      <w:pPr>
        <w:spacing w:line="276" w:lineRule="auto"/>
        <w:jc w:val="both"/>
      </w:pPr>
      <w:r w:rsidRPr="00100B08">
        <w:t>Не</w:t>
      </w:r>
      <w:r w:rsidR="00B43224">
        <w:t xml:space="preserve"> </w:t>
      </w:r>
      <w:r w:rsidRPr="00100B08">
        <w:t>раскрыты</w:t>
      </w:r>
      <w:r w:rsidR="00B43224">
        <w:t xml:space="preserve"> </w:t>
      </w:r>
      <w:r w:rsidRPr="00100B08">
        <w:t>механизмы</w:t>
      </w:r>
      <w:r w:rsidR="00B43224">
        <w:t xml:space="preserve"> </w:t>
      </w:r>
      <w:r w:rsidRPr="00100B08">
        <w:t>участия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отбора</w:t>
      </w:r>
      <w:r w:rsidR="00B43224">
        <w:t xml:space="preserve"> </w:t>
      </w:r>
      <w:r w:rsidRPr="00100B08">
        <w:t>сельских</w:t>
      </w:r>
      <w:r w:rsidR="00B43224">
        <w:t xml:space="preserve"> </w:t>
      </w:r>
      <w:r w:rsidRPr="00100B08">
        <w:t>поселений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мероприятиях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благоустройству.</w:t>
      </w:r>
      <w:r w:rsidR="00B43224">
        <w:t xml:space="preserve"> </w:t>
      </w:r>
      <w:r w:rsidRPr="00100B08">
        <w:t>Процедура</w:t>
      </w:r>
      <w:r w:rsidR="00B43224">
        <w:t xml:space="preserve"> </w:t>
      </w:r>
      <w:r w:rsidRPr="00100B08">
        <w:t>не</w:t>
      </w:r>
      <w:r w:rsidR="00B43224">
        <w:t xml:space="preserve"> </w:t>
      </w:r>
      <w:r w:rsidRPr="00100B08">
        <w:t>достаточна</w:t>
      </w:r>
      <w:r w:rsidR="00B43224">
        <w:t xml:space="preserve"> </w:t>
      </w:r>
      <w:r w:rsidRPr="00100B08">
        <w:t>прозрачна.</w:t>
      </w:r>
      <w:r w:rsidR="00B43224">
        <w:t xml:space="preserve"> </w:t>
      </w:r>
      <w:r w:rsidRPr="00100B08">
        <w:t>Рекомендуется</w:t>
      </w:r>
      <w:r w:rsidR="00B43224">
        <w:t xml:space="preserve"> </w:t>
      </w:r>
      <w:r w:rsidRPr="00100B08">
        <w:t>провести</w:t>
      </w:r>
      <w:r w:rsidR="00B43224">
        <w:t xml:space="preserve"> </w:t>
      </w:r>
      <w:r w:rsidRPr="00100B08">
        <w:t>дополнительную</w:t>
      </w:r>
      <w:r w:rsidR="00B43224">
        <w:t xml:space="preserve"> </w:t>
      </w:r>
      <w:r w:rsidRPr="00100B08">
        <w:t>консультацию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этому</w:t>
      </w:r>
      <w:r w:rsidR="00B43224">
        <w:t xml:space="preserve"> </w:t>
      </w:r>
      <w:r w:rsidRPr="00100B08">
        <w:t>вопросу.</w:t>
      </w:r>
    </w:p>
    <w:p w:rsidR="00490FEC" w:rsidRPr="00100B08" w:rsidRDefault="00490FEC" w:rsidP="00B43224">
      <w:pPr>
        <w:spacing w:line="276" w:lineRule="auto"/>
        <w:jc w:val="both"/>
      </w:pPr>
      <w:r w:rsidRPr="00100B08">
        <w:t>Продекларированные</w:t>
      </w:r>
      <w:r w:rsidR="00B43224">
        <w:t xml:space="preserve"> </w:t>
      </w:r>
      <w:r w:rsidRPr="00100B08">
        <w:t>задачи</w:t>
      </w:r>
      <w:r w:rsidR="00B43224">
        <w:t xml:space="preserve"> </w:t>
      </w:r>
      <w:r w:rsidRPr="00100B08">
        <w:t>развития</w:t>
      </w:r>
      <w:r w:rsidR="00B43224">
        <w:t xml:space="preserve"> </w:t>
      </w:r>
      <w:r w:rsidRPr="00100B08">
        <w:t>малых</w:t>
      </w:r>
      <w:r w:rsidR="00B43224">
        <w:t xml:space="preserve"> </w:t>
      </w:r>
      <w:r w:rsidRPr="00100B08">
        <w:t>форм</w:t>
      </w:r>
      <w:r w:rsidR="00B43224">
        <w:t xml:space="preserve"> </w:t>
      </w:r>
      <w:r w:rsidRPr="00100B08">
        <w:t>хозяйствования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вовлечение</w:t>
      </w:r>
      <w:r w:rsidR="00B43224">
        <w:t xml:space="preserve"> </w:t>
      </w:r>
      <w:r w:rsidRPr="00100B08">
        <w:t>пустующих</w:t>
      </w:r>
      <w:r w:rsidR="00B43224">
        <w:t xml:space="preserve"> </w:t>
      </w:r>
      <w:r w:rsidRPr="00100B08">
        <w:t>земель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оборот,</w:t>
      </w:r>
      <w:r w:rsidR="00B43224">
        <w:t xml:space="preserve"> </w:t>
      </w:r>
      <w:r w:rsidRPr="00100B08">
        <w:t>не</w:t>
      </w:r>
      <w:r w:rsidR="00B43224">
        <w:t xml:space="preserve"> </w:t>
      </w:r>
      <w:r w:rsidRPr="00100B08">
        <w:t>соответствуют</w:t>
      </w:r>
      <w:r w:rsidR="00B43224">
        <w:t xml:space="preserve"> </w:t>
      </w:r>
      <w:r w:rsidRPr="00100B08">
        <w:t>механизмам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способам,</w:t>
      </w:r>
      <w:r w:rsidR="00B43224">
        <w:t xml:space="preserve"> </w:t>
      </w:r>
      <w:r w:rsidRPr="00100B08">
        <w:t>предусмотренным</w:t>
      </w:r>
      <w:r w:rsidR="00B43224">
        <w:t xml:space="preserve"> </w:t>
      </w:r>
      <w:r w:rsidRPr="00100B08">
        <w:t>государственной</w:t>
      </w:r>
      <w:r w:rsidR="00B43224">
        <w:t xml:space="preserve"> </w:t>
      </w:r>
      <w:r w:rsidRPr="00100B08">
        <w:t>программой.</w:t>
      </w:r>
      <w:r w:rsidR="00B43224">
        <w:t xml:space="preserve"> </w:t>
      </w:r>
      <w:r w:rsidRPr="00100B08">
        <w:t>Предложенные</w:t>
      </w:r>
      <w:r w:rsidR="00B43224">
        <w:t xml:space="preserve"> </w:t>
      </w:r>
      <w:r w:rsidRPr="00100B08">
        <w:t>методы</w:t>
      </w:r>
      <w:r w:rsidR="00B43224">
        <w:t xml:space="preserve"> </w:t>
      </w:r>
      <w:r w:rsidRPr="00100B08">
        <w:t>государственной</w:t>
      </w:r>
      <w:r w:rsidR="00B43224">
        <w:t xml:space="preserve"> </w:t>
      </w:r>
      <w:r w:rsidRPr="00100B08">
        <w:t>поддержки</w:t>
      </w:r>
      <w:r w:rsidR="00B43224">
        <w:t xml:space="preserve"> </w:t>
      </w:r>
      <w:r w:rsidRPr="00100B08">
        <w:t>не</w:t>
      </w:r>
      <w:r w:rsidR="00B43224">
        <w:t xml:space="preserve"> </w:t>
      </w:r>
      <w:r w:rsidRPr="00100B08">
        <w:t>являются</w:t>
      </w:r>
      <w:r w:rsidR="00B43224">
        <w:t xml:space="preserve"> </w:t>
      </w:r>
      <w:r w:rsidRPr="00100B08">
        <w:t>востребованными,</w:t>
      </w:r>
      <w:r w:rsidR="00B43224">
        <w:t xml:space="preserve"> </w:t>
      </w:r>
      <w:r w:rsidRPr="00100B08">
        <w:t>соответствующие</w:t>
      </w:r>
      <w:r w:rsidR="00B43224">
        <w:t xml:space="preserve"> </w:t>
      </w:r>
      <w:r w:rsidRPr="00100B08">
        <w:t>расходы</w:t>
      </w:r>
      <w:r w:rsidR="00B43224">
        <w:t xml:space="preserve"> </w:t>
      </w:r>
      <w:r w:rsidRPr="00100B08">
        <w:t>не</w:t>
      </w:r>
      <w:r w:rsidR="00B43224">
        <w:t xml:space="preserve"> </w:t>
      </w:r>
      <w:r w:rsidRPr="00100B08">
        <w:t>могут</w:t>
      </w:r>
      <w:r w:rsidR="00B43224">
        <w:t xml:space="preserve"> </w:t>
      </w:r>
      <w:r w:rsidRPr="00100B08">
        <w:t>быть</w:t>
      </w:r>
      <w:r w:rsidR="00B43224">
        <w:t xml:space="preserve"> </w:t>
      </w:r>
      <w:r w:rsidRPr="00100B08">
        <w:t>признаны</w:t>
      </w:r>
      <w:r w:rsidR="00B43224">
        <w:t xml:space="preserve"> </w:t>
      </w:r>
      <w:r w:rsidRPr="00100B08">
        <w:t>эффективными.</w:t>
      </w:r>
      <w:r w:rsidR="00B43224">
        <w:t xml:space="preserve"> </w:t>
      </w:r>
      <w:r w:rsidRPr="00100B08">
        <w:t>Данная</w:t>
      </w:r>
      <w:r w:rsidR="00B43224">
        <w:t xml:space="preserve"> </w:t>
      </w:r>
      <w:r w:rsidRPr="00100B08">
        <w:t>форма</w:t>
      </w:r>
      <w:r w:rsidR="00B43224">
        <w:t xml:space="preserve"> </w:t>
      </w:r>
      <w:r w:rsidRPr="00100B08">
        <w:t>государственной</w:t>
      </w:r>
      <w:r w:rsidR="00B43224">
        <w:t xml:space="preserve"> </w:t>
      </w:r>
      <w:r w:rsidRPr="00100B08">
        <w:t>поддержки</w:t>
      </w:r>
      <w:r w:rsidR="00B43224">
        <w:t xml:space="preserve"> </w:t>
      </w:r>
      <w:r w:rsidRPr="00100B08">
        <w:t>является</w:t>
      </w:r>
      <w:r w:rsidR="00B43224">
        <w:t xml:space="preserve"> </w:t>
      </w:r>
      <w:r w:rsidRPr="00100B08">
        <w:t>малоэффективной,</w:t>
      </w:r>
      <w:r w:rsidR="00B43224">
        <w:t xml:space="preserve"> </w:t>
      </w:r>
      <w:r w:rsidRPr="00100B08">
        <w:t>вопреки</w:t>
      </w:r>
      <w:r w:rsidR="00B43224">
        <w:t xml:space="preserve"> </w:t>
      </w:r>
      <w:r w:rsidRPr="00100B08">
        <w:t>провозглашенным</w:t>
      </w:r>
      <w:r w:rsidR="00B43224">
        <w:t xml:space="preserve"> </w:t>
      </w:r>
      <w:r w:rsidRPr="00100B08">
        <w:t>целям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своей</w:t>
      </w:r>
      <w:r w:rsidR="00B43224">
        <w:t xml:space="preserve"> </w:t>
      </w:r>
      <w:r w:rsidRPr="00100B08">
        <w:t>сути</w:t>
      </w:r>
      <w:r w:rsidR="00B43224">
        <w:t xml:space="preserve"> </w:t>
      </w:r>
      <w:r w:rsidRPr="00100B08">
        <w:t>исключает</w:t>
      </w:r>
      <w:r w:rsidR="00B43224">
        <w:t xml:space="preserve"> </w:t>
      </w:r>
      <w:r w:rsidRPr="00100B08">
        <w:t>возможность</w:t>
      </w:r>
      <w:r w:rsidR="00B43224">
        <w:t xml:space="preserve"> </w:t>
      </w:r>
      <w:r w:rsidRPr="00100B08">
        <w:t>участия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данной</w:t>
      </w:r>
      <w:r w:rsidR="00B43224">
        <w:t xml:space="preserve"> </w:t>
      </w:r>
      <w:r w:rsidRPr="00100B08">
        <w:t>программе</w:t>
      </w:r>
      <w:r w:rsidR="00B43224">
        <w:t xml:space="preserve"> </w:t>
      </w:r>
      <w:r w:rsidRPr="00100B08">
        <w:t>малых</w:t>
      </w:r>
      <w:r w:rsidR="00B43224">
        <w:t xml:space="preserve"> </w:t>
      </w:r>
      <w:r w:rsidRPr="00100B08">
        <w:t>форм</w:t>
      </w:r>
      <w:r w:rsidR="00B43224">
        <w:t xml:space="preserve"> </w:t>
      </w:r>
      <w:r w:rsidRPr="00100B08">
        <w:t>хозяйствования.</w:t>
      </w:r>
      <w:r w:rsidR="00B43224">
        <w:t xml:space="preserve"> </w:t>
      </w:r>
      <w:r w:rsidRPr="00100B08">
        <w:t>Такое</w:t>
      </w:r>
      <w:r w:rsidR="00B43224">
        <w:t xml:space="preserve"> </w:t>
      </w:r>
      <w:r w:rsidRPr="00100B08">
        <w:t>положение</w:t>
      </w:r>
      <w:r w:rsidR="00B43224">
        <w:t xml:space="preserve"> </w:t>
      </w:r>
      <w:r w:rsidRPr="00100B08">
        <w:t>дел</w:t>
      </w:r>
      <w:r w:rsidR="00B43224">
        <w:t xml:space="preserve"> </w:t>
      </w:r>
      <w:r w:rsidRPr="00100B08">
        <w:t>противоречит</w:t>
      </w:r>
      <w:r w:rsidR="00B43224">
        <w:t xml:space="preserve"> </w:t>
      </w:r>
      <w:r w:rsidRPr="00100B08">
        <w:t>принципу</w:t>
      </w:r>
      <w:r w:rsidR="00B43224">
        <w:t xml:space="preserve"> </w:t>
      </w:r>
      <w:r w:rsidRPr="00100B08">
        <w:t>эффективности</w:t>
      </w:r>
      <w:r w:rsidR="00B43224">
        <w:t xml:space="preserve"> </w:t>
      </w:r>
      <w:r w:rsidRPr="00100B08">
        <w:t>использования</w:t>
      </w:r>
      <w:r w:rsidR="00B43224">
        <w:t xml:space="preserve"> </w:t>
      </w:r>
      <w:r w:rsidRPr="00100B08">
        <w:t>бюджетных</w:t>
      </w:r>
      <w:r w:rsidR="00B43224">
        <w:t xml:space="preserve"> </w:t>
      </w:r>
      <w:r w:rsidRPr="00100B08">
        <w:t>средств,</w:t>
      </w:r>
      <w:r w:rsidR="00B43224">
        <w:t xml:space="preserve"> </w:t>
      </w:r>
      <w:r w:rsidRPr="00100B08">
        <w:t>закрепленному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ст.</w:t>
      </w:r>
      <w:r w:rsidR="00B43224">
        <w:t xml:space="preserve"> </w:t>
      </w:r>
      <w:r w:rsidRPr="00100B08">
        <w:t>34</w:t>
      </w:r>
      <w:r w:rsidR="00B43224">
        <w:t xml:space="preserve"> </w:t>
      </w:r>
      <w:r w:rsidRPr="00100B08">
        <w:t>БК</w:t>
      </w:r>
      <w:r w:rsidR="00B43224">
        <w:t xml:space="preserve"> </w:t>
      </w:r>
      <w:r w:rsidRPr="00100B08">
        <w:t>РФ.</w:t>
      </w:r>
      <w:r w:rsidR="00B43224">
        <w:t xml:space="preserve"> </w:t>
      </w:r>
    </w:p>
    <w:p w:rsidR="00490FEC" w:rsidRPr="00100B08" w:rsidRDefault="00490FEC" w:rsidP="00B43224">
      <w:pPr>
        <w:spacing w:line="276" w:lineRule="auto"/>
        <w:jc w:val="both"/>
      </w:pPr>
      <w:r w:rsidRPr="00100B08">
        <w:t>Рекомендуется</w:t>
      </w:r>
      <w:r w:rsidR="00B43224">
        <w:t xml:space="preserve"> </w:t>
      </w:r>
      <w:r w:rsidRPr="00100B08">
        <w:t>провести</w:t>
      </w:r>
      <w:r w:rsidR="00B43224">
        <w:t xml:space="preserve"> </w:t>
      </w:r>
      <w:r w:rsidRPr="00100B08">
        <w:t>круглый</w:t>
      </w:r>
      <w:r w:rsidR="00B43224">
        <w:t xml:space="preserve"> </w:t>
      </w:r>
      <w:r w:rsidRPr="00100B08">
        <w:t>стол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данной</w:t>
      </w:r>
      <w:r w:rsidR="00B43224">
        <w:t xml:space="preserve"> </w:t>
      </w:r>
      <w:r w:rsidRPr="00100B08">
        <w:t>проблеме</w:t>
      </w:r>
      <w:r w:rsidR="00B43224">
        <w:t xml:space="preserve"> </w:t>
      </w:r>
      <w:r w:rsidRPr="00100B08">
        <w:t>с</w:t>
      </w:r>
      <w:r w:rsidR="00B43224">
        <w:t xml:space="preserve"> </w:t>
      </w:r>
      <w:r w:rsidRPr="00100B08">
        <w:t>привлечением</w:t>
      </w:r>
      <w:r w:rsidR="00B43224">
        <w:t xml:space="preserve"> </w:t>
      </w:r>
      <w:r w:rsidRPr="00100B08">
        <w:t>общественности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представителей</w:t>
      </w:r>
      <w:r w:rsidR="00B43224">
        <w:t xml:space="preserve"> </w:t>
      </w:r>
      <w:r w:rsidRPr="00100B08">
        <w:t>потенциальных</w:t>
      </w:r>
      <w:r w:rsidR="00B43224">
        <w:t xml:space="preserve"> </w:t>
      </w:r>
      <w:r w:rsidRPr="00100B08">
        <w:t>получателей</w:t>
      </w:r>
      <w:r w:rsidR="00B43224">
        <w:t xml:space="preserve"> </w:t>
      </w:r>
      <w:proofErr w:type="spellStart"/>
      <w:r w:rsidRPr="00100B08">
        <w:t>гос</w:t>
      </w:r>
      <w:proofErr w:type="spellEnd"/>
      <w:r w:rsidR="00B43224">
        <w:t xml:space="preserve"> </w:t>
      </w:r>
      <w:r w:rsidRPr="00100B08">
        <w:t>поддержки,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том</w:t>
      </w:r>
      <w:r w:rsidR="00B43224">
        <w:t xml:space="preserve"> </w:t>
      </w:r>
      <w:r w:rsidRPr="00100B08">
        <w:t>числе,</w:t>
      </w:r>
      <w:r w:rsidR="00B43224">
        <w:t xml:space="preserve"> </w:t>
      </w:r>
      <w:r w:rsidRPr="00100B08">
        <w:t>малых</w:t>
      </w:r>
      <w:r w:rsidR="00B43224">
        <w:t xml:space="preserve"> </w:t>
      </w:r>
      <w:r w:rsidRPr="00100B08">
        <w:t>форм</w:t>
      </w:r>
      <w:r w:rsidR="00B43224">
        <w:t xml:space="preserve"> </w:t>
      </w:r>
      <w:r w:rsidRPr="00100B08">
        <w:t>хозяйствования.</w:t>
      </w:r>
      <w:r w:rsidR="00B43224">
        <w:t xml:space="preserve"> </w:t>
      </w:r>
    </w:p>
    <w:p w:rsidR="00490FEC" w:rsidRPr="00100B08" w:rsidRDefault="00490FEC" w:rsidP="00B43224">
      <w:pPr>
        <w:spacing w:line="276" w:lineRule="auto"/>
        <w:jc w:val="both"/>
      </w:pPr>
    </w:p>
    <w:p w:rsidR="00490FEC" w:rsidRPr="00100B08" w:rsidRDefault="00490FEC" w:rsidP="00B43224">
      <w:pPr>
        <w:spacing w:line="276" w:lineRule="auto"/>
        <w:jc w:val="both"/>
      </w:pPr>
    </w:p>
    <w:p w:rsidR="00490FEC" w:rsidRPr="00100B08" w:rsidRDefault="00490FEC" w:rsidP="00B43224">
      <w:pPr>
        <w:spacing w:line="276" w:lineRule="auto"/>
        <w:jc w:val="both"/>
      </w:pPr>
    </w:p>
    <w:p w:rsidR="00EC1B41" w:rsidRPr="00100B08" w:rsidRDefault="00EC1B41" w:rsidP="00B432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76" w:lineRule="auto"/>
      </w:pPr>
      <w:r w:rsidRPr="00100B08">
        <w:br w:type="page"/>
      </w:r>
    </w:p>
    <w:p w:rsidR="00EC1B41" w:rsidRPr="00100B08" w:rsidRDefault="00EC1B41" w:rsidP="00B43224">
      <w:pPr>
        <w:spacing w:line="276" w:lineRule="auto"/>
        <w:ind w:left="4536"/>
        <w:jc w:val="both"/>
        <w:rPr>
          <w:kern w:val="36"/>
        </w:rPr>
      </w:pPr>
      <w:r w:rsidRPr="00100B08">
        <w:rPr>
          <w:kern w:val="36"/>
        </w:rPr>
        <w:lastRenderedPageBreak/>
        <w:t>Куликов</w:t>
      </w:r>
      <w:r w:rsidR="00B43224">
        <w:rPr>
          <w:kern w:val="36"/>
        </w:rPr>
        <w:t xml:space="preserve"> </w:t>
      </w:r>
      <w:r w:rsidRPr="00100B08">
        <w:rPr>
          <w:kern w:val="36"/>
        </w:rPr>
        <w:t>Евгений</w:t>
      </w:r>
      <w:r w:rsidR="00B43224">
        <w:rPr>
          <w:kern w:val="36"/>
        </w:rPr>
        <w:t xml:space="preserve"> </w:t>
      </w:r>
      <w:r w:rsidRPr="00100B08">
        <w:rPr>
          <w:kern w:val="36"/>
        </w:rPr>
        <w:t>Игоревич</w:t>
      </w:r>
    </w:p>
    <w:p w:rsidR="00EC1B41" w:rsidRPr="00100B08" w:rsidRDefault="00EC1B41" w:rsidP="00B43224">
      <w:pPr>
        <w:spacing w:line="276" w:lineRule="auto"/>
        <w:ind w:left="4536"/>
        <w:jc w:val="both"/>
        <w:rPr>
          <w:kern w:val="36"/>
        </w:rPr>
      </w:pPr>
      <w:r w:rsidRPr="00100B08">
        <w:rPr>
          <w:kern w:val="36"/>
        </w:rPr>
        <w:t>Общественный</w:t>
      </w:r>
      <w:r w:rsidR="00B43224">
        <w:rPr>
          <w:kern w:val="36"/>
        </w:rPr>
        <w:t xml:space="preserve"> </w:t>
      </w:r>
      <w:r w:rsidRPr="00100B08">
        <w:rPr>
          <w:kern w:val="36"/>
        </w:rPr>
        <w:t>эксперт,</w:t>
      </w:r>
      <w:r w:rsidR="00B43224">
        <w:rPr>
          <w:kern w:val="36"/>
        </w:rPr>
        <w:t xml:space="preserve"> </w:t>
      </w:r>
      <w:r w:rsidRPr="00100B08">
        <w:rPr>
          <w:kern w:val="36"/>
        </w:rPr>
        <w:t>юрисконсульт</w:t>
      </w:r>
      <w:r w:rsidR="00B43224">
        <w:rPr>
          <w:kern w:val="36"/>
        </w:rPr>
        <w:t xml:space="preserve"> </w:t>
      </w:r>
      <w:r w:rsidRPr="00100B08">
        <w:rPr>
          <w:kern w:val="36"/>
        </w:rPr>
        <w:t>Самарской</w:t>
      </w:r>
      <w:r w:rsidR="00B43224">
        <w:rPr>
          <w:kern w:val="36"/>
        </w:rPr>
        <w:t xml:space="preserve"> </w:t>
      </w:r>
      <w:r w:rsidRPr="00100B08">
        <w:rPr>
          <w:kern w:val="36"/>
        </w:rPr>
        <w:t>Городской</w:t>
      </w:r>
      <w:r w:rsidR="00B43224">
        <w:rPr>
          <w:kern w:val="36"/>
        </w:rPr>
        <w:t xml:space="preserve"> </w:t>
      </w:r>
      <w:r w:rsidRPr="00100B08">
        <w:rPr>
          <w:kern w:val="36"/>
        </w:rPr>
        <w:t>Общественной</w:t>
      </w:r>
      <w:r w:rsidR="00B43224">
        <w:rPr>
          <w:kern w:val="36"/>
        </w:rPr>
        <w:t xml:space="preserve"> </w:t>
      </w:r>
      <w:r w:rsidRPr="00100B08">
        <w:rPr>
          <w:kern w:val="36"/>
        </w:rPr>
        <w:t>Организации</w:t>
      </w:r>
      <w:r w:rsidR="00B43224">
        <w:rPr>
          <w:kern w:val="36"/>
        </w:rPr>
        <w:t xml:space="preserve"> </w:t>
      </w:r>
      <w:r w:rsidRPr="00100B08">
        <w:rPr>
          <w:kern w:val="36"/>
        </w:rPr>
        <w:t>Инвалидов-колясочников</w:t>
      </w:r>
      <w:r w:rsidR="00B43224">
        <w:rPr>
          <w:kern w:val="36"/>
        </w:rPr>
        <w:t xml:space="preserve"> </w:t>
      </w:r>
      <w:r w:rsidRPr="00100B08">
        <w:rPr>
          <w:kern w:val="36"/>
        </w:rPr>
        <w:t>«Ассоциация</w:t>
      </w:r>
      <w:r w:rsidR="00B43224">
        <w:rPr>
          <w:kern w:val="36"/>
        </w:rPr>
        <w:t xml:space="preserve"> </w:t>
      </w:r>
      <w:r w:rsidRPr="00100B08">
        <w:rPr>
          <w:kern w:val="36"/>
        </w:rPr>
        <w:t>Десница»</w:t>
      </w:r>
    </w:p>
    <w:p w:rsidR="00EC1B41" w:rsidRPr="00100B08" w:rsidRDefault="00EC1B41" w:rsidP="00B43224">
      <w:pPr>
        <w:spacing w:line="276" w:lineRule="auto"/>
        <w:ind w:left="4536"/>
        <w:jc w:val="both"/>
        <w:rPr>
          <w:kern w:val="36"/>
        </w:rPr>
      </w:pPr>
    </w:p>
    <w:p w:rsidR="00EC1B41" w:rsidRPr="00100B08" w:rsidRDefault="00EC1B41" w:rsidP="00B43224">
      <w:pPr>
        <w:spacing w:line="276" w:lineRule="auto"/>
        <w:ind w:left="4536"/>
        <w:jc w:val="both"/>
      </w:pPr>
    </w:p>
    <w:p w:rsidR="00EC1B41" w:rsidRPr="00100B08" w:rsidRDefault="00EC1B41" w:rsidP="00B43224">
      <w:pPr>
        <w:spacing w:line="276" w:lineRule="auto"/>
        <w:ind w:firstLine="709"/>
        <w:jc w:val="center"/>
      </w:pPr>
      <w:r w:rsidRPr="00100B08">
        <w:t>ЗАКЛЮЧЕНИЕ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ПРОЕКТУ</w:t>
      </w:r>
      <w:r w:rsidR="00B43224">
        <w:t xml:space="preserve"> </w:t>
      </w:r>
      <w:r w:rsidRPr="00100B08">
        <w:t>БЮДЖЕТА</w:t>
      </w:r>
      <w:r w:rsidR="00B43224">
        <w:t xml:space="preserve"> </w:t>
      </w:r>
    </w:p>
    <w:p w:rsidR="00EC1B41" w:rsidRPr="00100B08" w:rsidRDefault="00EC1B41" w:rsidP="00B43224">
      <w:pPr>
        <w:spacing w:line="276" w:lineRule="auto"/>
        <w:ind w:firstLine="709"/>
        <w:jc w:val="center"/>
      </w:pPr>
      <w:r w:rsidRPr="00100B08">
        <w:t>НА</w:t>
      </w:r>
      <w:r w:rsidR="00B43224">
        <w:t xml:space="preserve"> </w:t>
      </w:r>
      <w:r w:rsidRPr="00100B08">
        <w:t>2020</w:t>
      </w:r>
      <w:r w:rsidR="00B43224">
        <w:t xml:space="preserve"> </w:t>
      </w:r>
      <w:r w:rsidRPr="00100B08">
        <w:t>ГОД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ПЛАНОВЫЙ</w:t>
      </w:r>
      <w:r w:rsidR="00B43224">
        <w:t xml:space="preserve"> </w:t>
      </w:r>
      <w:r w:rsidRPr="00100B08">
        <w:t>ПЕРИОД</w:t>
      </w:r>
      <w:r w:rsidR="00B43224">
        <w:t xml:space="preserve"> </w:t>
      </w:r>
      <w:r w:rsidRPr="00100B08">
        <w:t>2021-2022</w:t>
      </w:r>
      <w:r w:rsidR="00B43224">
        <w:t xml:space="preserve"> </w:t>
      </w:r>
      <w:r w:rsidRPr="00100B08">
        <w:t>ГОДОВ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ЧАСТИ</w:t>
      </w:r>
      <w:r w:rsidR="00B43224">
        <w:t xml:space="preserve"> </w:t>
      </w:r>
      <w:r w:rsidRPr="00100B08">
        <w:t>РАСХОДНЫХ</w:t>
      </w:r>
      <w:r w:rsidR="00B43224">
        <w:t xml:space="preserve"> </w:t>
      </w:r>
      <w:r w:rsidRPr="00100B08">
        <w:t>ОБЯЗАТЕЛЬСТВ</w:t>
      </w:r>
      <w:r w:rsidR="00B43224">
        <w:t xml:space="preserve"> </w:t>
      </w:r>
      <w:r w:rsidRPr="00100B08">
        <w:t>МИНИСТЕРСТВА</w:t>
      </w:r>
      <w:r w:rsidR="00B43224">
        <w:t xml:space="preserve"> </w:t>
      </w:r>
      <w:r w:rsidRPr="00100B08">
        <w:t>ЛЕСНОГО</w:t>
      </w:r>
      <w:r w:rsidR="00B43224">
        <w:t xml:space="preserve"> </w:t>
      </w:r>
      <w:r w:rsidRPr="00100B08">
        <w:t>ХОЗЯЙСТВА,</w:t>
      </w:r>
      <w:r w:rsidR="00B43224">
        <w:t xml:space="preserve"> </w:t>
      </w:r>
      <w:r w:rsidRPr="00100B08">
        <w:t>ОХРАНЫ</w:t>
      </w:r>
      <w:r w:rsidR="00B43224">
        <w:t xml:space="preserve"> </w:t>
      </w:r>
      <w:r w:rsidRPr="00100B08">
        <w:t>ОКРУЖАЮЩЕЙ</w:t>
      </w:r>
      <w:r w:rsidR="00B43224">
        <w:t xml:space="preserve"> </w:t>
      </w:r>
      <w:r w:rsidRPr="00100B08">
        <w:t>СРЕДЫ</w:t>
      </w:r>
      <w:r w:rsidR="00B43224">
        <w:t xml:space="preserve"> </w:t>
      </w:r>
      <w:r w:rsidRPr="00100B08">
        <w:t>ПРИРОДОПОЛЬЗОВАНИЯ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</w:t>
      </w:r>
    </w:p>
    <w:p w:rsidR="00EC1B41" w:rsidRPr="00100B08" w:rsidRDefault="00EC1B41" w:rsidP="00B43224">
      <w:pPr>
        <w:spacing w:line="276" w:lineRule="auto"/>
        <w:ind w:firstLine="567"/>
        <w:jc w:val="center"/>
      </w:pPr>
    </w:p>
    <w:p w:rsidR="00EC1B41" w:rsidRPr="00100B08" w:rsidRDefault="00EC1B41" w:rsidP="00B43224">
      <w:pPr>
        <w:spacing w:line="276" w:lineRule="auto"/>
        <w:ind w:firstLine="567"/>
        <w:jc w:val="both"/>
      </w:pPr>
      <w:r w:rsidRPr="00100B08">
        <w:t>Заключение</w:t>
      </w:r>
      <w:r w:rsidR="00B43224">
        <w:t xml:space="preserve"> </w:t>
      </w:r>
      <w:r w:rsidRPr="00100B08">
        <w:t>основано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анализе</w:t>
      </w:r>
      <w:r w:rsidR="00B43224">
        <w:t xml:space="preserve"> </w:t>
      </w:r>
      <w:r w:rsidRPr="00100B08">
        <w:t>проекта</w:t>
      </w:r>
      <w:r w:rsidR="00B43224">
        <w:t xml:space="preserve"> </w:t>
      </w:r>
      <w:r w:rsidRPr="00100B08">
        <w:t>реестра</w:t>
      </w:r>
      <w:r w:rsidR="00B43224">
        <w:t xml:space="preserve"> </w:t>
      </w:r>
      <w:r w:rsidRPr="00100B08">
        <w:t>расходных</w:t>
      </w:r>
      <w:r w:rsidR="00B43224">
        <w:t xml:space="preserve"> </w:t>
      </w:r>
      <w:r w:rsidRPr="00100B08">
        <w:t>обязательств</w:t>
      </w:r>
      <w:r w:rsidR="00B43224">
        <w:t xml:space="preserve"> </w:t>
      </w:r>
      <w:r w:rsidRPr="00100B08">
        <w:t>Министерства</w:t>
      </w:r>
      <w:r w:rsidR="00B43224">
        <w:t xml:space="preserve"> </w:t>
      </w:r>
      <w:r w:rsidRPr="00100B08">
        <w:t>лесного</w:t>
      </w:r>
      <w:r w:rsidR="00B43224">
        <w:t xml:space="preserve"> </w:t>
      </w:r>
      <w:r w:rsidRPr="00100B08">
        <w:t>хозяйства,</w:t>
      </w:r>
      <w:r w:rsidR="00B43224">
        <w:t xml:space="preserve"> </w:t>
      </w:r>
      <w:r w:rsidRPr="00100B08">
        <w:t>охраны</w:t>
      </w:r>
      <w:r w:rsidR="00B43224">
        <w:t xml:space="preserve"> </w:t>
      </w:r>
      <w:r w:rsidRPr="00100B08">
        <w:t>окружающей</w:t>
      </w:r>
      <w:r w:rsidR="00B43224">
        <w:t xml:space="preserve"> </w:t>
      </w:r>
      <w:r w:rsidRPr="00100B08">
        <w:t>среды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природопользования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</w:t>
      </w:r>
      <w:r w:rsidR="00B43224">
        <w:t xml:space="preserve"> </w:t>
      </w:r>
      <w:r w:rsidRPr="00100B08">
        <w:t>(далее</w:t>
      </w:r>
      <w:r w:rsidR="00B43224">
        <w:t xml:space="preserve"> </w:t>
      </w:r>
      <w:r w:rsidRPr="00100B08">
        <w:t>–</w:t>
      </w:r>
      <w:r w:rsidR="00B43224">
        <w:t xml:space="preserve"> </w:t>
      </w:r>
      <w:r w:rsidRPr="00100B08">
        <w:t>Министерство),</w:t>
      </w:r>
      <w:r w:rsidR="00B43224">
        <w:t xml:space="preserve"> </w:t>
      </w:r>
      <w:r w:rsidRPr="00100B08">
        <w:t>опубликованном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официальном</w:t>
      </w:r>
      <w:r w:rsidR="00B43224">
        <w:t xml:space="preserve"> </w:t>
      </w:r>
      <w:r w:rsidRPr="00100B08">
        <w:t>сайте,</w:t>
      </w:r>
      <w:r w:rsidR="00B43224">
        <w:t xml:space="preserve"> </w:t>
      </w:r>
      <w:r w:rsidRPr="00100B08">
        <w:t>а</w:t>
      </w:r>
      <w:r w:rsidR="00B43224">
        <w:t xml:space="preserve"> </w:t>
      </w:r>
      <w:r w:rsidRPr="00100B08">
        <w:t>также</w:t>
      </w:r>
      <w:r w:rsidR="00B43224">
        <w:t xml:space="preserve"> </w:t>
      </w:r>
      <w:r w:rsidRPr="00100B08">
        <w:t>материалов</w:t>
      </w:r>
      <w:r w:rsidR="00B43224">
        <w:t xml:space="preserve"> </w:t>
      </w:r>
      <w:r w:rsidRPr="00100B08">
        <w:t>публичных</w:t>
      </w:r>
      <w:r w:rsidR="00B43224">
        <w:t xml:space="preserve"> </w:t>
      </w:r>
      <w:r w:rsidRPr="00100B08">
        <w:t>слушаний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проекту</w:t>
      </w:r>
      <w:r w:rsidR="00B43224">
        <w:t xml:space="preserve"> </w:t>
      </w:r>
      <w:r w:rsidRPr="00100B08">
        <w:t>закона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</w:t>
      </w:r>
      <w:r w:rsidR="00B43224">
        <w:t xml:space="preserve"> </w:t>
      </w:r>
      <w:r w:rsidRPr="00100B08">
        <w:t>«Об</w:t>
      </w:r>
      <w:r w:rsidR="00B43224">
        <w:t xml:space="preserve"> </w:t>
      </w:r>
      <w:r w:rsidRPr="00100B08">
        <w:t>областном</w:t>
      </w:r>
      <w:r w:rsidR="00B43224">
        <w:t xml:space="preserve"> </w:t>
      </w:r>
      <w:r w:rsidRPr="00100B08">
        <w:t>бюджете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2020</w:t>
      </w:r>
      <w:r w:rsidR="00B43224">
        <w:t xml:space="preserve"> </w:t>
      </w:r>
      <w:r w:rsidRPr="00100B08">
        <w:t>год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плановый</w:t>
      </w:r>
      <w:r w:rsidR="00B43224">
        <w:t xml:space="preserve"> </w:t>
      </w:r>
      <w:r w:rsidRPr="00100B08">
        <w:t>период</w:t>
      </w:r>
      <w:r w:rsidR="00B43224">
        <w:t xml:space="preserve"> </w:t>
      </w:r>
      <w:r w:rsidRPr="00100B08">
        <w:t>2021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2022</w:t>
      </w:r>
      <w:r w:rsidR="00B43224">
        <w:t xml:space="preserve"> </w:t>
      </w:r>
      <w:r w:rsidRPr="00100B08">
        <w:t>годов»,</w:t>
      </w:r>
      <w:r w:rsidR="00B43224">
        <w:t xml:space="preserve"> </w:t>
      </w:r>
      <w:r w:rsidRPr="00100B08">
        <w:t>которые</w:t>
      </w:r>
      <w:r w:rsidR="00B43224">
        <w:t xml:space="preserve"> </w:t>
      </w:r>
      <w:r w:rsidRPr="00100B08">
        <w:t>проводились</w:t>
      </w:r>
      <w:r w:rsidR="00B43224">
        <w:t xml:space="preserve"> </w:t>
      </w:r>
      <w:r w:rsidRPr="00100B08">
        <w:rPr>
          <w:color w:val="000000" w:themeColor="text1"/>
        </w:rPr>
        <w:t>21.11.2019</w:t>
      </w:r>
      <w:r w:rsidR="00B43224">
        <w:rPr>
          <w:color w:val="000000" w:themeColor="text1"/>
        </w:rPr>
        <w:t xml:space="preserve"> </w:t>
      </w:r>
      <w:r w:rsidRPr="00100B08">
        <w:t>года,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Министерстве</w:t>
      </w:r>
      <w:r w:rsidR="00B43224">
        <w:t xml:space="preserve"> </w:t>
      </w:r>
      <w:r w:rsidRPr="00100B08">
        <w:t>лесного</w:t>
      </w:r>
      <w:r w:rsidR="00B43224">
        <w:t xml:space="preserve"> </w:t>
      </w:r>
      <w:r w:rsidRPr="00100B08">
        <w:t>хозяйства,</w:t>
      </w:r>
      <w:r w:rsidR="00B43224">
        <w:t xml:space="preserve"> </w:t>
      </w:r>
      <w:r w:rsidRPr="00100B08">
        <w:t>охраны</w:t>
      </w:r>
      <w:r w:rsidR="00B43224">
        <w:t xml:space="preserve"> </w:t>
      </w:r>
      <w:r w:rsidRPr="00100B08">
        <w:t>окружающей</w:t>
      </w:r>
      <w:r w:rsidR="00B43224">
        <w:t xml:space="preserve"> </w:t>
      </w:r>
      <w:r w:rsidRPr="00100B08">
        <w:t>среды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природопользования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области.</w:t>
      </w:r>
      <w:r w:rsidR="00B43224">
        <w:t xml:space="preserve"> </w:t>
      </w:r>
    </w:p>
    <w:p w:rsidR="00EC1B41" w:rsidRPr="00100B08" w:rsidRDefault="00EC1B41" w:rsidP="00B43224">
      <w:pPr>
        <w:spacing w:line="276" w:lineRule="auto"/>
        <w:ind w:firstLine="567"/>
        <w:jc w:val="both"/>
        <w:rPr>
          <w:color w:val="000000" w:themeColor="text1"/>
        </w:rPr>
      </w:pPr>
      <w:r w:rsidRPr="00100B08">
        <w:t>Объем</w:t>
      </w:r>
      <w:r w:rsidR="00B43224">
        <w:t xml:space="preserve"> </w:t>
      </w:r>
      <w:r w:rsidRPr="00100B08">
        <w:t>бюджетных</w:t>
      </w:r>
      <w:r w:rsidR="00B43224">
        <w:t xml:space="preserve"> </w:t>
      </w:r>
      <w:r w:rsidRPr="00100B08">
        <w:t>ассигнований,</w:t>
      </w:r>
      <w:r w:rsidR="00B43224">
        <w:t xml:space="preserve"> </w:t>
      </w:r>
      <w:r w:rsidRPr="00100B08">
        <w:t>предусмотренных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Министерстве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2020</w:t>
      </w:r>
      <w:r w:rsidR="00B43224">
        <w:t xml:space="preserve"> </w:t>
      </w:r>
      <w:r w:rsidRPr="00100B08">
        <w:t>год,</w:t>
      </w:r>
      <w:r w:rsidR="00B43224">
        <w:t xml:space="preserve"> </w:t>
      </w:r>
      <w:r w:rsidRPr="00100B08">
        <w:t>составил</w:t>
      </w:r>
      <w:r w:rsidR="00B43224">
        <w:t xml:space="preserve"> </w:t>
      </w:r>
      <w:r w:rsidRPr="00100B08">
        <w:t>около</w:t>
      </w:r>
      <w:r w:rsidR="00B43224">
        <w:t xml:space="preserve"> </w:t>
      </w:r>
      <w:r w:rsidRPr="00100B08">
        <w:t>1</w:t>
      </w:r>
      <w:r w:rsidR="00B43224">
        <w:t xml:space="preserve"> </w:t>
      </w:r>
      <w:r w:rsidRPr="00100B08">
        <w:t>007</w:t>
      </w:r>
      <w:r w:rsidR="00B43224">
        <w:t xml:space="preserve"> </w:t>
      </w:r>
      <w:r w:rsidRPr="00100B08">
        <w:t>921</w:t>
      </w:r>
      <w:r w:rsidR="00B43224">
        <w:t xml:space="preserve"> </w:t>
      </w:r>
      <w:r w:rsidRPr="00100B08">
        <w:t>тыс.</w:t>
      </w:r>
      <w:r w:rsidR="00B43224">
        <w:t xml:space="preserve"> </w:t>
      </w:r>
      <w:r w:rsidRPr="00100B08">
        <w:t>рублей,</w:t>
      </w:r>
      <w:r w:rsidR="00B43224">
        <w:t xml:space="preserve"> </w:t>
      </w:r>
      <w:r w:rsidRPr="00100B08">
        <w:t>что</w:t>
      </w:r>
      <w:r w:rsidR="00B43224">
        <w:t xml:space="preserve"> </w:t>
      </w:r>
      <w:r w:rsidRPr="00100B08">
        <w:t>составляет</w:t>
      </w:r>
      <w:r w:rsidR="00B43224">
        <w:t xml:space="preserve"> </w:t>
      </w:r>
      <w:r w:rsidRPr="00100B08">
        <w:t>примерно</w:t>
      </w:r>
      <w:r w:rsidR="00B43224">
        <w:t xml:space="preserve"> </w:t>
      </w:r>
      <w:r w:rsidRPr="00100B08">
        <w:rPr>
          <w:color w:val="000000" w:themeColor="text1"/>
        </w:rPr>
        <w:t>0,67</w:t>
      </w:r>
      <w:r w:rsidR="00B43224">
        <w:rPr>
          <w:color w:val="000000" w:themeColor="text1"/>
        </w:rPr>
        <w:t xml:space="preserve"> </w:t>
      </w:r>
      <w:r w:rsidRPr="00100B08">
        <w:rPr>
          <w:color w:val="000000" w:themeColor="text1"/>
        </w:rPr>
        <w:t>%</w:t>
      </w:r>
      <w:r w:rsidR="00B43224">
        <w:rPr>
          <w:color w:val="000000" w:themeColor="text1"/>
        </w:rPr>
        <w:t xml:space="preserve"> </w:t>
      </w:r>
      <w:r w:rsidRPr="00100B08">
        <w:rPr>
          <w:color w:val="000000" w:themeColor="text1"/>
        </w:rPr>
        <w:t>от</w:t>
      </w:r>
      <w:r w:rsidR="00B43224">
        <w:rPr>
          <w:color w:val="000000" w:themeColor="text1"/>
        </w:rPr>
        <w:t xml:space="preserve"> </w:t>
      </w:r>
      <w:r w:rsidRPr="00100B08">
        <w:rPr>
          <w:color w:val="000000" w:themeColor="text1"/>
        </w:rPr>
        <w:t>всего</w:t>
      </w:r>
      <w:r w:rsidR="00B43224">
        <w:rPr>
          <w:color w:val="000000" w:themeColor="text1"/>
        </w:rPr>
        <w:t xml:space="preserve"> </w:t>
      </w:r>
      <w:r w:rsidRPr="00100B08">
        <w:rPr>
          <w:color w:val="000000" w:themeColor="text1"/>
        </w:rPr>
        <w:t>бюджета</w:t>
      </w:r>
      <w:r w:rsidR="00B43224">
        <w:rPr>
          <w:color w:val="000000" w:themeColor="text1"/>
        </w:rPr>
        <w:t xml:space="preserve"> </w:t>
      </w:r>
      <w:r w:rsidRPr="00100B08">
        <w:rPr>
          <w:color w:val="000000" w:themeColor="text1"/>
        </w:rPr>
        <w:t>Самарской</w:t>
      </w:r>
      <w:r w:rsidR="00B43224">
        <w:rPr>
          <w:color w:val="000000" w:themeColor="text1"/>
        </w:rPr>
        <w:t xml:space="preserve"> </w:t>
      </w:r>
      <w:r w:rsidRPr="00100B08">
        <w:rPr>
          <w:color w:val="000000" w:themeColor="text1"/>
        </w:rPr>
        <w:t>области.</w:t>
      </w:r>
    </w:p>
    <w:p w:rsidR="00EC1B41" w:rsidRPr="00100B08" w:rsidRDefault="00EC1B41" w:rsidP="00B43224">
      <w:pPr>
        <w:spacing w:line="276" w:lineRule="auto"/>
        <w:ind w:firstLine="567"/>
        <w:jc w:val="both"/>
        <w:rPr>
          <w:color w:val="000000" w:themeColor="text1"/>
        </w:rPr>
      </w:pPr>
      <w:r w:rsidRPr="00100B08">
        <w:rPr>
          <w:color w:val="000000" w:themeColor="text1"/>
        </w:rPr>
        <w:t>В</w:t>
      </w:r>
      <w:r w:rsidR="00B43224">
        <w:rPr>
          <w:color w:val="000000" w:themeColor="text1"/>
        </w:rPr>
        <w:t xml:space="preserve"> </w:t>
      </w:r>
      <w:r w:rsidRPr="00100B08">
        <w:rPr>
          <w:color w:val="000000" w:themeColor="text1"/>
        </w:rPr>
        <w:t>своей</w:t>
      </w:r>
      <w:r w:rsidR="00B43224">
        <w:rPr>
          <w:color w:val="000000" w:themeColor="text1"/>
        </w:rPr>
        <w:t xml:space="preserve"> </w:t>
      </w:r>
      <w:r w:rsidRPr="00100B08">
        <w:rPr>
          <w:color w:val="000000" w:themeColor="text1"/>
        </w:rPr>
        <w:t>работе</w:t>
      </w:r>
      <w:r w:rsidR="00B43224">
        <w:rPr>
          <w:color w:val="000000" w:themeColor="text1"/>
        </w:rPr>
        <w:t xml:space="preserve"> </w:t>
      </w:r>
      <w:r w:rsidRPr="00100B08">
        <w:rPr>
          <w:color w:val="000000" w:themeColor="text1"/>
        </w:rPr>
        <w:t>Министерство</w:t>
      </w:r>
      <w:r w:rsidR="00B43224">
        <w:rPr>
          <w:color w:val="000000" w:themeColor="text1"/>
        </w:rPr>
        <w:t xml:space="preserve"> </w:t>
      </w:r>
      <w:r w:rsidRPr="00100B08">
        <w:rPr>
          <w:color w:val="000000" w:themeColor="text1"/>
        </w:rPr>
        <w:t>делает</w:t>
      </w:r>
      <w:r w:rsidR="00B43224">
        <w:rPr>
          <w:color w:val="000000" w:themeColor="text1"/>
        </w:rPr>
        <w:t xml:space="preserve"> </w:t>
      </w:r>
      <w:r w:rsidRPr="00100B08">
        <w:rPr>
          <w:color w:val="000000" w:themeColor="text1"/>
        </w:rPr>
        <w:t>упор</w:t>
      </w:r>
      <w:r w:rsidR="00B43224">
        <w:rPr>
          <w:color w:val="000000" w:themeColor="text1"/>
        </w:rPr>
        <w:t xml:space="preserve"> </w:t>
      </w:r>
      <w:r w:rsidRPr="00100B08">
        <w:rPr>
          <w:color w:val="000000" w:themeColor="text1"/>
        </w:rPr>
        <w:t>на</w:t>
      </w:r>
      <w:r w:rsidR="00B43224">
        <w:rPr>
          <w:color w:val="000000" w:themeColor="text1"/>
        </w:rPr>
        <w:t xml:space="preserve"> </w:t>
      </w:r>
      <w:r w:rsidRPr="00100B08">
        <w:rPr>
          <w:color w:val="000000" w:themeColor="text1"/>
        </w:rPr>
        <w:t>три</w:t>
      </w:r>
      <w:r w:rsidR="00B43224">
        <w:rPr>
          <w:color w:val="000000" w:themeColor="text1"/>
        </w:rPr>
        <w:t xml:space="preserve"> </w:t>
      </w:r>
      <w:r w:rsidRPr="00100B08">
        <w:rPr>
          <w:color w:val="000000" w:themeColor="text1"/>
        </w:rPr>
        <w:t>основные</w:t>
      </w:r>
      <w:r w:rsidR="00B43224">
        <w:rPr>
          <w:color w:val="000000" w:themeColor="text1"/>
        </w:rPr>
        <w:t xml:space="preserve"> </w:t>
      </w:r>
      <w:r w:rsidRPr="00100B08">
        <w:rPr>
          <w:color w:val="000000" w:themeColor="text1"/>
        </w:rPr>
        <w:t>задачи:</w:t>
      </w:r>
      <w:r w:rsidR="00B43224">
        <w:rPr>
          <w:color w:val="000000" w:themeColor="text1"/>
        </w:rPr>
        <w:t xml:space="preserve"> </w:t>
      </w:r>
    </w:p>
    <w:p w:rsidR="00EC1B41" w:rsidRPr="00100B08" w:rsidRDefault="00EC1B41" w:rsidP="00B43224">
      <w:pPr>
        <w:pStyle w:val="a6"/>
        <w:numPr>
          <w:ilvl w:val="0"/>
          <w:numId w:val="14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Реализация</w:t>
      </w:r>
      <w:r w:rsidR="00B43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мероприятий,</w:t>
      </w:r>
      <w:r w:rsidR="00B43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направленных</w:t>
      </w:r>
      <w:r w:rsidR="00B43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="00B43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</w:t>
      </w:r>
      <w:r w:rsidR="00B43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лесного</w:t>
      </w:r>
      <w:r w:rsidR="00B43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хозяйства</w:t>
      </w:r>
      <w:r w:rsidR="00B43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Самарской</w:t>
      </w:r>
      <w:r w:rsidR="00B43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области.</w:t>
      </w:r>
    </w:p>
    <w:p w:rsidR="00EC1B41" w:rsidRPr="00100B08" w:rsidRDefault="00EC1B41" w:rsidP="00B43224">
      <w:pPr>
        <w:pStyle w:val="a6"/>
        <w:numPr>
          <w:ilvl w:val="0"/>
          <w:numId w:val="14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Реализация</w:t>
      </w:r>
      <w:r w:rsidR="00B43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мероприятий,</w:t>
      </w:r>
      <w:r w:rsidR="00B43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направленных</w:t>
      </w:r>
      <w:r w:rsidR="00B43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="00B43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</w:t>
      </w:r>
      <w:r w:rsidR="00B43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водохозяйственного</w:t>
      </w:r>
      <w:r w:rsidR="00B43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комплекса</w:t>
      </w:r>
      <w:r w:rsidR="00B43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Самарской</w:t>
      </w:r>
      <w:r w:rsidR="00B43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области.</w:t>
      </w:r>
    </w:p>
    <w:p w:rsidR="00EC1B41" w:rsidRPr="00100B08" w:rsidRDefault="00EC1B41" w:rsidP="00B43224">
      <w:pPr>
        <w:pStyle w:val="a6"/>
        <w:numPr>
          <w:ilvl w:val="0"/>
          <w:numId w:val="14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Реализация</w:t>
      </w:r>
      <w:r w:rsidR="00B43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мероприятий,</w:t>
      </w:r>
      <w:r w:rsidR="00B43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направленных</w:t>
      </w:r>
      <w:r w:rsidR="00B43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="00B43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охрану</w:t>
      </w:r>
      <w:r w:rsidR="00B43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окружающей</w:t>
      </w:r>
      <w:r w:rsidR="00B43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среды</w:t>
      </w:r>
      <w:r w:rsidR="00B43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Самарской</w:t>
      </w:r>
      <w:r w:rsidR="00B43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области.</w:t>
      </w:r>
    </w:p>
    <w:p w:rsidR="00EC1B41" w:rsidRPr="00100B08" w:rsidRDefault="00EC1B41" w:rsidP="00B43224">
      <w:pPr>
        <w:spacing w:line="276" w:lineRule="auto"/>
        <w:ind w:firstLine="567"/>
        <w:jc w:val="both"/>
        <w:rPr>
          <w:color w:val="000000" w:themeColor="text1"/>
        </w:rPr>
      </w:pPr>
      <w:r w:rsidRPr="00100B08">
        <w:rPr>
          <w:color w:val="000000" w:themeColor="text1"/>
        </w:rPr>
        <w:t>Финансовое</w:t>
      </w:r>
      <w:r w:rsidR="00B43224">
        <w:rPr>
          <w:color w:val="000000" w:themeColor="text1"/>
        </w:rPr>
        <w:t xml:space="preserve"> </w:t>
      </w:r>
      <w:r w:rsidRPr="00100B08">
        <w:rPr>
          <w:color w:val="000000" w:themeColor="text1"/>
        </w:rPr>
        <w:t>обеспечение</w:t>
      </w:r>
      <w:r w:rsidR="00B43224">
        <w:rPr>
          <w:color w:val="000000" w:themeColor="text1"/>
        </w:rPr>
        <w:t xml:space="preserve"> </w:t>
      </w:r>
      <w:r w:rsidRPr="00100B08">
        <w:rPr>
          <w:color w:val="000000" w:themeColor="text1"/>
        </w:rPr>
        <w:t>решения</w:t>
      </w:r>
      <w:r w:rsidR="00B43224">
        <w:rPr>
          <w:color w:val="000000" w:themeColor="text1"/>
        </w:rPr>
        <w:t xml:space="preserve"> </w:t>
      </w:r>
      <w:r w:rsidRPr="00100B08">
        <w:rPr>
          <w:color w:val="000000" w:themeColor="text1"/>
        </w:rPr>
        <w:t>указанных</w:t>
      </w:r>
      <w:r w:rsidR="00B43224">
        <w:rPr>
          <w:color w:val="000000" w:themeColor="text1"/>
        </w:rPr>
        <w:t xml:space="preserve"> </w:t>
      </w:r>
      <w:r w:rsidRPr="00100B08">
        <w:rPr>
          <w:color w:val="000000" w:themeColor="text1"/>
        </w:rPr>
        <w:t>задач</w:t>
      </w:r>
      <w:r w:rsidR="00B43224">
        <w:rPr>
          <w:color w:val="000000" w:themeColor="text1"/>
        </w:rPr>
        <w:t xml:space="preserve"> </w:t>
      </w:r>
      <w:r w:rsidRPr="00100B08">
        <w:rPr>
          <w:color w:val="000000" w:themeColor="text1"/>
        </w:rPr>
        <w:t>находит</w:t>
      </w:r>
      <w:r w:rsidR="00B43224">
        <w:rPr>
          <w:color w:val="000000" w:themeColor="text1"/>
        </w:rPr>
        <w:t xml:space="preserve"> </w:t>
      </w:r>
      <w:r w:rsidRPr="00100B08">
        <w:rPr>
          <w:color w:val="000000" w:themeColor="text1"/>
        </w:rPr>
        <w:t>отражение</w:t>
      </w:r>
      <w:r w:rsidR="00B43224">
        <w:rPr>
          <w:color w:val="000000" w:themeColor="text1"/>
        </w:rPr>
        <w:t xml:space="preserve"> </w:t>
      </w:r>
      <w:r w:rsidRPr="00100B08">
        <w:rPr>
          <w:color w:val="000000" w:themeColor="text1"/>
        </w:rPr>
        <w:t>в</w:t>
      </w:r>
      <w:r w:rsidR="00B43224">
        <w:rPr>
          <w:color w:val="000000" w:themeColor="text1"/>
        </w:rPr>
        <w:t xml:space="preserve"> </w:t>
      </w:r>
      <w:r w:rsidRPr="00100B08">
        <w:rPr>
          <w:color w:val="000000" w:themeColor="text1"/>
        </w:rPr>
        <w:t>четырех</w:t>
      </w:r>
      <w:r w:rsidR="00B43224">
        <w:rPr>
          <w:color w:val="000000" w:themeColor="text1"/>
        </w:rPr>
        <w:t xml:space="preserve"> </w:t>
      </w:r>
      <w:r w:rsidRPr="00100B08">
        <w:rPr>
          <w:color w:val="000000" w:themeColor="text1"/>
        </w:rPr>
        <w:t>государственных</w:t>
      </w:r>
      <w:r w:rsidR="00B43224">
        <w:rPr>
          <w:color w:val="000000" w:themeColor="text1"/>
        </w:rPr>
        <w:t xml:space="preserve"> </w:t>
      </w:r>
      <w:r w:rsidRPr="00100B08">
        <w:rPr>
          <w:color w:val="000000" w:themeColor="text1"/>
        </w:rPr>
        <w:t>программах,</w:t>
      </w:r>
      <w:r w:rsidR="00B43224">
        <w:rPr>
          <w:color w:val="000000" w:themeColor="text1"/>
        </w:rPr>
        <w:t xml:space="preserve"> </w:t>
      </w:r>
      <w:r w:rsidRPr="00100B08">
        <w:rPr>
          <w:color w:val="000000" w:themeColor="text1"/>
        </w:rPr>
        <w:t>запланированных</w:t>
      </w:r>
      <w:r w:rsidR="00B43224">
        <w:rPr>
          <w:color w:val="000000" w:themeColor="text1"/>
        </w:rPr>
        <w:t xml:space="preserve"> </w:t>
      </w:r>
      <w:r w:rsidRPr="00100B08">
        <w:rPr>
          <w:color w:val="000000" w:themeColor="text1"/>
        </w:rPr>
        <w:t>к</w:t>
      </w:r>
      <w:r w:rsidR="00B43224">
        <w:rPr>
          <w:color w:val="000000" w:themeColor="text1"/>
        </w:rPr>
        <w:t xml:space="preserve"> </w:t>
      </w:r>
      <w:r w:rsidRPr="00100B08">
        <w:rPr>
          <w:color w:val="000000" w:themeColor="text1"/>
        </w:rPr>
        <w:t>реализации</w:t>
      </w:r>
      <w:r w:rsidR="00B43224">
        <w:rPr>
          <w:color w:val="000000" w:themeColor="text1"/>
        </w:rPr>
        <w:t xml:space="preserve"> </w:t>
      </w:r>
      <w:r w:rsidRPr="00100B08">
        <w:rPr>
          <w:color w:val="000000" w:themeColor="text1"/>
        </w:rPr>
        <w:t>министерством:</w:t>
      </w:r>
    </w:p>
    <w:p w:rsidR="00EC1B41" w:rsidRPr="00100B08" w:rsidRDefault="00EC1B41" w:rsidP="00B43224">
      <w:pPr>
        <w:pStyle w:val="a6"/>
        <w:numPr>
          <w:ilvl w:val="0"/>
          <w:numId w:val="15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Государственная</w:t>
      </w:r>
      <w:r w:rsidR="00B43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</w:t>
      </w:r>
      <w:r w:rsidR="00B43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Самарской</w:t>
      </w:r>
      <w:r w:rsidR="00B43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</w:t>
      </w:r>
      <w:r w:rsidR="00B43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«Развитие</w:t>
      </w:r>
      <w:r w:rsidR="00B43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лесного</w:t>
      </w:r>
      <w:r w:rsidR="00B43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хозяйства</w:t>
      </w:r>
      <w:r w:rsidR="00B43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Самарской</w:t>
      </w:r>
      <w:r w:rsidR="00B43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области»;</w:t>
      </w:r>
    </w:p>
    <w:p w:rsidR="00EC1B41" w:rsidRPr="00100B08" w:rsidRDefault="00EC1B41" w:rsidP="00B43224">
      <w:pPr>
        <w:pStyle w:val="a6"/>
        <w:numPr>
          <w:ilvl w:val="0"/>
          <w:numId w:val="15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Государственная</w:t>
      </w:r>
      <w:r w:rsidR="00B43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</w:t>
      </w:r>
      <w:r w:rsidR="00B43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Самарской</w:t>
      </w:r>
      <w:r w:rsidR="00B43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</w:t>
      </w:r>
      <w:r w:rsidR="00B43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«Развитие</w:t>
      </w:r>
      <w:r w:rsidR="00B43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водохозяйственного</w:t>
      </w:r>
      <w:r w:rsidR="00B43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комплекса</w:t>
      </w:r>
      <w:r w:rsidR="00B43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Самарской</w:t>
      </w:r>
      <w:r w:rsidR="00B43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области»;</w:t>
      </w:r>
    </w:p>
    <w:p w:rsidR="00EC1B41" w:rsidRPr="00100B08" w:rsidRDefault="00EC1B41" w:rsidP="00B43224">
      <w:pPr>
        <w:pStyle w:val="a6"/>
        <w:numPr>
          <w:ilvl w:val="0"/>
          <w:numId w:val="15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Государственная</w:t>
      </w:r>
      <w:r w:rsidR="00B43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</w:t>
      </w:r>
      <w:r w:rsidR="00B43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Самарской</w:t>
      </w:r>
      <w:r w:rsidR="00B43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</w:t>
      </w:r>
      <w:r w:rsidR="00B43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«Охрана</w:t>
      </w:r>
      <w:r w:rsidR="00B43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окружающей</w:t>
      </w:r>
      <w:r w:rsidR="00B43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среды</w:t>
      </w:r>
      <w:r w:rsidR="00B43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Самарской</w:t>
      </w:r>
      <w:r w:rsidR="00B43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области»»</w:t>
      </w:r>
    </w:p>
    <w:p w:rsidR="00EC1B41" w:rsidRPr="00100B08" w:rsidRDefault="00EC1B41" w:rsidP="00B43224">
      <w:pPr>
        <w:pStyle w:val="a6"/>
        <w:numPr>
          <w:ilvl w:val="0"/>
          <w:numId w:val="15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Государственная</w:t>
      </w:r>
      <w:r w:rsidR="00B43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</w:t>
      </w:r>
      <w:r w:rsidR="00B43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Самарской</w:t>
      </w:r>
      <w:r w:rsidR="00B43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</w:t>
      </w:r>
      <w:r w:rsidR="00B43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«Развитие</w:t>
      </w:r>
      <w:r w:rsidR="00B43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информационно-телекоммуникационной</w:t>
      </w:r>
      <w:r w:rsidR="00B43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инфраструктуры</w:t>
      </w:r>
      <w:r w:rsidR="00B43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Самарской</w:t>
      </w:r>
      <w:r w:rsidR="00B43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области».</w:t>
      </w:r>
    </w:p>
    <w:p w:rsidR="00EC1B41" w:rsidRPr="00100B08" w:rsidRDefault="00EC1B41" w:rsidP="00B43224">
      <w:pPr>
        <w:spacing w:line="276" w:lineRule="auto"/>
        <w:ind w:firstLine="567"/>
        <w:jc w:val="both"/>
        <w:rPr>
          <w:color w:val="000000" w:themeColor="text1"/>
        </w:rPr>
      </w:pPr>
      <w:r w:rsidRPr="00100B08">
        <w:rPr>
          <w:color w:val="000000" w:themeColor="text1"/>
        </w:rPr>
        <w:t>В</w:t>
      </w:r>
      <w:r w:rsidR="00B43224">
        <w:rPr>
          <w:color w:val="000000" w:themeColor="text1"/>
        </w:rPr>
        <w:t xml:space="preserve"> </w:t>
      </w:r>
      <w:r w:rsidRPr="00100B08">
        <w:rPr>
          <w:color w:val="000000" w:themeColor="text1"/>
        </w:rPr>
        <w:t>2020</w:t>
      </w:r>
      <w:r w:rsidR="00B43224">
        <w:rPr>
          <w:color w:val="000000" w:themeColor="text1"/>
        </w:rPr>
        <w:t xml:space="preserve"> </w:t>
      </w:r>
      <w:r w:rsidRPr="00100B08">
        <w:rPr>
          <w:color w:val="000000" w:themeColor="text1"/>
        </w:rPr>
        <w:t>году</w:t>
      </w:r>
      <w:r w:rsidR="00B43224">
        <w:rPr>
          <w:color w:val="000000" w:themeColor="text1"/>
        </w:rPr>
        <w:t xml:space="preserve"> </w:t>
      </w:r>
      <w:r w:rsidRPr="00100B08">
        <w:rPr>
          <w:color w:val="000000" w:themeColor="text1"/>
        </w:rPr>
        <w:t>доля</w:t>
      </w:r>
      <w:r w:rsidR="00B43224">
        <w:rPr>
          <w:color w:val="000000" w:themeColor="text1"/>
        </w:rPr>
        <w:t xml:space="preserve"> </w:t>
      </w:r>
      <w:r w:rsidRPr="00100B08">
        <w:rPr>
          <w:color w:val="000000" w:themeColor="text1"/>
        </w:rPr>
        <w:t>программных</w:t>
      </w:r>
      <w:r w:rsidR="00B43224">
        <w:rPr>
          <w:color w:val="000000" w:themeColor="text1"/>
        </w:rPr>
        <w:t xml:space="preserve"> </w:t>
      </w:r>
      <w:r w:rsidRPr="00100B08">
        <w:rPr>
          <w:color w:val="000000" w:themeColor="text1"/>
        </w:rPr>
        <w:t>расходов</w:t>
      </w:r>
      <w:r w:rsidR="00B43224">
        <w:rPr>
          <w:color w:val="000000" w:themeColor="text1"/>
        </w:rPr>
        <w:t xml:space="preserve"> </w:t>
      </w:r>
      <w:r w:rsidRPr="00100B08">
        <w:rPr>
          <w:color w:val="000000" w:themeColor="text1"/>
        </w:rPr>
        <w:t>составит</w:t>
      </w:r>
      <w:r w:rsidR="00B43224">
        <w:rPr>
          <w:color w:val="000000" w:themeColor="text1"/>
        </w:rPr>
        <w:t xml:space="preserve"> </w:t>
      </w:r>
      <w:r w:rsidRPr="00100B08">
        <w:rPr>
          <w:color w:val="000000" w:themeColor="text1"/>
        </w:rPr>
        <w:t>86,1</w:t>
      </w:r>
      <w:r w:rsidR="00B43224">
        <w:rPr>
          <w:color w:val="000000" w:themeColor="text1"/>
        </w:rPr>
        <w:t xml:space="preserve"> </w:t>
      </w:r>
      <w:r w:rsidRPr="00100B08">
        <w:rPr>
          <w:color w:val="000000" w:themeColor="text1"/>
        </w:rPr>
        <w:t>%</w:t>
      </w:r>
      <w:r w:rsidR="00B43224">
        <w:rPr>
          <w:color w:val="000000" w:themeColor="text1"/>
        </w:rPr>
        <w:t xml:space="preserve"> </w:t>
      </w:r>
      <w:r w:rsidRPr="00100B08">
        <w:rPr>
          <w:color w:val="000000" w:themeColor="text1"/>
        </w:rPr>
        <w:t>(868,2</w:t>
      </w:r>
      <w:r w:rsidR="00B43224">
        <w:rPr>
          <w:color w:val="000000" w:themeColor="text1"/>
        </w:rPr>
        <w:t xml:space="preserve"> </w:t>
      </w:r>
      <w:r w:rsidRPr="00100B08">
        <w:rPr>
          <w:color w:val="000000" w:themeColor="text1"/>
        </w:rPr>
        <w:t>млн.</w:t>
      </w:r>
      <w:r w:rsidR="00B43224">
        <w:rPr>
          <w:color w:val="000000" w:themeColor="text1"/>
        </w:rPr>
        <w:t xml:space="preserve"> </w:t>
      </w:r>
      <w:r w:rsidRPr="00100B08">
        <w:rPr>
          <w:color w:val="000000" w:themeColor="text1"/>
        </w:rPr>
        <w:t>руб.),</w:t>
      </w:r>
      <w:r w:rsidR="00B43224">
        <w:rPr>
          <w:color w:val="000000" w:themeColor="text1"/>
        </w:rPr>
        <w:t xml:space="preserve"> </w:t>
      </w:r>
      <w:r w:rsidRPr="00100B08">
        <w:rPr>
          <w:color w:val="000000" w:themeColor="text1"/>
        </w:rPr>
        <w:t>доля</w:t>
      </w:r>
      <w:r w:rsidR="00B43224">
        <w:rPr>
          <w:color w:val="000000" w:themeColor="text1"/>
        </w:rPr>
        <w:t xml:space="preserve"> </w:t>
      </w:r>
      <w:r w:rsidRPr="00100B08">
        <w:rPr>
          <w:color w:val="000000" w:themeColor="text1"/>
        </w:rPr>
        <w:t>непрограммных</w:t>
      </w:r>
      <w:r w:rsidR="00B43224">
        <w:rPr>
          <w:color w:val="000000" w:themeColor="text1"/>
        </w:rPr>
        <w:t xml:space="preserve"> </w:t>
      </w:r>
      <w:r w:rsidRPr="00100B08">
        <w:rPr>
          <w:color w:val="000000" w:themeColor="text1"/>
        </w:rPr>
        <w:t>–</w:t>
      </w:r>
      <w:r w:rsidR="00B43224">
        <w:rPr>
          <w:color w:val="000000" w:themeColor="text1"/>
        </w:rPr>
        <w:t xml:space="preserve"> </w:t>
      </w:r>
      <w:r w:rsidRPr="00100B08">
        <w:rPr>
          <w:color w:val="000000" w:themeColor="text1"/>
        </w:rPr>
        <w:t>13,9</w:t>
      </w:r>
      <w:r w:rsidR="00B43224">
        <w:rPr>
          <w:color w:val="000000" w:themeColor="text1"/>
        </w:rPr>
        <w:t xml:space="preserve"> </w:t>
      </w:r>
      <w:r w:rsidRPr="00100B08">
        <w:rPr>
          <w:color w:val="000000" w:themeColor="text1"/>
        </w:rPr>
        <w:t>%</w:t>
      </w:r>
      <w:r w:rsidR="00B43224">
        <w:rPr>
          <w:color w:val="000000" w:themeColor="text1"/>
        </w:rPr>
        <w:t xml:space="preserve"> </w:t>
      </w:r>
      <w:r w:rsidRPr="00100B08">
        <w:rPr>
          <w:color w:val="000000" w:themeColor="text1"/>
        </w:rPr>
        <w:t>(139,7</w:t>
      </w:r>
      <w:r w:rsidR="00B43224">
        <w:rPr>
          <w:color w:val="000000" w:themeColor="text1"/>
        </w:rPr>
        <w:t xml:space="preserve"> </w:t>
      </w:r>
      <w:r w:rsidRPr="00100B08">
        <w:rPr>
          <w:color w:val="000000" w:themeColor="text1"/>
        </w:rPr>
        <w:t>млн.</w:t>
      </w:r>
      <w:r w:rsidR="00B43224">
        <w:rPr>
          <w:color w:val="000000" w:themeColor="text1"/>
        </w:rPr>
        <w:t xml:space="preserve"> </w:t>
      </w:r>
      <w:r w:rsidRPr="00100B08">
        <w:rPr>
          <w:color w:val="000000" w:themeColor="text1"/>
        </w:rPr>
        <w:t>руб.).</w:t>
      </w:r>
    </w:p>
    <w:p w:rsidR="00EC1B41" w:rsidRPr="00100B08" w:rsidRDefault="00EC1B41" w:rsidP="00B43224">
      <w:pPr>
        <w:spacing w:line="276" w:lineRule="auto"/>
        <w:ind w:firstLine="567"/>
        <w:jc w:val="both"/>
      </w:pPr>
      <w:r w:rsidRPr="00100B08">
        <w:t>Исходя</w:t>
      </w:r>
      <w:r w:rsidR="00B43224">
        <w:t xml:space="preserve"> </w:t>
      </w:r>
      <w:r w:rsidRPr="00100B08">
        <w:t>из</w:t>
      </w:r>
      <w:r w:rsidR="00B43224">
        <w:t xml:space="preserve"> </w:t>
      </w:r>
      <w:r w:rsidRPr="00100B08">
        <w:t>информации,</w:t>
      </w:r>
      <w:r w:rsidR="00B43224">
        <w:t xml:space="preserve"> </w:t>
      </w:r>
      <w:r w:rsidRPr="00100B08">
        <w:t>полученной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ходе</w:t>
      </w:r>
      <w:r w:rsidR="00B43224">
        <w:t xml:space="preserve"> </w:t>
      </w:r>
      <w:r w:rsidRPr="00100B08">
        <w:t>общественных</w:t>
      </w:r>
      <w:r w:rsidR="00B43224">
        <w:t xml:space="preserve"> </w:t>
      </w:r>
      <w:r w:rsidRPr="00100B08">
        <w:t>обсуждений,</w:t>
      </w:r>
      <w:r w:rsidR="00B43224">
        <w:t xml:space="preserve"> </w:t>
      </w:r>
      <w:r w:rsidRPr="00100B08">
        <w:t>можно</w:t>
      </w:r>
      <w:r w:rsidR="00B43224">
        <w:t xml:space="preserve"> </w:t>
      </w:r>
      <w:r w:rsidRPr="00100B08">
        <w:t>сделать</w:t>
      </w:r>
      <w:r w:rsidR="00B43224">
        <w:t xml:space="preserve"> </w:t>
      </w:r>
      <w:r w:rsidRPr="00100B08">
        <w:t>вывод</w:t>
      </w:r>
      <w:r w:rsidR="00B43224">
        <w:t xml:space="preserve"> </w:t>
      </w:r>
      <w:r w:rsidRPr="00100B08">
        <w:t>о</w:t>
      </w:r>
      <w:r w:rsidR="00B43224">
        <w:t xml:space="preserve"> </w:t>
      </w:r>
      <w:r w:rsidRPr="00100B08">
        <w:t>положительной</w:t>
      </w:r>
      <w:r w:rsidR="00B43224">
        <w:t xml:space="preserve"> </w:t>
      </w:r>
      <w:r w:rsidRPr="00100B08">
        <w:t>динамике</w:t>
      </w:r>
      <w:r w:rsidR="00B43224">
        <w:t xml:space="preserve"> </w:t>
      </w:r>
      <w:r w:rsidRPr="00100B08">
        <w:t>работы</w:t>
      </w:r>
      <w:r w:rsidR="00B43224">
        <w:t xml:space="preserve"> </w:t>
      </w:r>
      <w:r w:rsidRPr="00100B08">
        <w:t>министерства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вопросе</w:t>
      </w:r>
      <w:r w:rsidR="00B43224">
        <w:t xml:space="preserve"> </w:t>
      </w:r>
      <w:r w:rsidRPr="00100B08">
        <w:t>обновления</w:t>
      </w:r>
      <w:r w:rsidR="00B43224">
        <w:t xml:space="preserve"> </w:t>
      </w:r>
      <w:r w:rsidRPr="00100B08">
        <w:t>камер</w:t>
      </w:r>
      <w:r w:rsidR="00B43224">
        <w:t xml:space="preserve"> </w:t>
      </w:r>
      <w:r w:rsidRPr="00100B08">
        <w:t>видеонаблюдения.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2018</w:t>
      </w:r>
      <w:r w:rsidR="00B43224">
        <w:t xml:space="preserve"> </w:t>
      </w:r>
      <w:r w:rsidRPr="00100B08">
        <w:t>году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дополнение</w:t>
      </w:r>
      <w:r w:rsidR="00B43224">
        <w:t xml:space="preserve"> </w:t>
      </w:r>
      <w:r w:rsidRPr="00100B08">
        <w:t>к</w:t>
      </w:r>
      <w:r w:rsidR="00B43224">
        <w:t xml:space="preserve"> </w:t>
      </w:r>
      <w:r w:rsidRPr="00100B08">
        <w:t>имевшимся</w:t>
      </w:r>
      <w:r w:rsidR="00B43224">
        <w:t xml:space="preserve"> </w:t>
      </w:r>
      <w:r w:rsidRPr="00100B08">
        <w:t>26</w:t>
      </w:r>
      <w:r w:rsidR="00B43224">
        <w:t xml:space="preserve"> </w:t>
      </w:r>
      <w:r w:rsidRPr="00100B08">
        <w:t>камерам</w:t>
      </w:r>
      <w:r w:rsidR="00B43224">
        <w:t xml:space="preserve"> </w:t>
      </w:r>
      <w:r w:rsidRPr="00100B08">
        <w:t>были</w:t>
      </w:r>
      <w:r w:rsidR="00B43224">
        <w:t xml:space="preserve"> </w:t>
      </w:r>
      <w:r w:rsidRPr="00100B08">
        <w:t>установлены</w:t>
      </w:r>
      <w:r w:rsidR="00B43224">
        <w:t xml:space="preserve"> </w:t>
      </w:r>
      <w:r w:rsidRPr="00100B08">
        <w:t>еще</w:t>
      </w:r>
      <w:r w:rsidR="00B43224">
        <w:t xml:space="preserve"> </w:t>
      </w:r>
      <w:r w:rsidRPr="00100B08">
        <w:t>4</w:t>
      </w:r>
      <w:r w:rsidR="00B43224">
        <w:t xml:space="preserve"> </w:t>
      </w:r>
      <w:r w:rsidRPr="00100B08">
        <w:t>камеры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общее</w:t>
      </w:r>
      <w:r w:rsidR="00B43224">
        <w:t xml:space="preserve"> </w:t>
      </w:r>
      <w:r w:rsidRPr="00100B08">
        <w:t>их</w:t>
      </w:r>
      <w:r w:rsidR="00B43224">
        <w:t xml:space="preserve"> </w:t>
      </w:r>
      <w:r w:rsidRPr="00100B08">
        <w:t>количество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системе</w:t>
      </w:r>
      <w:r w:rsidR="00B43224">
        <w:t xml:space="preserve"> </w:t>
      </w:r>
      <w:r w:rsidRPr="00100B08">
        <w:t>доведено</w:t>
      </w:r>
      <w:r w:rsidR="00B43224">
        <w:t xml:space="preserve"> </w:t>
      </w:r>
      <w:r w:rsidRPr="00100B08">
        <w:t>до</w:t>
      </w:r>
      <w:r w:rsidR="00B43224">
        <w:t xml:space="preserve"> </w:t>
      </w:r>
      <w:r w:rsidRPr="00100B08">
        <w:t>30.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настоящий</w:t>
      </w:r>
      <w:r w:rsidR="00B43224">
        <w:t xml:space="preserve"> </w:t>
      </w:r>
      <w:r w:rsidRPr="00100B08">
        <w:t>момент</w:t>
      </w:r>
      <w:r w:rsidR="00B43224">
        <w:t xml:space="preserve"> </w:t>
      </w:r>
      <w:r w:rsidRPr="00100B08">
        <w:t>система</w:t>
      </w:r>
      <w:r w:rsidR="00B43224">
        <w:t xml:space="preserve"> </w:t>
      </w:r>
      <w:r w:rsidRPr="00100B08">
        <w:t>контролирует</w:t>
      </w:r>
      <w:r w:rsidR="00B43224">
        <w:t xml:space="preserve"> </w:t>
      </w:r>
      <w:r w:rsidRPr="00100B08">
        <w:t>90%</w:t>
      </w:r>
      <w:r w:rsidR="00B43224">
        <w:t xml:space="preserve"> </w:t>
      </w:r>
      <w:proofErr w:type="gramStart"/>
      <w:r w:rsidRPr="00100B08">
        <w:t>лесного</w:t>
      </w:r>
      <w:r w:rsidR="00B43224">
        <w:t xml:space="preserve"> </w:t>
      </w:r>
      <w:r w:rsidRPr="00100B08">
        <w:t>фонда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</w:t>
      </w:r>
      <w:proofErr w:type="gramEnd"/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установка</w:t>
      </w:r>
      <w:r w:rsidR="00B43224">
        <w:t xml:space="preserve"> </w:t>
      </w:r>
      <w:r w:rsidRPr="00100B08">
        <w:t>дополнительных</w:t>
      </w:r>
      <w:r w:rsidR="00B43224">
        <w:t xml:space="preserve"> </w:t>
      </w:r>
      <w:r w:rsidRPr="00100B08">
        <w:t>камер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течение</w:t>
      </w:r>
      <w:r w:rsidR="00B43224">
        <w:t xml:space="preserve"> </w:t>
      </w:r>
      <w:r w:rsidRPr="00100B08">
        <w:t>2020</w:t>
      </w:r>
      <w:r w:rsidR="00B43224">
        <w:t xml:space="preserve"> </w:t>
      </w:r>
      <w:r w:rsidRPr="00100B08">
        <w:t>года</w:t>
      </w:r>
      <w:r w:rsidR="00B43224">
        <w:t xml:space="preserve"> </w:t>
      </w:r>
      <w:r w:rsidRPr="00100B08">
        <w:t>не</w:t>
      </w:r>
      <w:r w:rsidR="00B43224">
        <w:t xml:space="preserve"> </w:t>
      </w:r>
      <w:r w:rsidRPr="00100B08">
        <w:t>планируется.</w:t>
      </w:r>
      <w:r w:rsidR="00B43224">
        <w:t xml:space="preserve"> </w:t>
      </w:r>
      <w:r w:rsidRPr="00100B08">
        <w:t>Однако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2018</w:t>
      </w:r>
      <w:r w:rsidR="00B43224">
        <w:t xml:space="preserve"> </w:t>
      </w:r>
      <w:r w:rsidRPr="00100B08">
        <w:t>году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причине</w:t>
      </w:r>
      <w:r w:rsidR="00B43224">
        <w:t xml:space="preserve"> </w:t>
      </w:r>
      <w:r w:rsidRPr="00100B08">
        <w:t>участившихся</w:t>
      </w:r>
      <w:r w:rsidR="00B43224">
        <w:t xml:space="preserve"> </w:t>
      </w:r>
      <w:r w:rsidRPr="00100B08">
        <w:t>случаев</w:t>
      </w:r>
      <w:r w:rsidR="00B43224">
        <w:t xml:space="preserve"> </w:t>
      </w:r>
      <w:r w:rsidRPr="00100B08">
        <w:t>выхода</w:t>
      </w:r>
      <w:r w:rsidR="00B43224">
        <w:t xml:space="preserve"> </w:t>
      </w:r>
      <w:r w:rsidRPr="00100B08">
        <w:t>из</w:t>
      </w:r>
      <w:r w:rsidR="00B43224">
        <w:t xml:space="preserve"> </w:t>
      </w:r>
      <w:r w:rsidRPr="00100B08">
        <w:t>строя</w:t>
      </w:r>
      <w:r w:rsidR="00B43224">
        <w:t xml:space="preserve"> </w:t>
      </w:r>
      <w:r w:rsidRPr="00100B08">
        <w:t>камер,</w:t>
      </w:r>
      <w:r w:rsidR="00B43224">
        <w:t xml:space="preserve"> </w:t>
      </w:r>
      <w:r w:rsidRPr="00100B08">
        <w:t>установленных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2011</w:t>
      </w:r>
      <w:r w:rsidR="00B43224">
        <w:t xml:space="preserve"> </w:t>
      </w:r>
      <w:r w:rsidRPr="00100B08">
        <w:t>году,</w:t>
      </w:r>
      <w:r w:rsidR="00B43224">
        <w:t xml:space="preserve"> </w:t>
      </w:r>
      <w:r w:rsidRPr="00100B08">
        <w:t>произведена</w:t>
      </w:r>
      <w:r w:rsidR="00B43224">
        <w:t xml:space="preserve"> </w:t>
      </w:r>
      <w:r w:rsidRPr="00100B08">
        <w:t>замена</w:t>
      </w:r>
      <w:r w:rsidR="00B43224">
        <w:t xml:space="preserve"> </w:t>
      </w:r>
      <w:r w:rsidRPr="00100B08">
        <w:t>7</w:t>
      </w:r>
      <w:r w:rsidR="00B43224">
        <w:t xml:space="preserve"> </w:t>
      </w:r>
      <w:r w:rsidRPr="00100B08">
        <w:t>камер.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2019</w:t>
      </w:r>
      <w:r w:rsidR="00B43224">
        <w:t xml:space="preserve"> </w:t>
      </w:r>
      <w:r w:rsidRPr="00100B08">
        <w:t>году</w:t>
      </w:r>
      <w:r w:rsidR="00B43224">
        <w:t xml:space="preserve"> </w:t>
      </w:r>
      <w:r w:rsidRPr="00100B08">
        <w:t>за</w:t>
      </w:r>
      <w:r w:rsidR="00B43224">
        <w:t xml:space="preserve"> </w:t>
      </w:r>
      <w:r w:rsidRPr="00100B08">
        <w:t>счет</w:t>
      </w:r>
      <w:r w:rsidR="00B43224">
        <w:t xml:space="preserve"> </w:t>
      </w:r>
      <w:r w:rsidRPr="00100B08">
        <w:lastRenderedPageBreak/>
        <w:t>целевой</w:t>
      </w:r>
      <w:r w:rsidR="00B43224">
        <w:t xml:space="preserve"> </w:t>
      </w:r>
      <w:r w:rsidRPr="00100B08">
        <w:t>субсидии</w:t>
      </w:r>
      <w:r w:rsidR="00B43224">
        <w:t xml:space="preserve"> </w:t>
      </w:r>
      <w:r w:rsidRPr="00100B08">
        <w:t>из</w:t>
      </w:r>
      <w:r w:rsidR="00B43224">
        <w:t xml:space="preserve"> </w:t>
      </w:r>
      <w:r w:rsidRPr="00100B08">
        <w:t>федерального</w:t>
      </w:r>
      <w:r w:rsidR="00B43224">
        <w:t xml:space="preserve"> </w:t>
      </w:r>
      <w:r w:rsidRPr="00100B08">
        <w:t>бюджета</w:t>
      </w:r>
      <w:r w:rsidR="00B43224">
        <w:t xml:space="preserve"> </w:t>
      </w:r>
      <w:r w:rsidRPr="00100B08">
        <w:t>проводится</w:t>
      </w:r>
      <w:r w:rsidR="00B43224">
        <w:t xml:space="preserve"> </w:t>
      </w:r>
      <w:r w:rsidRPr="00100B08">
        <w:t>аукцион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поставку</w:t>
      </w:r>
      <w:r w:rsidR="00B43224">
        <w:t xml:space="preserve"> </w:t>
      </w:r>
      <w:r w:rsidRPr="00100B08">
        <w:t>18</w:t>
      </w:r>
      <w:r w:rsidR="00B43224">
        <w:t xml:space="preserve"> </w:t>
      </w:r>
      <w:r w:rsidRPr="00100B08">
        <w:t>современных</w:t>
      </w:r>
      <w:r w:rsidR="00B43224">
        <w:t xml:space="preserve"> </w:t>
      </w:r>
      <w:r w:rsidRPr="00100B08">
        <w:t>камер</w:t>
      </w:r>
      <w:r w:rsidR="00B43224">
        <w:t xml:space="preserve"> </w:t>
      </w:r>
      <w:r w:rsidRPr="00100B08">
        <w:t>для</w:t>
      </w:r>
      <w:r w:rsidR="00B43224">
        <w:t xml:space="preserve"> </w:t>
      </w:r>
      <w:r w:rsidRPr="00100B08">
        <w:t>системы</w:t>
      </w:r>
      <w:r w:rsidR="00B43224">
        <w:t xml:space="preserve"> </w:t>
      </w:r>
      <w:proofErr w:type="spellStart"/>
      <w:r w:rsidRPr="00100B08">
        <w:t>видеомониторинга</w:t>
      </w:r>
      <w:proofErr w:type="spellEnd"/>
      <w:r w:rsidRPr="00100B08">
        <w:t>.</w:t>
      </w:r>
      <w:r w:rsidR="00B43224">
        <w:t xml:space="preserve"> </w:t>
      </w:r>
      <w:r w:rsidRPr="00100B08">
        <w:t>Их</w:t>
      </w:r>
      <w:r w:rsidR="00B43224">
        <w:t xml:space="preserve"> </w:t>
      </w:r>
      <w:r w:rsidRPr="00100B08">
        <w:t>установка</w:t>
      </w:r>
      <w:r w:rsidR="00B43224">
        <w:t xml:space="preserve"> </w:t>
      </w:r>
      <w:r w:rsidRPr="00100B08">
        <w:t>будет</w:t>
      </w:r>
      <w:r w:rsidR="00B43224">
        <w:t xml:space="preserve"> </w:t>
      </w:r>
      <w:r w:rsidRPr="00100B08">
        <w:t>осуществляться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2020</w:t>
      </w:r>
      <w:r w:rsidR="00B43224">
        <w:t xml:space="preserve"> </w:t>
      </w:r>
      <w:r w:rsidRPr="00100B08">
        <w:t>году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мере</w:t>
      </w:r>
      <w:r w:rsidR="00B43224">
        <w:t xml:space="preserve"> </w:t>
      </w:r>
      <w:r w:rsidRPr="00100B08">
        <w:t>выхода</w:t>
      </w:r>
      <w:r w:rsidR="00B43224">
        <w:t xml:space="preserve"> </w:t>
      </w:r>
      <w:r w:rsidRPr="00100B08">
        <w:t>из</w:t>
      </w:r>
      <w:r w:rsidR="00B43224">
        <w:t xml:space="preserve"> </w:t>
      </w:r>
      <w:r w:rsidRPr="00100B08">
        <w:t>строя</w:t>
      </w:r>
      <w:r w:rsidR="00B43224">
        <w:t xml:space="preserve"> </w:t>
      </w:r>
      <w:r w:rsidRPr="00100B08">
        <w:t>старых</w:t>
      </w:r>
      <w:r w:rsidR="00B43224">
        <w:t xml:space="preserve"> </w:t>
      </w:r>
      <w:r w:rsidRPr="00100B08">
        <w:t>камер.</w:t>
      </w:r>
      <w:r w:rsidR="00B43224">
        <w:t xml:space="preserve"> </w:t>
      </w:r>
    </w:p>
    <w:p w:rsidR="00EC1B41" w:rsidRPr="00100B08" w:rsidRDefault="00EC1B41" w:rsidP="00B43224">
      <w:pPr>
        <w:spacing w:line="276" w:lineRule="auto"/>
        <w:ind w:firstLine="567"/>
        <w:jc w:val="both"/>
      </w:pPr>
      <w:r w:rsidRPr="00100B08">
        <w:t>Также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зимний</w:t>
      </w:r>
      <w:r w:rsidR="00B43224">
        <w:t xml:space="preserve"> </w:t>
      </w:r>
      <w:r w:rsidRPr="00100B08">
        <w:t>сезон</w:t>
      </w:r>
      <w:r w:rsidR="00B43224">
        <w:t xml:space="preserve"> </w:t>
      </w:r>
      <w:r w:rsidRPr="00100B08">
        <w:t>2019-2020</w:t>
      </w:r>
      <w:r w:rsidR="00B43224">
        <w:t xml:space="preserve"> </w:t>
      </w:r>
      <w:r w:rsidRPr="00100B08">
        <w:t>годов</w:t>
      </w:r>
      <w:r w:rsidR="00B43224">
        <w:t xml:space="preserve"> </w:t>
      </w:r>
      <w:r w:rsidRPr="00100B08">
        <w:t>запланирована</w:t>
      </w:r>
      <w:r w:rsidR="00B43224">
        <w:t xml:space="preserve"> </w:t>
      </w:r>
      <w:r w:rsidRPr="00100B08">
        <w:t>замена</w:t>
      </w:r>
      <w:r w:rsidR="00B43224">
        <w:t xml:space="preserve"> </w:t>
      </w:r>
      <w:r w:rsidRPr="00100B08">
        <w:t>компьютерного</w:t>
      </w:r>
      <w:r w:rsidR="00B43224">
        <w:t xml:space="preserve"> </w:t>
      </w:r>
      <w:r w:rsidRPr="00100B08">
        <w:t>оборудования</w:t>
      </w:r>
      <w:r w:rsidR="00B43224">
        <w:t xml:space="preserve"> </w:t>
      </w:r>
      <w:r w:rsidRPr="00100B08">
        <w:t>диспетчерской</w:t>
      </w:r>
      <w:r w:rsidR="00B43224">
        <w:t xml:space="preserve"> </w:t>
      </w:r>
      <w:r w:rsidRPr="00100B08">
        <w:t>службы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перевод</w:t>
      </w:r>
      <w:r w:rsidR="00B43224">
        <w:t xml:space="preserve"> </w:t>
      </w:r>
      <w:r w:rsidRPr="00100B08">
        <w:t>канала</w:t>
      </w:r>
      <w:r w:rsidR="00B43224">
        <w:t xml:space="preserve"> </w:t>
      </w:r>
      <w:r w:rsidRPr="00100B08">
        <w:t>связи</w:t>
      </w:r>
      <w:r w:rsidR="00B43224">
        <w:t xml:space="preserve"> </w:t>
      </w:r>
      <w:r w:rsidRPr="00100B08">
        <w:t>диспетчерской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передовую</w:t>
      </w:r>
      <w:r w:rsidR="00B43224">
        <w:t xml:space="preserve"> </w:t>
      </w:r>
      <w:r w:rsidRPr="00100B08">
        <w:t>технологию</w:t>
      </w:r>
      <w:r w:rsidR="00B43224">
        <w:t xml:space="preserve"> </w:t>
      </w:r>
      <w:r w:rsidRPr="00100B08">
        <w:t>высокоскоростной</w:t>
      </w:r>
      <w:r w:rsidR="00B43224">
        <w:t xml:space="preserve"> </w:t>
      </w:r>
      <w:r w:rsidRPr="00100B08">
        <w:t>радиорелейной</w:t>
      </w:r>
      <w:r w:rsidR="00B43224">
        <w:t xml:space="preserve"> </w:t>
      </w:r>
      <w:r w:rsidRPr="00100B08">
        <w:t>связи</w:t>
      </w:r>
      <w:r w:rsidR="00B43224">
        <w:t xml:space="preserve"> </w:t>
      </w:r>
      <w:r w:rsidRPr="00100B08">
        <w:t>E-</w:t>
      </w:r>
      <w:proofErr w:type="spellStart"/>
      <w:r w:rsidRPr="00100B08">
        <w:t>Band</w:t>
      </w:r>
      <w:proofErr w:type="spellEnd"/>
      <w:r w:rsidRPr="00100B08">
        <w:t>,</w:t>
      </w:r>
      <w:r w:rsidR="00B43224">
        <w:t xml:space="preserve"> </w:t>
      </w:r>
      <w:r w:rsidRPr="00100B08">
        <w:t>что</w:t>
      </w:r>
      <w:r w:rsidR="00B43224">
        <w:t xml:space="preserve"> </w:t>
      </w:r>
      <w:r w:rsidRPr="00100B08">
        <w:t>увеличит</w:t>
      </w:r>
      <w:r w:rsidR="00B43224">
        <w:t xml:space="preserve"> </w:t>
      </w:r>
      <w:r w:rsidRPr="00100B08">
        <w:t>скорость</w:t>
      </w:r>
      <w:r w:rsidR="00B43224">
        <w:t xml:space="preserve"> </w:t>
      </w:r>
      <w:r w:rsidRPr="00100B08">
        <w:t>передачи</w:t>
      </w:r>
      <w:r w:rsidR="00B43224">
        <w:t xml:space="preserve"> </w:t>
      </w:r>
      <w:r w:rsidRPr="00100B08">
        <w:t>данных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первую</w:t>
      </w:r>
      <w:r w:rsidR="00B43224">
        <w:t xml:space="preserve"> </w:t>
      </w:r>
      <w:r w:rsidRPr="00100B08">
        <w:t>очередь</w:t>
      </w:r>
      <w:r w:rsidR="00B43224">
        <w:t xml:space="preserve"> </w:t>
      </w:r>
      <w:r w:rsidRPr="00100B08">
        <w:t>повысит</w:t>
      </w:r>
      <w:r w:rsidR="00B43224">
        <w:t xml:space="preserve"> </w:t>
      </w:r>
      <w:r w:rsidRPr="00100B08">
        <w:t>надежность</w:t>
      </w:r>
      <w:r w:rsidR="00B43224">
        <w:t xml:space="preserve"> </w:t>
      </w:r>
      <w:r w:rsidRPr="00100B08">
        <w:t>работы</w:t>
      </w:r>
      <w:r w:rsidR="00B43224">
        <w:t xml:space="preserve"> </w:t>
      </w:r>
      <w:r w:rsidRPr="00100B08">
        <w:t>системы.</w:t>
      </w:r>
    </w:p>
    <w:p w:rsidR="00EC1B41" w:rsidRPr="00100B08" w:rsidRDefault="00EC1B41" w:rsidP="00B43224">
      <w:pPr>
        <w:spacing w:line="276" w:lineRule="auto"/>
        <w:ind w:firstLine="567"/>
        <w:jc w:val="both"/>
      </w:pPr>
      <w:r w:rsidRPr="00100B08">
        <w:t>Указанные</w:t>
      </w:r>
      <w:r w:rsidR="00B43224">
        <w:t xml:space="preserve"> </w:t>
      </w:r>
      <w:r w:rsidRPr="00100B08">
        <w:t>мероприятия</w:t>
      </w:r>
      <w:r w:rsidR="00B43224">
        <w:t xml:space="preserve"> </w:t>
      </w:r>
      <w:r w:rsidRPr="00100B08">
        <w:t>позволят</w:t>
      </w:r>
      <w:r w:rsidR="00B43224">
        <w:t xml:space="preserve"> </w:t>
      </w:r>
      <w:r w:rsidRPr="00100B08">
        <w:t>сохранить</w:t>
      </w:r>
      <w:r w:rsidR="00B43224">
        <w:t xml:space="preserve"> </w:t>
      </w:r>
      <w:r w:rsidRPr="00100B08">
        <w:t>высокий</w:t>
      </w:r>
      <w:r w:rsidR="00B43224">
        <w:t xml:space="preserve"> </w:t>
      </w:r>
      <w:r w:rsidRPr="00100B08">
        <w:t>процент</w:t>
      </w:r>
      <w:r w:rsidR="00B43224">
        <w:t xml:space="preserve"> </w:t>
      </w:r>
      <w:r w:rsidRPr="00100B08">
        <w:t>(90</w:t>
      </w:r>
      <w:r w:rsidR="00B43224">
        <w:t xml:space="preserve"> </w:t>
      </w:r>
      <w:r w:rsidRPr="00100B08">
        <w:t>%)</w:t>
      </w:r>
      <w:r w:rsidR="00B43224">
        <w:t xml:space="preserve"> </w:t>
      </w:r>
      <w:r w:rsidRPr="00100B08">
        <w:t>видеоконтроля</w:t>
      </w:r>
      <w:r w:rsidR="00B43224">
        <w:t xml:space="preserve"> </w:t>
      </w:r>
      <w:r w:rsidRPr="00100B08">
        <w:t>лесного</w:t>
      </w:r>
      <w:r w:rsidR="00B43224">
        <w:t xml:space="preserve"> </w:t>
      </w:r>
      <w:r w:rsidRPr="00100B08">
        <w:t>фонда,</w:t>
      </w:r>
      <w:r w:rsidR="00B43224">
        <w:t xml:space="preserve"> </w:t>
      </w:r>
      <w:r w:rsidRPr="00100B08">
        <w:t>а</w:t>
      </w:r>
      <w:r w:rsidR="00B43224">
        <w:t xml:space="preserve"> </w:t>
      </w:r>
      <w:r w:rsidRPr="00100B08">
        <w:t>также</w:t>
      </w:r>
      <w:r w:rsidR="00B43224">
        <w:t xml:space="preserve"> </w:t>
      </w:r>
      <w:r w:rsidRPr="00100B08">
        <w:t>улучшить</w:t>
      </w:r>
      <w:r w:rsidR="00B43224">
        <w:t xml:space="preserve"> </w:t>
      </w:r>
      <w:r w:rsidRPr="00100B08">
        <w:t>качество</w:t>
      </w:r>
      <w:r w:rsidR="00B43224">
        <w:t xml:space="preserve"> </w:t>
      </w:r>
      <w:r w:rsidRPr="00100B08">
        <w:t>передаваемого</w:t>
      </w:r>
      <w:r w:rsidR="00B43224">
        <w:t xml:space="preserve"> </w:t>
      </w:r>
      <w:r w:rsidRPr="00100B08">
        <w:t>изображения.</w:t>
      </w:r>
    </w:p>
    <w:p w:rsidR="00EC1B41" w:rsidRPr="00100B08" w:rsidRDefault="00EC1B41" w:rsidP="00B43224">
      <w:pPr>
        <w:spacing w:line="276" w:lineRule="auto"/>
        <w:ind w:firstLine="567"/>
        <w:jc w:val="both"/>
      </w:pPr>
      <w:r w:rsidRPr="00100B08">
        <w:t>Наряду</w:t>
      </w:r>
      <w:r w:rsidR="00B43224">
        <w:t xml:space="preserve"> </w:t>
      </w:r>
      <w:r w:rsidRPr="00100B08">
        <w:t>с</w:t>
      </w:r>
      <w:r w:rsidR="00B43224">
        <w:t xml:space="preserve"> </w:t>
      </w:r>
      <w:r w:rsidRPr="00100B08">
        <w:t>этим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2020</w:t>
      </w:r>
      <w:r w:rsidR="00B43224">
        <w:t xml:space="preserve"> </w:t>
      </w:r>
      <w:r w:rsidRPr="00100B08">
        <w:t>году</w:t>
      </w:r>
      <w:r w:rsidR="00B43224">
        <w:t xml:space="preserve"> </w:t>
      </w:r>
      <w:r w:rsidRPr="00100B08">
        <w:t>Министерством</w:t>
      </w:r>
      <w:r w:rsidR="00B43224">
        <w:t xml:space="preserve"> </w:t>
      </w:r>
      <w:r w:rsidRPr="00100B08">
        <w:t>запланированы</w:t>
      </w:r>
      <w:r w:rsidR="00B43224">
        <w:t xml:space="preserve"> </w:t>
      </w:r>
      <w:r w:rsidRPr="00100B08">
        <w:t>расходы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объеме</w:t>
      </w:r>
      <w:r w:rsidR="00B43224">
        <w:t xml:space="preserve"> </w:t>
      </w:r>
      <w:r w:rsidRPr="00100B08">
        <w:t>2</w:t>
      </w:r>
      <w:r w:rsidR="00B43224">
        <w:t xml:space="preserve"> </w:t>
      </w:r>
      <w:r w:rsidRPr="00100B08">
        <w:t>000</w:t>
      </w:r>
      <w:r w:rsidR="00B43224">
        <w:t xml:space="preserve"> </w:t>
      </w:r>
      <w:r w:rsidRPr="00100B08">
        <w:t>000</w:t>
      </w:r>
      <w:r w:rsidR="00B43224">
        <w:t xml:space="preserve"> </w:t>
      </w:r>
      <w:r w:rsidRPr="00100B08">
        <w:t>рублей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разработку</w:t>
      </w:r>
      <w:r w:rsidR="00B43224">
        <w:t xml:space="preserve"> </w:t>
      </w:r>
      <w:r w:rsidRPr="00100B08">
        <w:t>пакета</w:t>
      </w:r>
      <w:r w:rsidR="00B43224">
        <w:t xml:space="preserve"> </w:t>
      </w:r>
      <w:r w:rsidRPr="00100B08">
        <w:t>документов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декларированию</w:t>
      </w:r>
      <w:r w:rsidR="00B43224">
        <w:t xml:space="preserve"> </w:t>
      </w:r>
      <w:r w:rsidRPr="00100B08">
        <w:t>безопасности</w:t>
      </w:r>
      <w:r w:rsidR="00B43224">
        <w:t xml:space="preserve"> </w:t>
      </w:r>
      <w:r w:rsidRPr="00100B08">
        <w:t>бесхозяйных</w:t>
      </w:r>
      <w:r w:rsidR="00B43224">
        <w:t xml:space="preserve"> </w:t>
      </w:r>
      <w:r w:rsidRPr="00100B08">
        <w:t>гидротехнических</w:t>
      </w:r>
      <w:r w:rsidR="00B43224">
        <w:t xml:space="preserve"> </w:t>
      </w:r>
      <w:r w:rsidRPr="00100B08">
        <w:t>сооружений,</w:t>
      </w:r>
      <w:r w:rsidR="00B43224">
        <w:t xml:space="preserve"> </w:t>
      </w:r>
      <w:r w:rsidRPr="00100B08">
        <w:t>расположенных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территории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области.</w:t>
      </w:r>
      <w:r w:rsidR="00B43224">
        <w:t xml:space="preserve"> </w:t>
      </w:r>
    </w:p>
    <w:p w:rsidR="00EC1B41" w:rsidRPr="00100B08" w:rsidRDefault="00EC1B41" w:rsidP="00B43224">
      <w:pPr>
        <w:spacing w:line="276" w:lineRule="auto"/>
        <w:ind w:firstLine="567"/>
        <w:jc w:val="both"/>
      </w:pPr>
      <w:r w:rsidRPr="00100B08">
        <w:t>По</w:t>
      </w:r>
      <w:r w:rsidR="00B43224">
        <w:t xml:space="preserve"> </w:t>
      </w:r>
      <w:r w:rsidRPr="00100B08">
        <w:t>состоянию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01.11.2019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территории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</w:t>
      </w:r>
      <w:r w:rsidR="00B43224">
        <w:t xml:space="preserve"> </w:t>
      </w:r>
      <w:r w:rsidRPr="00100B08">
        <w:t>расположены</w:t>
      </w:r>
      <w:r w:rsidR="00B43224">
        <w:t xml:space="preserve"> </w:t>
      </w:r>
      <w:r w:rsidRPr="00100B08">
        <w:t>8</w:t>
      </w:r>
      <w:r w:rsidR="00B43224">
        <w:t xml:space="preserve"> </w:t>
      </w:r>
      <w:r w:rsidRPr="00100B08">
        <w:t>бесхозяйных</w:t>
      </w:r>
      <w:r w:rsidR="00B43224">
        <w:t xml:space="preserve"> </w:t>
      </w:r>
      <w:r w:rsidRPr="00100B08">
        <w:t>ГТС,</w:t>
      </w:r>
      <w:r w:rsidR="00B43224">
        <w:t xml:space="preserve"> </w:t>
      </w:r>
      <w:r w:rsidRPr="00100B08">
        <w:t>уровень</w:t>
      </w:r>
      <w:r w:rsidR="00B43224">
        <w:t xml:space="preserve"> </w:t>
      </w:r>
      <w:r w:rsidRPr="00100B08">
        <w:t>безопасности</w:t>
      </w:r>
      <w:r w:rsidR="00B43224">
        <w:t xml:space="preserve"> </w:t>
      </w:r>
      <w:r w:rsidRPr="00100B08">
        <w:t>которых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результатам</w:t>
      </w:r>
      <w:r w:rsidR="00B43224">
        <w:t xml:space="preserve"> </w:t>
      </w:r>
      <w:r w:rsidRPr="00100B08">
        <w:t>проведенного</w:t>
      </w:r>
      <w:r w:rsidR="00B43224">
        <w:t xml:space="preserve"> </w:t>
      </w:r>
      <w:proofErr w:type="spellStart"/>
      <w:r w:rsidRPr="00100B08">
        <w:t>преддекларационного</w:t>
      </w:r>
      <w:proofErr w:type="spellEnd"/>
      <w:r w:rsidR="00B43224">
        <w:t xml:space="preserve"> </w:t>
      </w:r>
      <w:r w:rsidRPr="00100B08">
        <w:t>обследования</w:t>
      </w:r>
      <w:r w:rsidR="00B43224">
        <w:t xml:space="preserve"> </w:t>
      </w:r>
      <w:r w:rsidRPr="00100B08">
        <w:t>оценивается</w:t>
      </w:r>
      <w:r w:rsidR="00B43224">
        <w:t xml:space="preserve"> </w:t>
      </w:r>
      <w:r w:rsidRPr="00100B08">
        <w:t>как</w:t>
      </w:r>
      <w:r w:rsidR="00B43224">
        <w:t xml:space="preserve"> </w:t>
      </w:r>
      <w:r w:rsidRPr="00100B08">
        <w:t>пониженный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требуется</w:t>
      </w:r>
      <w:r w:rsidR="00B43224">
        <w:t xml:space="preserve"> </w:t>
      </w:r>
      <w:r w:rsidRPr="00100B08">
        <w:t>разработка</w:t>
      </w:r>
      <w:r w:rsidR="00B43224">
        <w:t xml:space="preserve"> </w:t>
      </w:r>
      <w:r w:rsidRPr="00100B08">
        <w:t>декларации</w:t>
      </w:r>
      <w:r w:rsidR="00B43224">
        <w:t xml:space="preserve"> </w:t>
      </w:r>
      <w:r w:rsidRPr="00100B08">
        <w:t>безопасности.</w:t>
      </w:r>
      <w:r w:rsidR="00B43224">
        <w:t xml:space="preserve"> </w:t>
      </w:r>
      <w:r w:rsidRPr="00100B08">
        <w:t>Министерством</w:t>
      </w:r>
      <w:r w:rsidR="00B43224">
        <w:t xml:space="preserve"> </w:t>
      </w:r>
      <w:r w:rsidRPr="00100B08">
        <w:t>предусмотрена</w:t>
      </w:r>
      <w:r w:rsidR="00B43224">
        <w:t xml:space="preserve"> </w:t>
      </w:r>
      <w:r w:rsidRPr="00100B08">
        <w:t>разработка</w:t>
      </w:r>
      <w:r w:rsidR="00B43224">
        <w:t xml:space="preserve"> </w:t>
      </w:r>
      <w:r w:rsidRPr="00100B08">
        <w:t>пакета</w:t>
      </w:r>
      <w:r w:rsidR="00B43224">
        <w:t xml:space="preserve"> </w:t>
      </w:r>
      <w:r w:rsidRPr="00100B08">
        <w:t>документов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декларированию</w:t>
      </w:r>
      <w:r w:rsidR="00B43224">
        <w:t xml:space="preserve"> </w:t>
      </w:r>
      <w:r w:rsidRPr="00100B08">
        <w:t>безопасности</w:t>
      </w:r>
      <w:r w:rsidR="00B43224">
        <w:t xml:space="preserve"> </w:t>
      </w:r>
      <w:r w:rsidRPr="00100B08">
        <w:t>8</w:t>
      </w:r>
      <w:r w:rsidR="00B43224">
        <w:t xml:space="preserve"> </w:t>
      </w:r>
      <w:r w:rsidRPr="00100B08">
        <w:t>бесхозяйных</w:t>
      </w:r>
      <w:r w:rsidR="00B43224">
        <w:t xml:space="preserve"> </w:t>
      </w:r>
      <w:r w:rsidRPr="00100B08">
        <w:t>ГТС,</w:t>
      </w:r>
      <w:r w:rsidR="00B43224">
        <w:t xml:space="preserve"> </w:t>
      </w:r>
      <w:r w:rsidRPr="00100B08">
        <w:t>расположенных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территории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области.</w:t>
      </w:r>
      <w:r w:rsidR="00B43224">
        <w:t xml:space="preserve"> </w:t>
      </w:r>
      <w:r w:rsidRPr="00100B08">
        <w:t>Данное</w:t>
      </w:r>
      <w:r w:rsidR="00B43224">
        <w:t xml:space="preserve"> </w:t>
      </w:r>
      <w:r w:rsidRPr="00100B08">
        <w:t>мероприятие</w:t>
      </w:r>
      <w:r w:rsidR="00B43224">
        <w:t xml:space="preserve"> </w:t>
      </w:r>
      <w:r w:rsidRPr="00100B08">
        <w:t>направлено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повышение</w:t>
      </w:r>
      <w:r w:rsidR="00B43224">
        <w:t xml:space="preserve"> </w:t>
      </w:r>
      <w:r w:rsidRPr="00100B08">
        <w:t>уровня</w:t>
      </w:r>
      <w:r w:rsidR="00B43224">
        <w:t xml:space="preserve"> </w:t>
      </w:r>
      <w:r w:rsidRPr="00100B08">
        <w:t>безопасности</w:t>
      </w:r>
      <w:r w:rsidR="00B43224">
        <w:t xml:space="preserve"> </w:t>
      </w:r>
      <w:r w:rsidRPr="00100B08">
        <w:t>бесхозных</w:t>
      </w:r>
      <w:r w:rsidR="00B43224">
        <w:t xml:space="preserve"> </w:t>
      </w:r>
      <w:r w:rsidRPr="00100B08">
        <w:t>гидротехнических</w:t>
      </w:r>
      <w:r w:rsidR="00B43224">
        <w:t xml:space="preserve"> </w:t>
      </w:r>
      <w:r w:rsidRPr="00100B08">
        <w:t>сооружений.</w:t>
      </w:r>
    </w:p>
    <w:p w:rsidR="00EC1B41" w:rsidRPr="00100B08" w:rsidRDefault="00EC1B41" w:rsidP="00B43224">
      <w:pPr>
        <w:spacing w:line="276" w:lineRule="auto"/>
        <w:ind w:firstLine="567"/>
        <w:jc w:val="both"/>
      </w:pPr>
      <w:r w:rsidRPr="00100B08">
        <w:t>Кроме</w:t>
      </w:r>
      <w:r w:rsidR="00B43224">
        <w:t xml:space="preserve"> </w:t>
      </w:r>
      <w:r w:rsidRPr="00100B08">
        <w:t>этого</w:t>
      </w:r>
      <w:r w:rsidR="00B43224">
        <w:t xml:space="preserve"> </w:t>
      </w:r>
      <w:r w:rsidRPr="00100B08">
        <w:t>министерством</w:t>
      </w:r>
      <w:r w:rsidR="00B43224">
        <w:t xml:space="preserve"> </w:t>
      </w:r>
      <w:r w:rsidRPr="00100B08">
        <w:t>ведется</w:t>
      </w:r>
      <w:r w:rsidR="00B43224">
        <w:t xml:space="preserve"> </w:t>
      </w:r>
      <w:r w:rsidRPr="00100B08">
        <w:t>работа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разработке</w:t>
      </w:r>
      <w:r w:rsidR="00B43224">
        <w:t xml:space="preserve"> </w:t>
      </w:r>
      <w:r w:rsidRPr="00100B08">
        <w:t>проектной,</w:t>
      </w:r>
      <w:r w:rsidR="00B43224">
        <w:t xml:space="preserve"> </w:t>
      </w:r>
      <w:r w:rsidRPr="00100B08">
        <w:t>сметной</w:t>
      </w:r>
      <w:r w:rsidR="00B43224">
        <w:t xml:space="preserve"> </w:t>
      </w:r>
      <w:r w:rsidRPr="00100B08">
        <w:t>документации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производству</w:t>
      </w:r>
      <w:r w:rsidR="00B43224">
        <w:t xml:space="preserve"> </w:t>
      </w:r>
      <w:r w:rsidRPr="00100B08">
        <w:t>работ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ликвидации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рекультивации</w:t>
      </w:r>
      <w:r w:rsidR="00B43224">
        <w:t xml:space="preserve"> </w:t>
      </w:r>
      <w:r w:rsidRPr="00100B08">
        <w:t>массивов</w:t>
      </w:r>
      <w:r w:rsidR="00B43224">
        <w:t xml:space="preserve"> </w:t>
      </w:r>
      <w:r w:rsidRPr="00100B08">
        <w:t>существующих</w:t>
      </w:r>
      <w:r w:rsidR="00B43224">
        <w:t xml:space="preserve"> </w:t>
      </w:r>
      <w:r w:rsidRPr="00100B08">
        <w:t>объектов</w:t>
      </w:r>
      <w:r w:rsidR="00B43224">
        <w:t xml:space="preserve"> </w:t>
      </w:r>
      <w:r w:rsidRPr="00100B08">
        <w:t>размещения</w:t>
      </w:r>
      <w:r w:rsidR="00B43224">
        <w:t xml:space="preserve"> </w:t>
      </w:r>
      <w:r w:rsidRPr="00100B08">
        <w:t>отходов</w:t>
      </w:r>
      <w:r w:rsidR="00B43224">
        <w:t xml:space="preserve"> </w:t>
      </w:r>
      <w:r w:rsidRPr="00100B08">
        <w:t>для</w:t>
      </w:r>
      <w:r w:rsidR="00B43224">
        <w:t xml:space="preserve"> </w:t>
      </w:r>
      <w:r w:rsidRPr="00100B08">
        <w:t>муниципальных</w:t>
      </w:r>
      <w:r w:rsidR="00B43224">
        <w:t xml:space="preserve"> </w:t>
      </w:r>
      <w:r w:rsidRPr="00100B08">
        <w:t>образований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области.</w:t>
      </w:r>
      <w:r w:rsidR="00B43224">
        <w:t xml:space="preserve"> </w:t>
      </w:r>
      <w:r w:rsidRPr="00100B08">
        <w:t>Финансирование</w:t>
      </w:r>
      <w:r w:rsidR="00B43224">
        <w:t xml:space="preserve"> </w:t>
      </w:r>
      <w:r w:rsidRPr="00100B08">
        <w:t>мероприятие</w:t>
      </w:r>
      <w:r w:rsidR="00B43224">
        <w:t xml:space="preserve"> </w:t>
      </w:r>
      <w:r w:rsidRPr="00100B08">
        <w:t>осуществляется</w:t>
      </w:r>
      <w:r w:rsidR="00B43224">
        <w:t xml:space="preserve"> </w:t>
      </w:r>
      <w:r w:rsidRPr="00100B08">
        <w:t>за</w:t>
      </w:r>
      <w:r w:rsidR="00B43224">
        <w:t xml:space="preserve"> </w:t>
      </w:r>
      <w:r w:rsidRPr="00100B08">
        <w:t>счет</w:t>
      </w:r>
      <w:r w:rsidR="00B43224">
        <w:t xml:space="preserve"> </w:t>
      </w:r>
      <w:r w:rsidRPr="00100B08">
        <w:t>средств</w:t>
      </w:r>
      <w:r w:rsidR="00B43224">
        <w:t xml:space="preserve"> </w:t>
      </w:r>
      <w:r w:rsidRPr="00100B08">
        <w:t>областного</w:t>
      </w:r>
      <w:r w:rsidR="00B43224">
        <w:t xml:space="preserve"> </w:t>
      </w:r>
      <w:r w:rsidRPr="00100B08">
        <w:t>бюджета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2020</w:t>
      </w:r>
      <w:r w:rsidR="00B43224">
        <w:t xml:space="preserve"> </w:t>
      </w:r>
      <w:r w:rsidRPr="00100B08">
        <w:t>году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виде</w:t>
      </w:r>
      <w:r w:rsidR="00B43224">
        <w:t xml:space="preserve"> </w:t>
      </w:r>
      <w:r w:rsidRPr="00100B08">
        <w:t>субсидий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составит</w:t>
      </w:r>
      <w:r w:rsidR="00B43224">
        <w:t xml:space="preserve"> </w:t>
      </w:r>
      <w:r w:rsidRPr="00100B08">
        <w:t>8</w:t>
      </w:r>
      <w:r w:rsidR="00B43224">
        <w:t xml:space="preserve"> </w:t>
      </w:r>
      <w:r w:rsidRPr="00100B08">
        <w:t>925,387</w:t>
      </w:r>
      <w:r w:rsidR="00B43224">
        <w:t xml:space="preserve"> </w:t>
      </w:r>
      <w:r w:rsidRPr="00100B08">
        <w:t>тыс.</w:t>
      </w:r>
      <w:r w:rsidR="00B43224">
        <w:t xml:space="preserve"> </w:t>
      </w:r>
      <w:r w:rsidRPr="00100B08">
        <w:t>руб.</w:t>
      </w:r>
    </w:p>
    <w:p w:rsidR="00EC1B41" w:rsidRPr="00100B08" w:rsidRDefault="00EC1B41" w:rsidP="00B43224">
      <w:pPr>
        <w:spacing w:line="276" w:lineRule="auto"/>
        <w:ind w:firstLine="567"/>
        <w:jc w:val="both"/>
      </w:pPr>
      <w:r w:rsidRPr="00100B08">
        <w:t>Средства</w:t>
      </w:r>
      <w:r w:rsidR="00B43224">
        <w:t xml:space="preserve"> </w:t>
      </w:r>
      <w:r w:rsidRPr="00100B08">
        <w:t>предусмотрены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завершение</w:t>
      </w:r>
      <w:r w:rsidR="00B43224">
        <w:t xml:space="preserve"> </w:t>
      </w:r>
      <w:r w:rsidRPr="00100B08">
        <w:t>работ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разработке</w:t>
      </w:r>
      <w:r w:rsidR="00B43224">
        <w:t xml:space="preserve"> </w:t>
      </w:r>
      <w:r w:rsidRPr="00100B08">
        <w:t>проектной</w:t>
      </w:r>
      <w:r w:rsidR="00B43224">
        <w:t xml:space="preserve"> </w:t>
      </w:r>
      <w:r w:rsidRPr="00100B08">
        <w:t>сметной</w:t>
      </w:r>
      <w:r w:rsidR="00B43224">
        <w:t xml:space="preserve"> </w:t>
      </w:r>
      <w:r w:rsidRPr="00100B08">
        <w:t>документации</w:t>
      </w:r>
      <w:r w:rsidR="00B43224">
        <w:t xml:space="preserve"> </w:t>
      </w:r>
      <w:r w:rsidRPr="00100B08">
        <w:t>следующих</w:t>
      </w:r>
      <w:r w:rsidR="00B43224">
        <w:t xml:space="preserve"> </w:t>
      </w:r>
      <w:r w:rsidRPr="00100B08">
        <w:t>объектов:</w:t>
      </w:r>
    </w:p>
    <w:p w:rsidR="00EC1B41" w:rsidRPr="00100B08" w:rsidRDefault="00EC1B41" w:rsidP="00B43224">
      <w:pPr>
        <w:spacing w:line="276" w:lineRule="auto"/>
        <w:ind w:firstLine="567"/>
        <w:jc w:val="both"/>
      </w:pPr>
      <w:r w:rsidRPr="00100B08">
        <w:t>-</w:t>
      </w:r>
      <w:r w:rsidR="00B43224">
        <w:t xml:space="preserve"> </w:t>
      </w:r>
      <w:r w:rsidRPr="00100B08">
        <w:t>бывшая</w:t>
      </w:r>
      <w:r w:rsidR="00B43224">
        <w:t xml:space="preserve"> </w:t>
      </w:r>
      <w:r w:rsidRPr="00100B08">
        <w:t>городская</w:t>
      </w:r>
      <w:r w:rsidR="00B43224">
        <w:t xml:space="preserve"> </w:t>
      </w:r>
      <w:r w:rsidRPr="00100B08">
        <w:t>свалка</w:t>
      </w:r>
      <w:r w:rsidR="00B43224">
        <w:t xml:space="preserve"> </w:t>
      </w:r>
      <w:r w:rsidRPr="00100B08">
        <w:t>южнее</w:t>
      </w:r>
      <w:r w:rsidR="00B43224">
        <w:t xml:space="preserve"> </w:t>
      </w:r>
      <w:r w:rsidRPr="00100B08">
        <w:t>завода</w:t>
      </w:r>
      <w:r w:rsidR="00B43224">
        <w:t xml:space="preserve"> </w:t>
      </w:r>
      <w:r w:rsidRPr="00100B08">
        <w:t>«</w:t>
      </w:r>
      <w:proofErr w:type="spellStart"/>
      <w:r w:rsidRPr="00100B08">
        <w:t>АвтоВАЗАгрегат</w:t>
      </w:r>
      <w:proofErr w:type="spellEnd"/>
      <w:r w:rsidRPr="00100B08">
        <w:t>»</w:t>
      </w:r>
      <w:r w:rsidR="00B43224">
        <w:t xml:space="preserve"> </w:t>
      </w:r>
      <w:r w:rsidRPr="00100B08">
        <w:t>(</w:t>
      </w:r>
      <w:proofErr w:type="spellStart"/>
      <w:r w:rsidRPr="00100B08">
        <w:t>г.о.Тольятти</w:t>
      </w:r>
      <w:proofErr w:type="spellEnd"/>
      <w:r w:rsidRPr="00100B08">
        <w:t>);</w:t>
      </w:r>
      <w:r w:rsidR="00B43224">
        <w:t xml:space="preserve"> </w:t>
      </w:r>
    </w:p>
    <w:p w:rsidR="00EC1B41" w:rsidRPr="00100B08" w:rsidRDefault="00EC1B41" w:rsidP="00B43224">
      <w:pPr>
        <w:spacing w:line="276" w:lineRule="auto"/>
        <w:ind w:firstLine="567"/>
        <w:jc w:val="both"/>
      </w:pPr>
      <w:r w:rsidRPr="00100B08">
        <w:t>-</w:t>
      </w:r>
      <w:r w:rsidR="00B43224">
        <w:t xml:space="preserve"> </w:t>
      </w:r>
      <w:r w:rsidRPr="00100B08">
        <w:t>свалка</w:t>
      </w:r>
      <w:r w:rsidR="00B43224">
        <w:t xml:space="preserve"> </w:t>
      </w:r>
      <w:r w:rsidRPr="00100B08">
        <w:t>инертных</w:t>
      </w:r>
      <w:r w:rsidR="00B43224">
        <w:t xml:space="preserve"> </w:t>
      </w:r>
      <w:r w:rsidRPr="00100B08">
        <w:t>отходов</w:t>
      </w:r>
      <w:r w:rsidR="00B43224">
        <w:t xml:space="preserve"> </w:t>
      </w:r>
      <w:r w:rsidRPr="00100B08">
        <w:t>напротив</w:t>
      </w:r>
      <w:r w:rsidR="00B43224">
        <w:t xml:space="preserve"> </w:t>
      </w:r>
      <w:r w:rsidRPr="00100B08">
        <w:t>ПАО</w:t>
      </w:r>
      <w:r w:rsidR="00B43224">
        <w:t xml:space="preserve"> </w:t>
      </w:r>
      <w:r w:rsidRPr="00100B08">
        <w:t>«АвтоВАЗ»</w:t>
      </w:r>
      <w:r w:rsidR="00B43224">
        <w:t xml:space="preserve"> </w:t>
      </w:r>
      <w:r w:rsidRPr="00100B08">
        <w:t>(</w:t>
      </w:r>
      <w:proofErr w:type="spellStart"/>
      <w:r w:rsidRPr="00100B08">
        <w:t>г.о.Тольятти</w:t>
      </w:r>
      <w:proofErr w:type="spellEnd"/>
      <w:r w:rsidRPr="00100B08">
        <w:t>);</w:t>
      </w:r>
    </w:p>
    <w:p w:rsidR="00EC1B41" w:rsidRPr="00100B08" w:rsidRDefault="00EC1B41" w:rsidP="00B43224">
      <w:pPr>
        <w:spacing w:line="276" w:lineRule="auto"/>
        <w:ind w:firstLine="567"/>
        <w:jc w:val="both"/>
      </w:pPr>
      <w:r w:rsidRPr="00100B08">
        <w:t>-</w:t>
      </w:r>
      <w:r w:rsidR="00B43224">
        <w:t xml:space="preserve"> </w:t>
      </w:r>
      <w:r w:rsidRPr="00100B08">
        <w:t>свалке</w:t>
      </w:r>
      <w:r w:rsidR="00B43224">
        <w:t xml:space="preserve"> </w:t>
      </w:r>
      <w:r w:rsidRPr="00100B08">
        <w:t>твердых</w:t>
      </w:r>
      <w:r w:rsidR="00B43224">
        <w:t xml:space="preserve"> </w:t>
      </w:r>
      <w:r w:rsidRPr="00100B08">
        <w:t>бытовых</w:t>
      </w:r>
      <w:r w:rsidR="00B43224">
        <w:t xml:space="preserve"> </w:t>
      </w:r>
      <w:r w:rsidRPr="00100B08">
        <w:t>отходов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районе</w:t>
      </w:r>
      <w:r w:rsidR="00B43224">
        <w:t xml:space="preserve"> </w:t>
      </w:r>
      <w:proofErr w:type="spellStart"/>
      <w:r w:rsidRPr="00100B08">
        <w:t>Костычи</w:t>
      </w:r>
      <w:proofErr w:type="spellEnd"/>
      <w:r w:rsidR="00B43224">
        <w:t xml:space="preserve"> </w:t>
      </w:r>
      <w:r w:rsidRPr="00100B08">
        <w:t>южнее</w:t>
      </w:r>
      <w:r w:rsidR="00B43224">
        <w:t xml:space="preserve"> </w:t>
      </w:r>
      <w:r w:rsidRPr="00100B08">
        <w:t>трассы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западнее</w:t>
      </w:r>
      <w:r w:rsidR="00B43224">
        <w:t xml:space="preserve"> </w:t>
      </w:r>
      <w:proofErr w:type="spellStart"/>
      <w:r w:rsidRPr="00100B08">
        <w:t>Аиповского</w:t>
      </w:r>
      <w:proofErr w:type="spellEnd"/>
      <w:r w:rsidR="00B43224">
        <w:t xml:space="preserve"> </w:t>
      </w:r>
      <w:r w:rsidRPr="00100B08">
        <w:t>спуска</w:t>
      </w:r>
      <w:r w:rsidR="00B43224">
        <w:t xml:space="preserve"> </w:t>
      </w:r>
      <w:r w:rsidRPr="00100B08">
        <w:t>(</w:t>
      </w:r>
      <w:proofErr w:type="spellStart"/>
      <w:r w:rsidRPr="00100B08">
        <w:t>г.о</w:t>
      </w:r>
      <w:proofErr w:type="spellEnd"/>
      <w:r w:rsidRPr="00100B08">
        <w:t>.</w:t>
      </w:r>
      <w:r w:rsidR="00B43224">
        <w:t xml:space="preserve"> </w:t>
      </w:r>
      <w:r w:rsidRPr="00100B08">
        <w:t>Октябрьск);</w:t>
      </w:r>
    </w:p>
    <w:p w:rsidR="00EC1B41" w:rsidRPr="00100B08" w:rsidRDefault="00EC1B41" w:rsidP="00B43224">
      <w:pPr>
        <w:spacing w:line="276" w:lineRule="auto"/>
        <w:ind w:firstLine="567"/>
        <w:jc w:val="both"/>
      </w:pPr>
      <w:r w:rsidRPr="00100B08">
        <w:t>-</w:t>
      </w:r>
      <w:r w:rsidR="00B43224">
        <w:t xml:space="preserve"> </w:t>
      </w:r>
      <w:r w:rsidRPr="00100B08">
        <w:t>свалки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районе</w:t>
      </w:r>
      <w:r w:rsidR="00B43224">
        <w:t xml:space="preserve"> </w:t>
      </w:r>
      <w:r w:rsidRPr="00100B08">
        <w:t>гаражного</w:t>
      </w:r>
      <w:r w:rsidR="00B43224">
        <w:t xml:space="preserve"> </w:t>
      </w:r>
      <w:r w:rsidRPr="00100B08">
        <w:t>массива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ул.</w:t>
      </w:r>
      <w:r w:rsidR="00B43224">
        <w:t xml:space="preserve"> </w:t>
      </w:r>
      <w:r w:rsidRPr="00100B08">
        <w:t>Расковой</w:t>
      </w:r>
      <w:r w:rsidR="00B43224">
        <w:t xml:space="preserve"> </w:t>
      </w:r>
      <w:r w:rsidRPr="00100B08">
        <w:t>(</w:t>
      </w:r>
      <w:proofErr w:type="spellStart"/>
      <w:r w:rsidRPr="00100B08">
        <w:t>г.о</w:t>
      </w:r>
      <w:proofErr w:type="spellEnd"/>
      <w:r w:rsidRPr="00100B08">
        <w:t>.</w:t>
      </w:r>
      <w:r w:rsidR="00B43224">
        <w:t xml:space="preserve"> </w:t>
      </w:r>
      <w:r w:rsidRPr="00100B08">
        <w:t>Чапаевск).</w:t>
      </w:r>
      <w:r w:rsidR="00B43224">
        <w:t xml:space="preserve"> </w:t>
      </w:r>
    </w:p>
    <w:p w:rsidR="00EC1B41" w:rsidRPr="00100B08" w:rsidRDefault="00EC1B41" w:rsidP="00B43224">
      <w:pPr>
        <w:spacing w:line="276" w:lineRule="auto"/>
        <w:ind w:firstLine="567"/>
        <w:jc w:val="both"/>
      </w:pPr>
      <w:r w:rsidRPr="00100B08">
        <w:t>Однако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ходе</w:t>
      </w:r>
      <w:r w:rsidR="00B43224">
        <w:t xml:space="preserve"> </w:t>
      </w:r>
      <w:r w:rsidRPr="00100B08">
        <w:t>публичных</w:t>
      </w:r>
      <w:r w:rsidR="00B43224">
        <w:t xml:space="preserve"> </w:t>
      </w:r>
      <w:r w:rsidRPr="00100B08">
        <w:t>слушаний</w:t>
      </w:r>
      <w:r w:rsidR="00B43224">
        <w:t xml:space="preserve"> </w:t>
      </w:r>
      <w:r w:rsidRPr="00100B08">
        <w:t>не</w:t>
      </w:r>
      <w:r w:rsidR="00B43224">
        <w:t xml:space="preserve"> </w:t>
      </w:r>
      <w:r w:rsidRPr="00100B08">
        <w:t>был</w:t>
      </w:r>
      <w:r w:rsidR="00B43224">
        <w:t xml:space="preserve"> </w:t>
      </w:r>
      <w:r w:rsidRPr="00100B08">
        <w:t>затронут</w:t>
      </w:r>
      <w:r w:rsidR="00B43224">
        <w:t xml:space="preserve"> </w:t>
      </w:r>
      <w:r w:rsidRPr="00100B08">
        <w:t>вопрос</w:t>
      </w:r>
      <w:r w:rsidR="00B43224">
        <w:t xml:space="preserve"> </w:t>
      </w:r>
      <w:r w:rsidRPr="00100B08">
        <w:t>взаимодействия</w:t>
      </w:r>
      <w:r w:rsidR="00B43224">
        <w:t xml:space="preserve"> </w:t>
      </w:r>
      <w:r w:rsidRPr="00100B08">
        <w:t>с</w:t>
      </w:r>
      <w:r w:rsidR="00B43224">
        <w:t xml:space="preserve"> </w:t>
      </w:r>
      <w:r w:rsidRPr="00100B08">
        <w:t>органами</w:t>
      </w:r>
      <w:r w:rsidR="00B43224">
        <w:t xml:space="preserve"> </w:t>
      </w:r>
      <w:r w:rsidRPr="00100B08">
        <w:t>местного</w:t>
      </w:r>
      <w:r w:rsidR="00B43224">
        <w:t xml:space="preserve"> </w:t>
      </w:r>
      <w:r w:rsidRPr="00100B08">
        <w:t>самоуправления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части</w:t>
      </w:r>
      <w:r w:rsidR="00B43224">
        <w:t xml:space="preserve"> </w:t>
      </w:r>
      <w:r w:rsidRPr="00100B08">
        <w:t>осуществления</w:t>
      </w:r>
      <w:r w:rsidR="00B43224">
        <w:t xml:space="preserve"> </w:t>
      </w:r>
      <w:r w:rsidRPr="00100B08">
        <w:t>контроля</w:t>
      </w:r>
      <w:r w:rsidR="00B43224">
        <w:t xml:space="preserve"> </w:t>
      </w:r>
      <w:r w:rsidRPr="00100B08">
        <w:t>порядка</w:t>
      </w:r>
      <w:r w:rsidR="00B43224">
        <w:t xml:space="preserve"> </w:t>
      </w:r>
      <w:r w:rsidRPr="00100B08">
        <w:t>содержания</w:t>
      </w:r>
      <w:r w:rsidR="00B43224">
        <w:t xml:space="preserve"> </w:t>
      </w:r>
      <w:r w:rsidRPr="00100B08">
        <w:t>выгребных</w:t>
      </w:r>
      <w:r w:rsidR="00B43224">
        <w:t xml:space="preserve"> </w:t>
      </w:r>
      <w:r w:rsidRPr="00100B08">
        <w:t>ям</w:t>
      </w:r>
      <w:r w:rsidR="00B43224">
        <w:t xml:space="preserve"> </w:t>
      </w:r>
      <w:r w:rsidRPr="00100B08">
        <w:t>частных</w:t>
      </w:r>
      <w:r w:rsidR="00B43224">
        <w:t xml:space="preserve"> </w:t>
      </w:r>
      <w:r w:rsidRPr="00100B08">
        <w:t>домов,</w:t>
      </w:r>
      <w:r w:rsidR="00B43224">
        <w:t xml:space="preserve"> </w:t>
      </w:r>
      <w:r w:rsidRPr="00100B08">
        <w:t>не</w:t>
      </w:r>
      <w:r w:rsidR="00B43224">
        <w:t xml:space="preserve"> </w:t>
      </w:r>
      <w:r w:rsidRPr="00100B08">
        <w:t>входящих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городскую</w:t>
      </w:r>
      <w:r w:rsidR="00B43224">
        <w:t xml:space="preserve"> </w:t>
      </w:r>
      <w:r w:rsidRPr="00100B08">
        <w:t>канализацию,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причине</w:t>
      </w:r>
      <w:r w:rsidR="00B43224">
        <w:t xml:space="preserve"> </w:t>
      </w:r>
      <w:r w:rsidRPr="00100B08">
        <w:t>отсутствия</w:t>
      </w:r>
      <w:r w:rsidR="00B43224">
        <w:t xml:space="preserve"> </w:t>
      </w:r>
      <w:r w:rsidRPr="00100B08">
        <w:t>у</w:t>
      </w:r>
      <w:r w:rsidR="00B43224">
        <w:t xml:space="preserve"> </w:t>
      </w:r>
      <w:r w:rsidRPr="00100B08">
        <w:t>министерства</w:t>
      </w:r>
      <w:r w:rsidR="00B43224">
        <w:t xml:space="preserve"> </w:t>
      </w:r>
      <w:r w:rsidRPr="00100B08">
        <w:t>полномочий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части</w:t>
      </w:r>
      <w:r w:rsidR="00B43224">
        <w:t xml:space="preserve"> </w:t>
      </w:r>
      <w:r w:rsidRPr="00100B08">
        <w:t>контроля</w:t>
      </w:r>
      <w:r w:rsidR="00B43224">
        <w:t xml:space="preserve"> </w:t>
      </w:r>
      <w:r w:rsidRPr="00100B08">
        <w:t>строительство</w:t>
      </w:r>
      <w:r w:rsidR="00B43224">
        <w:t xml:space="preserve"> </w:t>
      </w:r>
      <w:r w:rsidRPr="00100B08">
        <w:t>очистных</w:t>
      </w:r>
      <w:r w:rsidR="00B43224">
        <w:t xml:space="preserve"> </w:t>
      </w:r>
      <w:r w:rsidRPr="00100B08">
        <w:t>сооружений.</w:t>
      </w:r>
    </w:p>
    <w:p w:rsidR="00EC1B41" w:rsidRPr="00100B08" w:rsidRDefault="00EC1B41" w:rsidP="00B43224">
      <w:pPr>
        <w:spacing w:line="276" w:lineRule="auto"/>
        <w:ind w:firstLine="567"/>
        <w:jc w:val="both"/>
      </w:pPr>
      <w:r w:rsidRPr="00100B08">
        <w:t>При</w:t>
      </w:r>
      <w:r w:rsidR="00B43224">
        <w:t xml:space="preserve"> </w:t>
      </w:r>
      <w:r w:rsidRPr="00100B08">
        <w:t>этом,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2020</w:t>
      </w:r>
      <w:r w:rsidR="00B43224">
        <w:t xml:space="preserve"> </w:t>
      </w:r>
      <w:r w:rsidRPr="00100B08">
        <w:t>году</w:t>
      </w:r>
      <w:r w:rsidR="00B43224">
        <w:t xml:space="preserve"> </w:t>
      </w:r>
      <w:r w:rsidRPr="00100B08">
        <w:t>Министерством</w:t>
      </w:r>
      <w:r w:rsidR="00B43224">
        <w:t xml:space="preserve"> </w:t>
      </w:r>
      <w:proofErr w:type="spellStart"/>
      <w:r w:rsidRPr="00100B08">
        <w:t>запланированны</w:t>
      </w:r>
      <w:proofErr w:type="spellEnd"/>
      <w:r w:rsidR="00B43224">
        <w:t xml:space="preserve"> </w:t>
      </w:r>
      <w:r w:rsidRPr="00100B08">
        <w:t>расходы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предоставление</w:t>
      </w:r>
      <w:r w:rsidR="00B43224">
        <w:t xml:space="preserve"> </w:t>
      </w:r>
      <w:r w:rsidRPr="00100B08">
        <w:t>субвенций</w:t>
      </w:r>
      <w:r w:rsidR="00B43224">
        <w:t xml:space="preserve"> </w:t>
      </w:r>
      <w:r w:rsidRPr="00100B08">
        <w:t>органам</w:t>
      </w:r>
      <w:r w:rsidR="00B43224">
        <w:t xml:space="preserve"> </w:t>
      </w:r>
      <w:r w:rsidRPr="00100B08">
        <w:t>местного</w:t>
      </w:r>
      <w:r w:rsidR="00B43224">
        <w:t xml:space="preserve"> </w:t>
      </w:r>
      <w:r w:rsidRPr="00100B08">
        <w:t>самоуправления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объеме</w:t>
      </w:r>
      <w:r w:rsidR="00B43224">
        <w:t xml:space="preserve"> </w:t>
      </w:r>
      <w:r w:rsidRPr="00100B08">
        <w:t>35,9</w:t>
      </w:r>
      <w:r w:rsidR="00B43224">
        <w:t xml:space="preserve"> </w:t>
      </w:r>
      <w:proofErr w:type="spellStart"/>
      <w:r w:rsidRPr="00100B08">
        <w:t>млн.руб</w:t>
      </w:r>
      <w:proofErr w:type="spellEnd"/>
      <w:r w:rsidRPr="00100B08">
        <w:t>.</w:t>
      </w:r>
      <w:r w:rsidR="00B43224">
        <w:t xml:space="preserve"> </w:t>
      </w:r>
      <w:r w:rsidRPr="00100B08">
        <w:t>необходимые</w:t>
      </w:r>
      <w:r w:rsidR="00B43224">
        <w:t xml:space="preserve"> </w:t>
      </w:r>
      <w:r w:rsidRPr="00100B08">
        <w:t>органам</w:t>
      </w:r>
      <w:r w:rsidR="00B43224">
        <w:t xml:space="preserve"> </w:t>
      </w:r>
      <w:r w:rsidRPr="00100B08">
        <w:t>местного</w:t>
      </w:r>
      <w:r w:rsidR="00B43224">
        <w:t xml:space="preserve"> </w:t>
      </w:r>
      <w:r w:rsidRPr="00100B08">
        <w:t>самоуправления</w:t>
      </w:r>
      <w:r w:rsidR="00B43224">
        <w:t xml:space="preserve"> </w:t>
      </w:r>
      <w:r w:rsidRPr="00100B08">
        <w:t>для</w:t>
      </w:r>
      <w:r w:rsidR="00B43224">
        <w:t xml:space="preserve"> </w:t>
      </w:r>
      <w:r w:rsidRPr="00100B08">
        <w:t>осуществления</w:t>
      </w:r>
      <w:r w:rsidR="00B43224">
        <w:t xml:space="preserve"> </w:t>
      </w:r>
      <w:r w:rsidRPr="00100B08">
        <w:t>отдельных</w:t>
      </w:r>
      <w:r w:rsidR="00B43224">
        <w:t xml:space="preserve"> </w:t>
      </w:r>
      <w:r w:rsidRPr="00100B08">
        <w:t>государственных</w:t>
      </w:r>
      <w:r w:rsidR="00B43224">
        <w:t xml:space="preserve"> </w:t>
      </w:r>
      <w:r w:rsidRPr="00100B08">
        <w:t>полномочий,</w:t>
      </w:r>
      <w:r w:rsidR="00B43224">
        <w:t xml:space="preserve"> </w:t>
      </w:r>
      <w:r w:rsidRPr="00100B08">
        <w:t>переданных</w:t>
      </w:r>
      <w:r w:rsidR="00B43224">
        <w:t xml:space="preserve"> </w:t>
      </w:r>
      <w:r w:rsidRPr="00100B08">
        <w:t>Законом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</w:t>
      </w:r>
      <w:r w:rsidR="00B43224">
        <w:t xml:space="preserve"> </w:t>
      </w:r>
      <w:r w:rsidRPr="00100B08">
        <w:t>от</w:t>
      </w:r>
      <w:r w:rsidR="00B43224">
        <w:t xml:space="preserve"> </w:t>
      </w:r>
      <w:r w:rsidRPr="00100B08">
        <w:t>06.04.2010</w:t>
      </w:r>
      <w:r w:rsidR="00B43224">
        <w:t xml:space="preserve"> </w:t>
      </w:r>
      <w:r w:rsidRPr="00100B08">
        <w:t>№36-ГД</w:t>
      </w:r>
      <w:r w:rsidR="00B43224">
        <w:t xml:space="preserve"> </w:t>
      </w:r>
      <w:r w:rsidRPr="00100B08">
        <w:t>«О</w:t>
      </w:r>
      <w:r w:rsidR="00B43224">
        <w:t xml:space="preserve"> </w:t>
      </w:r>
      <w:r w:rsidRPr="00100B08">
        <w:t>наделении</w:t>
      </w:r>
      <w:r w:rsidR="00B43224">
        <w:t xml:space="preserve"> </w:t>
      </w:r>
      <w:r w:rsidRPr="00100B08">
        <w:t>органов</w:t>
      </w:r>
      <w:r w:rsidR="00B43224">
        <w:t xml:space="preserve"> </w:t>
      </w:r>
      <w:r w:rsidRPr="00100B08">
        <w:t>местного</w:t>
      </w:r>
      <w:r w:rsidR="00B43224">
        <w:t xml:space="preserve"> </w:t>
      </w:r>
      <w:r w:rsidRPr="00100B08">
        <w:t>самоуправления</w:t>
      </w:r>
      <w:r w:rsidR="00B43224">
        <w:t xml:space="preserve"> </w:t>
      </w:r>
      <w:r w:rsidRPr="00100B08">
        <w:t>отдельными</w:t>
      </w:r>
      <w:r w:rsidR="00B43224">
        <w:t xml:space="preserve"> </w:t>
      </w:r>
      <w:r w:rsidRPr="00100B08">
        <w:t>государственными</w:t>
      </w:r>
      <w:r w:rsidR="00B43224">
        <w:t xml:space="preserve"> </w:t>
      </w:r>
      <w:r w:rsidRPr="00100B08">
        <w:t>полномочиями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сфере</w:t>
      </w:r>
      <w:r w:rsidR="00B43224">
        <w:t xml:space="preserve"> </w:t>
      </w:r>
      <w:r w:rsidRPr="00100B08">
        <w:t>охраны</w:t>
      </w:r>
      <w:r w:rsidR="00B43224">
        <w:t xml:space="preserve"> </w:t>
      </w:r>
      <w:r w:rsidRPr="00100B08">
        <w:t>окружающей</w:t>
      </w:r>
      <w:r w:rsidR="00B43224">
        <w:t xml:space="preserve"> </w:t>
      </w:r>
      <w:r w:rsidRPr="00100B08">
        <w:t>среды».</w:t>
      </w:r>
    </w:p>
    <w:p w:rsidR="00EC1B41" w:rsidRPr="00100B08" w:rsidRDefault="00EC1B41" w:rsidP="00B43224">
      <w:pPr>
        <w:spacing w:line="276" w:lineRule="auto"/>
        <w:ind w:firstLine="567"/>
        <w:jc w:val="both"/>
      </w:pPr>
      <w:r w:rsidRPr="00100B08">
        <w:t>В</w:t>
      </w:r>
      <w:r w:rsidR="00B43224">
        <w:t xml:space="preserve"> </w:t>
      </w:r>
      <w:r w:rsidRPr="00100B08">
        <w:t>соответствии</w:t>
      </w:r>
      <w:r w:rsidR="00B43224">
        <w:t xml:space="preserve"> </w:t>
      </w:r>
      <w:r w:rsidRPr="00100B08">
        <w:t>с</w:t>
      </w:r>
      <w:r w:rsidR="00B43224">
        <w:t xml:space="preserve"> </w:t>
      </w:r>
      <w:r w:rsidRPr="00100B08">
        <w:t>Законом</w:t>
      </w:r>
      <w:r w:rsidR="00B43224">
        <w:t xml:space="preserve"> </w:t>
      </w:r>
      <w:r w:rsidRPr="00100B08">
        <w:t>органам</w:t>
      </w:r>
      <w:r w:rsidR="00B43224">
        <w:t xml:space="preserve"> </w:t>
      </w:r>
      <w:r w:rsidRPr="00100B08">
        <w:t>местного</w:t>
      </w:r>
      <w:r w:rsidR="00B43224">
        <w:t xml:space="preserve"> </w:t>
      </w:r>
      <w:r w:rsidRPr="00100B08">
        <w:t>самоуправления</w:t>
      </w:r>
      <w:r w:rsidR="00B43224">
        <w:t xml:space="preserve"> </w:t>
      </w:r>
      <w:r w:rsidRPr="00100B08">
        <w:t>переданы</w:t>
      </w:r>
      <w:r w:rsidR="00B43224">
        <w:t xml:space="preserve"> </w:t>
      </w:r>
      <w:r w:rsidRPr="00100B08">
        <w:t>отдельные</w:t>
      </w:r>
      <w:r w:rsidR="00B43224">
        <w:t xml:space="preserve"> </w:t>
      </w:r>
      <w:r w:rsidRPr="00100B08">
        <w:t>государственные</w:t>
      </w:r>
      <w:r w:rsidR="00B43224">
        <w:t xml:space="preserve"> </w:t>
      </w:r>
      <w:r w:rsidRPr="00100B08">
        <w:t>полномочия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осуществлению</w:t>
      </w:r>
      <w:r w:rsidR="00B43224">
        <w:t xml:space="preserve"> </w:t>
      </w:r>
      <w:r w:rsidRPr="00100B08">
        <w:t>регионального</w:t>
      </w:r>
      <w:r w:rsidR="00B43224">
        <w:t xml:space="preserve"> </w:t>
      </w:r>
      <w:r w:rsidRPr="00100B08">
        <w:t>государственного</w:t>
      </w:r>
      <w:r w:rsidR="00B43224">
        <w:t xml:space="preserve"> </w:t>
      </w:r>
      <w:r w:rsidRPr="00100B08">
        <w:t>экологического</w:t>
      </w:r>
      <w:r w:rsidR="00B43224">
        <w:t xml:space="preserve"> </w:t>
      </w:r>
      <w:r w:rsidRPr="00100B08">
        <w:t>надзора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следующих</w:t>
      </w:r>
      <w:r w:rsidR="00B43224">
        <w:t xml:space="preserve"> </w:t>
      </w:r>
      <w:r w:rsidRPr="00100B08">
        <w:t>сферах:</w:t>
      </w:r>
    </w:p>
    <w:p w:rsidR="00EC1B41" w:rsidRPr="00100B08" w:rsidRDefault="00EC1B41" w:rsidP="00B43224">
      <w:pPr>
        <w:spacing w:line="276" w:lineRule="auto"/>
        <w:ind w:firstLine="567"/>
        <w:jc w:val="both"/>
      </w:pPr>
      <w:r w:rsidRPr="00100B08">
        <w:t>а)</w:t>
      </w:r>
      <w:r w:rsidR="00B43224">
        <w:t xml:space="preserve"> </w:t>
      </w:r>
      <w:r w:rsidRPr="00100B08">
        <w:t>государственный</w:t>
      </w:r>
      <w:r w:rsidR="00B43224">
        <w:t xml:space="preserve"> </w:t>
      </w:r>
      <w:r w:rsidRPr="00100B08">
        <w:t>надзор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области</w:t>
      </w:r>
      <w:r w:rsidR="00B43224">
        <w:t xml:space="preserve"> </w:t>
      </w:r>
      <w:r w:rsidRPr="00100B08">
        <w:t>обращения</w:t>
      </w:r>
      <w:r w:rsidR="00B43224">
        <w:t xml:space="preserve"> </w:t>
      </w:r>
      <w:r w:rsidRPr="00100B08">
        <w:t>с</w:t>
      </w:r>
      <w:r w:rsidR="00B43224">
        <w:t xml:space="preserve"> </w:t>
      </w:r>
      <w:r w:rsidRPr="00100B08">
        <w:t>отходами;</w:t>
      </w:r>
    </w:p>
    <w:p w:rsidR="00EC1B41" w:rsidRPr="00100B08" w:rsidRDefault="00EC1B41" w:rsidP="00B43224">
      <w:pPr>
        <w:spacing w:line="276" w:lineRule="auto"/>
        <w:ind w:firstLine="567"/>
        <w:jc w:val="both"/>
      </w:pPr>
      <w:r w:rsidRPr="00100B08">
        <w:t>б)</w:t>
      </w:r>
      <w:r w:rsidR="00B43224">
        <w:t xml:space="preserve"> </w:t>
      </w:r>
      <w:r w:rsidRPr="00100B08">
        <w:t>государственный</w:t>
      </w:r>
      <w:r w:rsidR="00B43224">
        <w:t xml:space="preserve"> </w:t>
      </w:r>
      <w:r w:rsidRPr="00100B08">
        <w:t>надзор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области</w:t>
      </w:r>
      <w:r w:rsidR="00B43224">
        <w:t xml:space="preserve"> </w:t>
      </w:r>
      <w:r w:rsidRPr="00100B08">
        <w:t>охраны</w:t>
      </w:r>
      <w:r w:rsidR="00B43224">
        <w:t xml:space="preserve"> </w:t>
      </w:r>
      <w:r w:rsidRPr="00100B08">
        <w:t>атмосферного</w:t>
      </w:r>
      <w:r w:rsidR="00B43224">
        <w:t xml:space="preserve"> </w:t>
      </w:r>
      <w:r w:rsidRPr="00100B08">
        <w:t>воздуха;</w:t>
      </w:r>
    </w:p>
    <w:p w:rsidR="00EC1B41" w:rsidRPr="00100B08" w:rsidRDefault="00EC1B41" w:rsidP="00B43224">
      <w:pPr>
        <w:spacing w:line="276" w:lineRule="auto"/>
        <w:ind w:firstLine="567"/>
        <w:jc w:val="both"/>
      </w:pPr>
      <w:r w:rsidRPr="00100B08">
        <w:lastRenderedPageBreak/>
        <w:t>в)</w:t>
      </w:r>
      <w:r w:rsidR="00B43224">
        <w:t xml:space="preserve"> </w:t>
      </w:r>
      <w:r w:rsidRPr="00100B08">
        <w:t>государственный</w:t>
      </w:r>
      <w:r w:rsidR="00B43224">
        <w:t xml:space="preserve"> </w:t>
      </w:r>
      <w:r w:rsidRPr="00100B08">
        <w:t>надзор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области</w:t>
      </w:r>
      <w:r w:rsidR="00B43224">
        <w:t xml:space="preserve"> </w:t>
      </w:r>
      <w:r w:rsidRPr="00100B08">
        <w:t>охраны</w:t>
      </w:r>
      <w:r w:rsidR="00B43224">
        <w:t xml:space="preserve"> </w:t>
      </w:r>
      <w:r w:rsidRPr="00100B08">
        <w:t>водных</w:t>
      </w:r>
      <w:r w:rsidR="00B43224">
        <w:t xml:space="preserve"> </w:t>
      </w:r>
      <w:r w:rsidRPr="00100B08">
        <w:t>объектов,</w:t>
      </w:r>
      <w:r w:rsidR="00B43224">
        <w:t xml:space="preserve"> </w:t>
      </w:r>
      <w:r w:rsidRPr="00100B08">
        <w:t>за</w:t>
      </w:r>
      <w:r w:rsidR="00B43224">
        <w:t xml:space="preserve"> </w:t>
      </w:r>
      <w:r w:rsidRPr="00100B08">
        <w:t>исключением</w:t>
      </w:r>
      <w:r w:rsidR="00B43224">
        <w:t xml:space="preserve"> </w:t>
      </w:r>
      <w:r w:rsidRPr="00100B08">
        <w:t>водных</w:t>
      </w:r>
      <w:r w:rsidR="00B43224">
        <w:t xml:space="preserve"> </w:t>
      </w:r>
      <w:r w:rsidRPr="00100B08">
        <w:t>объектов,</w:t>
      </w:r>
      <w:r w:rsidR="00B43224">
        <w:t xml:space="preserve"> </w:t>
      </w:r>
      <w:r w:rsidRPr="00100B08">
        <w:t>подлежащих</w:t>
      </w:r>
      <w:r w:rsidR="00B43224">
        <w:t xml:space="preserve"> </w:t>
      </w:r>
      <w:r w:rsidRPr="00100B08">
        <w:t>федеральному</w:t>
      </w:r>
      <w:r w:rsidR="00B43224">
        <w:t xml:space="preserve"> </w:t>
      </w:r>
      <w:r w:rsidRPr="00100B08">
        <w:t>надзору.</w:t>
      </w:r>
    </w:p>
    <w:p w:rsidR="00EC1B41" w:rsidRPr="00100B08" w:rsidRDefault="00EC1B41" w:rsidP="00B43224">
      <w:pPr>
        <w:spacing w:line="276" w:lineRule="auto"/>
        <w:ind w:firstLine="709"/>
        <w:jc w:val="both"/>
      </w:pPr>
      <w:r w:rsidRPr="00100B08">
        <w:t>Таким</w:t>
      </w:r>
      <w:r w:rsidR="00B43224">
        <w:t xml:space="preserve"> </w:t>
      </w:r>
      <w:r w:rsidRPr="00100B08">
        <w:t>образом,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основании</w:t>
      </w:r>
      <w:r w:rsidR="00B43224">
        <w:t xml:space="preserve"> </w:t>
      </w:r>
      <w:r w:rsidRPr="00100B08">
        <w:t>анализа</w:t>
      </w:r>
      <w:r w:rsidR="00B43224">
        <w:t xml:space="preserve"> </w:t>
      </w:r>
      <w:r w:rsidRPr="00100B08">
        <w:t>реестра</w:t>
      </w:r>
      <w:r w:rsidR="00B43224">
        <w:t xml:space="preserve"> </w:t>
      </w:r>
      <w:r w:rsidRPr="00100B08">
        <w:t>расходных</w:t>
      </w:r>
      <w:r w:rsidR="00B43224">
        <w:t xml:space="preserve"> </w:t>
      </w:r>
      <w:r w:rsidRPr="00100B08">
        <w:t>обязательств</w:t>
      </w:r>
      <w:r w:rsidR="00B43224">
        <w:t xml:space="preserve"> </w:t>
      </w:r>
      <w:r w:rsidRPr="00100B08">
        <w:t>Министерства</w:t>
      </w:r>
      <w:r w:rsidR="00B43224">
        <w:t xml:space="preserve"> </w:t>
      </w:r>
      <w:r w:rsidRPr="00100B08">
        <w:t>лесного</w:t>
      </w:r>
      <w:r w:rsidR="00B43224">
        <w:t xml:space="preserve"> </w:t>
      </w:r>
      <w:r w:rsidRPr="00100B08">
        <w:t>хозяйства,</w:t>
      </w:r>
      <w:r w:rsidR="00B43224">
        <w:t xml:space="preserve"> </w:t>
      </w:r>
      <w:r w:rsidRPr="00100B08">
        <w:t>охраны</w:t>
      </w:r>
      <w:r w:rsidR="00B43224">
        <w:t xml:space="preserve"> </w:t>
      </w:r>
      <w:r w:rsidRPr="00100B08">
        <w:t>окружающей</w:t>
      </w:r>
      <w:r w:rsidR="00B43224">
        <w:t xml:space="preserve"> </w:t>
      </w:r>
      <w:r w:rsidRPr="00100B08">
        <w:t>среды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природопользования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области,</w:t>
      </w:r>
      <w:r w:rsidR="00B43224">
        <w:t xml:space="preserve"> </w:t>
      </w:r>
      <w:r w:rsidRPr="00100B08">
        <w:t>опубликованном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официальном</w:t>
      </w:r>
      <w:r w:rsidR="00B43224">
        <w:t xml:space="preserve"> </w:t>
      </w:r>
      <w:r w:rsidRPr="00100B08">
        <w:t>сайте,</w:t>
      </w:r>
      <w:r w:rsidR="00B43224">
        <w:t xml:space="preserve"> </w:t>
      </w:r>
      <w:r w:rsidRPr="00100B08">
        <w:t>а</w:t>
      </w:r>
      <w:r w:rsidR="00B43224">
        <w:t xml:space="preserve"> </w:t>
      </w:r>
      <w:r w:rsidRPr="00100B08">
        <w:t>также</w:t>
      </w:r>
      <w:r w:rsidR="00B43224">
        <w:t xml:space="preserve"> </w:t>
      </w:r>
      <w:r w:rsidRPr="00100B08">
        <w:t>материалов</w:t>
      </w:r>
      <w:r w:rsidR="00B43224">
        <w:t xml:space="preserve"> </w:t>
      </w:r>
      <w:r w:rsidRPr="00100B08">
        <w:t>публичных</w:t>
      </w:r>
      <w:r w:rsidR="00B43224">
        <w:t xml:space="preserve"> </w:t>
      </w:r>
      <w:r w:rsidRPr="00100B08">
        <w:t>слушаний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проекту</w:t>
      </w:r>
      <w:r w:rsidR="00B43224">
        <w:t xml:space="preserve"> </w:t>
      </w:r>
      <w:r w:rsidRPr="00100B08">
        <w:t>закона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</w:t>
      </w:r>
      <w:r w:rsidR="00B43224">
        <w:t xml:space="preserve"> </w:t>
      </w:r>
      <w:r w:rsidRPr="00100B08">
        <w:t>«Об</w:t>
      </w:r>
      <w:r w:rsidR="00B43224">
        <w:t xml:space="preserve"> </w:t>
      </w:r>
      <w:r w:rsidRPr="00100B08">
        <w:t>областном</w:t>
      </w:r>
      <w:r w:rsidR="00B43224">
        <w:t xml:space="preserve"> </w:t>
      </w:r>
      <w:r w:rsidRPr="00100B08">
        <w:t>бюджете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2020</w:t>
      </w:r>
      <w:r w:rsidR="00B43224">
        <w:t xml:space="preserve"> </w:t>
      </w:r>
      <w:r w:rsidRPr="00100B08">
        <w:t>год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плановый</w:t>
      </w:r>
      <w:r w:rsidR="00B43224">
        <w:t xml:space="preserve"> </w:t>
      </w:r>
      <w:r w:rsidRPr="00100B08">
        <w:t>период</w:t>
      </w:r>
      <w:r w:rsidR="00B43224">
        <w:t xml:space="preserve"> </w:t>
      </w:r>
      <w:r w:rsidRPr="00100B08">
        <w:t>2021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2022</w:t>
      </w:r>
      <w:r w:rsidR="00B43224">
        <w:t xml:space="preserve"> </w:t>
      </w:r>
      <w:r w:rsidRPr="00100B08">
        <w:t>годов»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части</w:t>
      </w:r>
      <w:r w:rsidR="00B43224">
        <w:t xml:space="preserve"> </w:t>
      </w:r>
      <w:r w:rsidRPr="00100B08">
        <w:t>расходных</w:t>
      </w:r>
      <w:r w:rsidR="00B43224">
        <w:t xml:space="preserve"> </w:t>
      </w:r>
      <w:r w:rsidRPr="00100B08">
        <w:t>обязательств</w:t>
      </w:r>
      <w:r w:rsidR="00B43224">
        <w:t xml:space="preserve"> </w:t>
      </w:r>
      <w:r w:rsidRPr="00100B08">
        <w:t>Министерства</w:t>
      </w:r>
      <w:r w:rsidR="00B43224">
        <w:t xml:space="preserve"> </w:t>
      </w:r>
      <w:r w:rsidRPr="00100B08">
        <w:t>лесного</w:t>
      </w:r>
      <w:r w:rsidR="00B43224">
        <w:t xml:space="preserve"> </w:t>
      </w:r>
      <w:r w:rsidRPr="00100B08">
        <w:t>хозяйства,</w:t>
      </w:r>
      <w:r w:rsidR="00B43224">
        <w:t xml:space="preserve"> </w:t>
      </w:r>
      <w:r w:rsidRPr="00100B08">
        <w:t>охраны</w:t>
      </w:r>
      <w:r w:rsidR="00B43224">
        <w:t xml:space="preserve"> </w:t>
      </w:r>
      <w:r w:rsidRPr="00100B08">
        <w:t>окружающей</w:t>
      </w:r>
      <w:r w:rsidR="00B43224">
        <w:t xml:space="preserve"> </w:t>
      </w:r>
      <w:r w:rsidRPr="00100B08">
        <w:t>среды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природопользования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</w:t>
      </w:r>
      <w:r w:rsidR="00B43224">
        <w:t xml:space="preserve"> </w:t>
      </w:r>
      <w:r w:rsidRPr="00100B08">
        <w:rPr>
          <w:bCs/>
        </w:rPr>
        <w:t>предлагается</w:t>
      </w:r>
      <w:r w:rsidRPr="00100B08">
        <w:t>:</w:t>
      </w:r>
    </w:p>
    <w:p w:rsidR="00EC1B41" w:rsidRPr="00100B08" w:rsidRDefault="00EC1B41" w:rsidP="00B43224">
      <w:pPr>
        <w:pStyle w:val="a6"/>
        <w:numPr>
          <w:ilvl w:val="0"/>
          <w:numId w:val="13"/>
        </w:numPr>
        <w:spacing w:after="0" w:line="276" w:lineRule="auto"/>
        <w:ind w:left="0" w:firstLine="567"/>
        <w:jc w:val="both"/>
        <w:rPr>
          <w:rStyle w:val="ac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планировании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последующие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периоды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уделить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вопросу</w:t>
      </w:r>
      <w:r w:rsidR="00B43224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Style w:val="ac"/>
          <w:rFonts w:ascii="Times New Roman" w:hAnsi="Times New Roman" w:cs="Times New Roman"/>
          <w:sz w:val="24"/>
          <w:szCs w:val="24"/>
        </w:rPr>
        <w:t>взаимодействия</w:t>
      </w:r>
      <w:r w:rsidR="00B43224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Style w:val="ac"/>
          <w:rFonts w:ascii="Times New Roman" w:hAnsi="Times New Roman" w:cs="Times New Roman"/>
          <w:sz w:val="24"/>
          <w:szCs w:val="24"/>
        </w:rPr>
        <w:t>с</w:t>
      </w:r>
      <w:r w:rsidR="00B43224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Style w:val="ac"/>
          <w:rFonts w:ascii="Times New Roman" w:hAnsi="Times New Roman" w:cs="Times New Roman"/>
          <w:sz w:val="24"/>
          <w:szCs w:val="24"/>
        </w:rPr>
        <w:t>органами</w:t>
      </w:r>
      <w:r w:rsidR="00B43224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Style w:val="ac"/>
          <w:rFonts w:ascii="Times New Roman" w:hAnsi="Times New Roman" w:cs="Times New Roman"/>
          <w:sz w:val="24"/>
          <w:szCs w:val="24"/>
        </w:rPr>
        <w:t>местного</w:t>
      </w:r>
      <w:r w:rsidR="00B43224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Style w:val="ac"/>
          <w:rFonts w:ascii="Times New Roman" w:hAnsi="Times New Roman" w:cs="Times New Roman"/>
          <w:sz w:val="24"/>
          <w:szCs w:val="24"/>
        </w:rPr>
        <w:t>самоуправления</w:t>
      </w:r>
      <w:r w:rsidR="00B43224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Style w:val="ac"/>
          <w:rFonts w:ascii="Times New Roman" w:hAnsi="Times New Roman" w:cs="Times New Roman"/>
          <w:sz w:val="24"/>
          <w:szCs w:val="24"/>
        </w:rPr>
        <w:t>в</w:t>
      </w:r>
      <w:r w:rsidR="00B43224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Style w:val="ac"/>
          <w:rFonts w:ascii="Times New Roman" w:hAnsi="Times New Roman" w:cs="Times New Roman"/>
          <w:sz w:val="24"/>
          <w:szCs w:val="24"/>
        </w:rPr>
        <w:t>части</w:t>
      </w:r>
      <w:r w:rsidR="00B43224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Style w:val="ac"/>
          <w:rFonts w:ascii="Times New Roman" w:hAnsi="Times New Roman" w:cs="Times New Roman"/>
          <w:sz w:val="24"/>
          <w:szCs w:val="24"/>
        </w:rPr>
        <w:t>осуществления</w:t>
      </w:r>
      <w:r w:rsidR="00B43224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Style w:val="ac"/>
          <w:rFonts w:ascii="Times New Roman" w:hAnsi="Times New Roman" w:cs="Times New Roman"/>
          <w:sz w:val="24"/>
          <w:szCs w:val="24"/>
        </w:rPr>
        <w:t>контроля</w:t>
      </w:r>
      <w:r w:rsidR="00B43224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Style w:val="ac"/>
          <w:rFonts w:ascii="Times New Roman" w:hAnsi="Times New Roman" w:cs="Times New Roman"/>
          <w:sz w:val="24"/>
          <w:szCs w:val="24"/>
        </w:rPr>
        <w:t>порядка</w:t>
      </w:r>
      <w:r w:rsidR="00B43224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Style w:val="ac"/>
          <w:rFonts w:ascii="Times New Roman" w:hAnsi="Times New Roman" w:cs="Times New Roman"/>
          <w:sz w:val="24"/>
          <w:szCs w:val="24"/>
        </w:rPr>
        <w:t>содержания</w:t>
      </w:r>
      <w:r w:rsidR="00B43224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Style w:val="ac"/>
          <w:rFonts w:ascii="Times New Roman" w:hAnsi="Times New Roman" w:cs="Times New Roman"/>
          <w:sz w:val="24"/>
          <w:szCs w:val="24"/>
        </w:rPr>
        <w:t>выгребных</w:t>
      </w:r>
      <w:r w:rsidR="00B43224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Style w:val="ac"/>
          <w:rFonts w:ascii="Times New Roman" w:hAnsi="Times New Roman" w:cs="Times New Roman"/>
          <w:sz w:val="24"/>
          <w:szCs w:val="24"/>
        </w:rPr>
        <w:t>ям</w:t>
      </w:r>
      <w:r w:rsidR="00B43224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Style w:val="ac"/>
          <w:rFonts w:ascii="Times New Roman" w:hAnsi="Times New Roman" w:cs="Times New Roman"/>
          <w:sz w:val="24"/>
          <w:szCs w:val="24"/>
        </w:rPr>
        <w:t>частных</w:t>
      </w:r>
      <w:r w:rsidR="00B43224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Style w:val="ac"/>
          <w:rFonts w:ascii="Times New Roman" w:hAnsi="Times New Roman" w:cs="Times New Roman"/>
          <w:sz w:val="24"/>
          <w:szCs w:val="24"/>
        </w:rPr>
        <w:t>домов,</w:t>
      </w:r>
      <w:r w:rsidR="00B43224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Style w:val="ac"/>
          <w:rFonts w:ascii="Times New Roman" w:hAnsi="Times New Roman" w:cs="Times New Roman"/>
          <w:sz w:val="24"/>
          <w:szCs w:val="24"/>
        </w:rPr>
        <w:t>не</w:t>
      </w:r>
      <w:r w:rsidR="00B43224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Style w:val="ac"/>
          <w:rFonts w:ascii="Times New Roman" w:hAnsi="Times New Roman" w:cs="Times New Roman"/>
          <w:sz w:val="24"/>
          <w:szCs w:val="24"/>
        </w:rPr>
        <w:t>входящих</w:t>
      </w:r>
      <w:r w:rsidR="00B43224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Style w:val="ac"/>
          <w:rFonts w:ascii="Times New Roman" w:hAnsi="Times New Roman" w:cs="Times New Roman"/>
          <w:sz w:val="24"/>
          <w:szCs w:val="24"/>
        </w:rPr>
        <w:t>в</w:t>
      </w:r>
      <w:r w:rsidR="00B43224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Style w:val="ac"/>
          <w:rFonts w:ascii="Times New Roman" w:hAnsi="Times New Roman" w:cs="Times New Roman"/>
          <w:sz w:val="24"/>
          <w:szCs w:val="24"/>
        </w:rPr>
        <w:t>городскую</w:t>
      </w:r>
      <w:r w:rsidR="00B43224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Style w:val="ac"/>
          <w:rFonts w:ascii="Times New Roman" w:hAnsi="Times New Roman" w:cs="Times New Roman"/>
          <w:sz w:val="24"/>
          <w:szCs w:val="24"/>
        </w:rPr>
        <w:t>канализацию.</w:t>
      </w:r>
    </w:p>
    <w:p w:rsidR="00EC1B41" w:rsidRPr="00100B08" w:rsidRDefault="00EC1B41" w:rsidP="00B43224">
      <w:pPr>
        <w:pStyle w:val="a6"/>
        <w:numPr>
          <w:ilvl w:val="0"/>
          <w:numId w:val="13"/>
        </w:numPr>
        <w:spacing w:after="0" w:line="276" w:lineRule="auto"/>
        <w:ind w:left="0" w:firstLine="567"/>
        <w:jc w:val="both"/>
        <w:rPr>
          <w:rStyle w:val="ac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100B08">
        <w:rPr>
          <w:rStyle w:val="ac"/>
          <w:rFonts w:ascii="Times New Roman" w:hAnsi="Times New Roman" w:cs="Times New Roman"/>
          <w:sz w:val="24"/>
          <w:szCs w:val="24"/>
        </w:rPr>
        <w:t>При</w:t>
      </w:r>
      <w:r w:rsidR="00B43224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Style w:val="ac"/>
          <w:rFonts w:ascii="Times New Roman" w:hAnsi="Times New Roman" w:cs="Times New Roman"/>
          <w:sz w:val="24"/>
          <w:szCs w:val="24"/>
        </w:rPr>
        <w:t>необходимости</w:t>
      </w:r>
      <w:r w:rsidR="00B43224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Style w:val="ac"/>
          <w:rFonts w:ascii="Times New Roman" w:hAnsi="Times New Roman" w:cs="Times New Roman"/>
          <w:sz w:val="24"/>
          <w:szCs w:val="24"/>
        </w:rPr>
        <w:t>организовать</w:t>
      </w:r>
      <w:r w:rsidR="00B43224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Style w:val="ac"/>
          <w:rFonts w:ascii="Times New Roman" w:hAnsi="Times New Roman" w:cs="Times New Roman"/>
          <w:sz w:val="24"/>
          <w:szCs w:val="24"/>
        </w:rPr>
        <w:t>методическое</w:t>
      </w:r>
      <w:r w:rsidR="00B43224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Style w:val="ac"/>
          <w:rFonts w:ascii="Times New Roman" w:hAnsi="Times New Roman" w:cs="Times New Roman"/>
          <w:sz w:val="24"/>
          <w:szCs w:val="24"/>
        </w:rPr>
        <w:t>сопровождение</w:t>
      </w:r>
      <w:r w:rsidR="00B43224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Style w:val="ac"/>
          <w:rFonts w:ascii="Times New Roman" w:hAnsi="Times New Roman" w:cs="Times New Roman"/>
          <w:sz w:val="24"/>
          <w:szCs w:val="24"/>
        </w:rPr>
        <w:t>работы</w:t>
      </w:r>
      <w:r w:rsidR="00B43224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Style w:val="ac"/>
          <w:rFonts w:ascii="Times New Roman" w:hAnsi="Times New Roman" w:cs="Times New Roman"/>
          <w:sz w:val="24"/>
          <w:szCs w:val="24"/>
        </w:rPr>
        <w:t>органов</w:t>
      </w:r>
      <w:r w:rsidR="00B43224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Style w:val="ac"/>
          <w:rFonts w:ascii="Times New Roman" w:hAnsi="Times New Roman" w:cs="Times New Roman"/>
          <w:sz w:val="24"/>
          <w:szCs w:val="24"/>
        </w:rPr>
        <w:t>местного</w:t>
      </w:r>
      <w:r w:rsidR="00B43224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Style w:val="ac"/>
          <w:rFonts w:ascii="Times New Roman" w:hAnsi="Times New Roman" w:cs="Times New Roman"/>
          <w:sz w:val="24"/>
          <w:szCs w:val="24"/>
        </w:rPr>
        <w:t>самоуправления</w:t>
      </w:r>
      <w:r w:rsidR="00B43224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Style w:val="ac"/>
          <w:rFonts w:ascii="Times New Roman" w:hAnsi="Times New Roman" w:cs="Times New Roman"/>
          <w:sz w:val="24"/>
          <w:szCs w:val="24"/>
        </w:rPr>
        <w:t>в</w:t>
      </w:r>
      <w:r w:rsidR="00B43224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Style w:val="ac"/>
          <w:rFonts w:ascii="Times New Roman" w:hAnsi="Times New Roman" w:cs="Times New Roman"/>
          <w:sz w:val="24"/>
          <w:szCs w:val="24"/>
        </w:rPr>
        <w:t>части</w:t>
      </w:r>
      <w:r w:rsidR="00B43224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Style w:val="ac"/>
          <w:rFonts w:ascii="Times New Roman" w:hAnsi="Times New Roman" w:cs="Times New Roman"/>
          <w:sz w:val="24"/>
          <w:szCs w:val="24"/>
        </w:rPr>
        <w:t>подготовки</w:t>
      </w:r>
      <w:r w:rsidR="00B43224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Style w:val="ac"/>
          <w:rFonts w:ascii="Times New Roman" w:hAnsi="Times New Roman" w:cs="Times New Roman"/>
          <w:sz w:val="24"/>
          <w:szCs w:val="24"/>
        </w:rPr>
        <w:t>регламентирующей</w:t>
      </w:r>
      <w:r w:rsidR="00B43224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Style w:val="ac"/>
          <w:rFonts w:ascii="Times New Roman" w:hAnsi="Times New Roman" w:cs="Times New Roman"/>
          <w:sz w:val="24"/>
          <w:szCs w:val="24"/>
        </w:rPr>
        <w:t>документации</w:t>
      </w:r>
      <w:r w:rsidR="00B43224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Style w:val="ac"/>
          <w:rFonts w:ascii="Times New Roman" w:hAnsi="Times New Roman" w:cs="Times New Roman"/>
          <w:sz w:val="24"/>
          <w:szCs w:val="24"/>
        </w:rPr>
        <w:t>по</w:t>
      </w:r>
      <w:r w:rsidR="00B43224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Style w:val="ac"/>
          <w:rFonts w:ascii="Times New Roman" w:hAnsi="Times New Roman" w:cs="Times New Roman"/>
          <w:sz w:val="24"/>
          <w:szCs w:val="24"/>
        </w:rPr>
        <w:t>вопросу</w:t>
      </w:r>
      <w:r w:rsidR="00B43224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Style w:val="ac"/>
          <w:rFonts w:ascii="Times New Roman" w:hAnsi="Times New Roman" w:cs="Times New Roman"/>
          <w:sz w:val="24"/>
          <w:szCs w:val="24"/>
        </w:rPr>
        <w:t>осуществления</w:t>
      </w:r>
      <w:r w:rsidR="00B43224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Style w:val="ac"/>
          <w:rFonts w:ascii="Times New Roman" w:hAnsi="Times New Roman" w:cs="Times New Roman"/>
          <w:sz w:val="24"/>
          <w:szCs w:val="24"/>
        </w:rPr>
        <w:t>контроля</w:t>
      </w:r>
      <w:r w:rsidR="00B43224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Style w:val="ac"/>
          <w:rFonts w:ascii="Times New Roman" w:hAnsi="Times New Roman" w:cs="Times New Roman"/>
          <w:sz w:val="24"/>
          <w:szCs w:val="24"/>
        </w:rPr>
        <w:t>порядка</w:t>
      </w:r>
      <w:r w:rsidR="00B43224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Style w:val="ac"/>
          <w:rFonts w:ascii="Times New Roman" w:hAnsi="Times New Roman" w:cs="Times New Roman"/>
          <w:sz w:val="24"/>
          <w:szCs w:val="24"/>
        </w:rPr>
        <w:t>содержания</w:t>
      </w:r>
      <w:r w:rsidR="00B43224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Style w:val="ac"/>
          <w:rFonts w:ascii="Times New Roman" w:hAnsi="Times New Roman" w:cs="Times New Roman"/>
          <w:sz w:val="24"/>
          <w:szCs w:val="24"/>
        </w:rPr>
        <w:t>выгребных</w:t>
      </w:r>
      <w:r w:rsidR="00B43224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Style w:val="ac"/>
          <w:rFonts w:ascii="Times New Roman" w:hAnsi="Times New Roman" w:cs="Times New Roman"/>
          <w:sz w:val="24"/>
          <w:szCs w:val="24"/>
        </w:rPr>
        <w:t>ям</w:t>
      </w:r>
      <w:r w:rsidR="00B43224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Style w:val="ac"/>
          <w:rFonts w:ascii="Times New Roman" w:hAnsi="Times New Roman" w:cs="Times New Roman"/>
          <w:sz w:val="24"/>
          <w:szCs w:val="24"/>
        </w:rPr>
        <w:t>частных</w:t>
      </w:r>
      <w:r w:rsidR="00B43224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Style w:val="ac"/>
          <w:rFonts w:ascii="Times New Roman" w:hAnsi="Times New Roman" w:cs="Times New Roman"/>
          <w:sz w:val="24"/>
          <w:szCs w:val="24"/>
        </w:rPr>
        <w:t>домов,</w:t>
      </w:r>
      <w:r w:rsidR="00B43224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Style w:val="ac"/>
          <w:rFonts w:ascii="Times New Roman" w:hAnsi="Times New Roman" w:cs="Times New Roman"/>
          <w:sz w:val="24"/>
          <w:szCs w:val="24"/>
        </w:rPr>
        <w:t>не</w:t>
      </w:r>
      <w:r w:rsidR="00B43224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Style w:val="ac"/>
          <w:rFonts w:ascii="Times New Roman" w:hAnsi="Times New Roman" w:cs="Times New Roman"/>
          <w:sz w:val="24"/>
          <w:szCs w:val="24"/>
        </w:rPr>
        <w:t>входящих</w:t>
      </w:r>
      <w:r w:rsidR="00B43224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Style w:val="ac"/>
          <w:rFonts w:ascii="Times New Roman" w:hAnsi="Times New Roman" w:cs="Times New Roman"/>
          <w:sz w:val="24"/>
          <w:szCs w:val="24"/>
        </w:rPr>
        <w:t>в</w:t>
      </w:r>
      <w:r w:rsidR="00B43224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Style w:val="ac"/>
          <w:rFonts w:ascii="Times New Roman" w:hAnsi="Times New Roman" w:cs="Times New Roman"/>
          <w:sz w:val="24"/>
          <w:szCs w:val="24"/>
        </w:rPr>
        <w:t>городскую</w:t>
      </w:r>
      <w:r w:rsidR="00B43224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Style w:val="ac"/>
          <w:rFonts w:ascii="Times New Roman" w:hAnsi="Times New Roman" w:cs="Times New Roman"/>
          <w:sz w:val="24"/>
          <w:szCs w:val="24"/>
        </w:rPr>
        <w:t>канализацию.</w:t>
      </w:r>
    </w:p>
    <w:p w:rsidR="00EC1B41" w:rsidRPr="00100B08" w:rsidRDefault="00EC1B41" w:rsidP="00B43224">
      <w:pPr>
        <w:pStyle w:val="a6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B41" w:rsidRPr="00100B08" w:rsidRDefault="00EC1B41" w:rsidP="00B43224">
      <w:pPr>
        <w:spacing w:line="276" w:lineRule="auto"/>
        <w:ind w:firstLine="567"/>
        <w:jc w:val="both"/>
      </w:pPr>
      <w:r w:rsidRPr="00100B08">
        <w:t>Хочется</w:t>
      </w:r>
      <w:r w:rsidR="00B43224">
        <w:t xml:space="preserve"> </w:t>
      </w:r>
      <w:r w:rsidRPr="00100B08">
        <w:t>выразить</w:t>
      </w:r>
      <w:r w:rsidR="00B43224">
        <w:t xml:space="preserve"> </w:t>
      </w:r>
      <w:r w:rsidRPr="00100B08">
        <w:t>благодарность</w:t>
      </w:r>
      <w:r w:rsidR="00B43224">
        <w:t xml:space="preserve"> </w:t>
      </w:r>
      <w:r w:rsidRPr="00100B08">
        <w:t>сотрудникам</w:t>
      </w:r>
      <w:r w:rsidR="00B43224">
        <w:t xml:space="preserve"> </w:t>
      </w:r>
      <w:r w:rsidRPr="00100B08">
        <w:t>Министерства</w:t>
      </w:r>
      <w:r w:rsidR="00B43224">
        <w:t xml:space="preserve"> </w:t>
      </w:r>
      <w:r w:rsidRPr="00100B08">
        <w:t>лесного</w:t>
      </w:r>
      <w:r w:rsidR="00B43224">
        <w:t xml:space="preserve"> </w:t>
      </w:r>
      <w:r w:rsidRPr="00100B08">
        <w:t>хозяйства,</w:t>
      </w:r>
      <w:r w:rsidR="00B43224">
        <w:t xml:space="preserve"> </w:t>
      </w:r>
      <w:r w:rsidRPr="00100B08">
        <w:t>охраны</w:t>
      </w:r>
      <w:r w:rsidR="00B43224">
        <w:t xml:space="preserve"> </w:t>
      </w:r>
      <w:r w:rsidRPr="00100B08">
        <w:t>окружающей</w:t>
      </w:r>
      <w:r w:rsidR="00B43224">
        <w:t xml:space="preserve"> </w:t>
      </w:r>
      <w:r w:rsidRPr="00100B08">
        <w:t>среды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природопользования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</w:t>
      </w:r>
      <w:r w:rsidR="00B43224">
        <w:t xml:space="preserve"> </w:t>
      </w:r>
      <w:r w:rsidRPr="00100B08">
        <w:t>за</w:t>
      </w:r>
      <w:r w:rsidR="00B43224">
        <w:t xml:space="preserve"> </w:t>
      </w:r>
      <w:r w:rsidRPr="00100B08">
        <w:t>должным</w:t>
      </w:r>
      <w:r w:rsidR="00B43224">
        <w:t xml:space="preserve"> </w:t>
      </w:r>
      <w:r w:rsidRPr="00100B08">
        <w:t>образом</w:t>
      </w:r>
      <w:r w:rsidR="00B43224">
        <w:t xml:space="preserve"> </w:t>
      </w:r>
      <w:r w:rsidRPr="00100B08">
        <w:t>подготовленную</w:t>
      </w:r>
      <w:r w:rsidR="00B43224">
        <w:t xml:space="preserve"> </w:t>
      </w:r>
      <w:r w:rsidRPr="00100B08">
        <w:t>встречу</w:t>
      </w:r>
      <w:r w:rsidR="00B43224">
        <w:t xml:space="preserve"> </w:t>
      </w:r>
      <w:r w:rsidRPr="00100B08">
        <w:t>с</w:t>
      </w:r>
      <w:r w:rsidR="00B43224">
        <w:t xml:space="preserve"> </w:t>
      </w:r>
      <w:r w:rsidRPr="00100B08">
        <w:t>Общественностью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Экспертами</w:t>
      </w:r>
      <w:r w:rsidR="00B43224">
        <w:t xml:space="preserve"> </w:t>
      </w:r>
      <w:r w:rsidRPr="00100B08">
        <w:t>при</w:t>
      </w:r>
      <w:r w:rsidR="00B43224">
        <w:t xml:space="preserve"> </w:t>
      </w:r>
      <w:r w:rsidRPr="00100B08">
        <w:t>поведении</w:t>
      </w:r>
      <w:r w:rsidR="00B43224">
        <w:t xml:space="preserve"> </w:t>
      </w:r>
      <w:r w:rsidRPr="00100B08">
        <w:t>данного</w:t>
      </w:r>
      <w:r w:rsidR="00B43224">
        <w:t xml:space="preserve"> </w:t>
      </w:r>
      <w:r w:rsidRPr="00100B08">
        <w:t>мероприятия.</w:t>
      </w:r>
    </w:p>
    <w:p w:rsidR="00EC1B41" w:rsidRPr="00100B08" w:rsidRDefault="00EC1B41" w:rsidP="00B43224">
      <w:pPr>
        <w:spacing w:line="276" w:lineRule="auto"/>
        <w:ind w:firstLine="567"/>
        <w:jc w:val="both"/>
      </w:pPr>
    </w:p>
    <w:p w:rsidR="00794EFF" w:rsidRPr="00100B08" w:rsidRDefault="00794EFF" w:rsidP="00B432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76" w:lineRule="auto"/>
      </w:pPr>
      <w:r w:rsidRPr="00100B08">
        <w:br w:type="page"/>
      </w:r>
    </w:p>
    <w:p w:rsidR="00794EFF" w:rsidRPr="00100B08" w:rsidRDefault="00794EFF" w:rsidP="00B43224">
      <w:pPr>
        <w:pStyle w:val="a7"/>
        <w:tabs>
          <w:tab w:val="left" w:pos="8025"/>
        </w:tabs>
        <w:spacing w:after="0" w:line="276" w:lineRule="auto"/>
        <w:jc w:val="right"/>
      </w:pPr>
      <w:proofErr w:type="spellStart"/>
      <w:r w:rsidRPr="00100B08">
        <w:rPr>
          <w:b/>
        </w:rPr>
        <w:lastRenderedPageBreak/>
        <w:t>Стукалов</w:t>
      </w:r>
      <w:proofErr w:type="spellEnd"/>
      <w:r w:rsidR="00B43224">
        <w:rPr>
          <w:b/>
        </w:rPr>
        <w:t xml:space="preserve"> </w:t>
      </w:r>
      <w:r w:rsidRPr="00100B08">
        <w:rPr>
          <w:b/>
        </w:rPr>
        <w:t>Д.Н.</w:t>
      </w:r>
      <w:r w:rsidR="00B43224">
        <w:t xml:space="preserve"> </w:t>
      </w:r>
    </w:p>
    <w:p w:rsidR="00794EFF" w:rsidRPr="00100B08" w:rsidRDefault="00794EFF" w:rsidP="00B43224">
      <w:pPr>
        <w:pStyle w:val="a7"/>
        <w:tabs>
          <w:tab w:val="left" w:pos="8025"/>
        </w:tabs>
        <w:spacing w:after="0" w:line="276" w:lineRule="auto"/>
        <w:jc w:val="right"/>
        <w:rPr>
          <w:b/>
        </w:rPr>
      </w:pPr>
      <w:r w:rsidRPr="00100B08">
        <w:rPr>
          <w:b/>
        </w:rPr>
        <w:t>директор</w:t>
      </w:r>
      <w:r w:rsidR="00B43224">
        <w:rPr>
          <w:b/>
        </w:rPr>
        <w:t xml:space="preserve"> </w:t>
      </w:r>
      <w:r w:rsidRPr="00100B08">
        <w:rPr>
          <w:b/>
        </w:rPr>
        <w:t>АНО</w:t>
      </w:r>
      <w:r w:rsidR="00B43224">
        <w:rPr>
          <w:b/>
        </w:rPr>
        <w:t xml:space="preserve"> </w:t>
      </w:r>
      <w:r w:rsidRPr="00100B08">
        <w:rPr>
          <w:b/>
        </w:rPr>
        <w:t>«Чистые</w:t>
      </w:r>
      <w:r w:rsidR="00B43224">
        <w:rPr>
          <w:b/>
        </w:rPr>
        <w:t xml:space="preserve"> </w:t>
      </w:r>
      <w:r w:rsidRPr="00100B08">
        <w:rPr>
          <w:b/>
        </w:rPr>
        <w:t>водоёмы»</w:t>
      </w:r>
    </w:p>
    <w:p w:rsidR="00794EFF" w:rsidRPr="00100B08" w:rsidRDefault="00794EFF" w:rsidP="00B43224">
      <w:pPr>
        <w:pStyle w:val="a7"/>
        <w:tabs>
          <w:tab w:val="left" w:pos="8025"/>
        </w:tabs>
        <w:spacing w:after="0" w:line="276" w:lineRule="auto"/>
        <w:jc w:val="right"/>
      </w:pPr>
    </w:p>
    <w:p w:rsidR="00794EFF" w:rsidRPr="00100B08" w:rsidRDefault="00794EFF" w:rsidP="00B43224">
      <w:pPr>
        <w:pStyle w:val="a7"/>
        <w:spacing w:after="0" w:line="276" w:lineRule="auto"/>
        <w:jc w:val="center"/>
        <w:rPr>
          <w:b/>
          <w:u w:val="single"/>
        </w:rPr>
      </w:pPr>
    </w:p>
    <w:p w:rsidR="00794EFF" w:rsidRPr="00100B08" w:rsidRDefault="00794EFF" w:rsidP="00B43224">
      <w:pPr>
        <w:pStyle w:val="a7"/>
        <w:spacing w:after="0" w:line="276" w:lineRule="auto"/>
        <w:jc w:val="center"/>
      </w:pPr>
      <w:r w:rsidRPr="00100B08">
        <w:rPr>
          <w:b/>
        </w:rPr>
        <w:t>ЗАКЛЮЧЕНИЕ</w:t>
      </w:r>
    </w:p>
    <w:p w:rsidR="00794EFF" w:rsidRPr="00100B08" w:rsidRDefault="00794EFF" w:rsidP="00B43224">
      <w:pPr>
        <w:pStyle w:val="a7"/>
        <w:spacing w:after="0" w:line="276" w:lineRule="auto"/>
        <w:jc w:val="center"/>
      </w:pPr>
      <w:r w:rsidRPr="00100B08">
        <w:rPr>
          <w:b/>
          <w:bCs/>
        </w:rPr>
        <w:t>общественного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эксперта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о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проекте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закона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Самарской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области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«Об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областном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бюджете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на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2020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год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и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на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период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2021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и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2022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годов»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по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Министерству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сельского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хозяйства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и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продовольствия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и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Министерству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лесного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хозяйства,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охраны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окружающей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среды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и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природопользования.</w:t>
      </w:r>
      <w:r w:rsidR="00B43224">
        <w:rPr>
          <w:b/>
          <w:bCs/>
        </w:rPr>
        <w:t xml:space="preserve"> </w:t>
      </w:r>
    </w:p>
    <w:p w:rsidR="00794EFF" w:rsidRPr="00100B08" w:rsidRDefault="00794EFF" w:rsidP="00B43224">
      <w:pPr>
        <w:spacing w:line="276" w:lineRule="auto"/>
        <w:jc w:val="both"/>
      </w:pPr>
    </w:p>
    <w:p w:rsidR="00794EFF" w:rsidRPr="00100B08" w:rsidRDefault="00794EFF" w:rsidP="00B43224">
      <w:pPr>
        <w:spacing w:line="276" w:lineRule="auto"/>
        <w:jc w:val="both"/>
      </w:pPr>
      <w:r w:rsidRPr="00100B08">
        <w:t>В</w:t>
      </w:r>
      <w:r w:rsidR="00B43224">
        <w:t xml:space="preserve"> </w:t>
      </w:r>
      <w:r w:rsidRPr="00100B08">
        <w:t>ходе</w:t>
      </w:r>
      <w:r w:rsidR="00B43224">
        <w:t xml:space="preserve"> </w:t>
      </w:r>
      <w:r w:rsidRPr="00100B08">
        <w:t>общественных</w:t>
      </w:r>
      <w:r w:rsidR="00B43224">
        <w:t xml:space="preserve"> </w:t>
      </w:r>
      <w:r w:rsidRPr="00100B08">
        <w:t>слушаний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бюджетам</w:t>
      </w:r>
      <w:r w:rsidR="00B43224">
        <w:t xml:space="preserve"> </w:t>
      </w:r>
      <w:r w:rsidRPr="00100B08">
        <w:t>Министерства</w:t>
      </w:r>
      <w:r w:rsidR="00B43224">
        <w:t xml:space="preserve"> </w:t>
      </w:r>
      <w:r w:rsidRPr="00100B08">
        <w:t>сельского</w:t>
      </w:r>
      <w:r w:rsidR="00B43224">
        <w:t xml:space="preserve"> </w:t>
      </w:r>
      <w:r w:rsidRPr="00100B08">
        <w:t>хозяйства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Министерства</w:t>
      </w:r>
      <w:r w:rsidR="00B43224">
        <w:t xml:space="preserve"> </w:t>
      </w:r>
      <w:r w:rsidRPr="00100B08">
        <w:t>лесного</w:t>
      </w:r>
      <w:r w:rsidR="00B43224">
        <w:t xml:space="preserve"> </w:t>
      </w:r>
      <w:r w:rsidRPr="00100B08">
        <w:t>хозяйства,</w:t>
      </w:r>
      <w:r w:rsidR="00B43224">
        <w:t xml:space="preserve"> </w:t>
      </w:r>
      <w:r w:rsidRPr="00100B08">
        <w:t>защиты</w:t>
      </w:r>
      <w:r w:rsidR="00B43224">
        <w:t xml:space="preserve"> </w:t>
      </w:r>
      <w:r w:rsidRPr="00100B08">
        <w:t>окружающей</w:t>
      </w:r>
      <w:r w:rsidR="00B43224">
        <w:t xml:space="preserve"> </w:t>
      </w:r>
      <w:r w:rsidRPr="00100B08">
        <w:t>среды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природопользования</w:t>
      </w:r>
      <w:r w:rsidR="00B43224">
        <w:t xml:space="preserve"> </w:t>
      </w:r>
      <w:proofErr w:type="spellStart"/>
      <w:r w:rsidRPr="00100B08">
        <w:t>С.о</w:t>
      </w:r>
      <w:proofErr w:type="spellEnd"/>
      <w:r w:rsidRPr="00100B08">
        <w:t>.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2020</w:t>
      </w:r>
      <w:r w:rsidR="00B43224">
        <w:t xml:space="preserve"> </w:t>
      </w:r>
      <w:r w:rsidRPr="00100B08">
        <w:t>–</w:t>
      </w:r>
      <w:r w:rsidR="00B43224">
        <w:t xml:space="preserve"> </w:t>
      </w:r>
      <w:r w:rsidRPr="00100B08">
        <w:t>2022</w:t>
      </w:r>
      <w:r w:rsidR="00B43224">
        <w:t xml:space="preserve"> </w:t>
      </w:r>
      <w:r w:rsidRPr="00100B08">
        <w:t>годы</w:t>
      </w:r>
      <w:r w:rsidR="00B43224">
        <w:t xml:space="preserve"> </w:t>
      </w:r>
      <w:r w:rsidRPr="00100B08">
        <w:t>было</w:t>
      </w:r>
      <w:r w:rsidR="00B43224">
        <w:t xml:space="preserve"> </w:t>
      </w:r>
      <w:r w:rsidRPr="00100B08">
        <w:t>выявлено</w:t>
      </w:r>
      <w:r w:rsidR="00B43224">
        <w:t xml:space="preserve"> </w:t>
      </w:r>
      <w:r w:rsidRPr="00100B08">
        <w:rPr>
          <w:b/>
        </w:rPr>
        <w:t>противоречие</w:t>
      </w:r>
      <w:r w:rsidR="00B43224">
        <w:rPr>
          <w:b/>
        </w:rPr>
        <w:t xml:space="preserve"> </w:t>
      </w:r>
      <w:r w:rsidRPr="00100B08">
        <w:rPr>
          <w:b/>
        </w:rPr>
        <w:t>интересов</w:t>
      </w:r>
      <w:r w:rsidRPr="00100B08">
        <w:t>,</w:t>
      </w:r>
      <w:r w:rsidR="00B43224">
        <w:t xml:space="preserve"> </w:t>
      </w:r>
      <w:r w:rsidRPr="00100B08">
        <w:t>ведущее</w:t>
      </w:r>
      <w:r w:rsidR="00B43224">
        <w:t xml:space="preserve"> </w:t>
      </w:r>
      <w:r w:rsidRPr="00100B08">
        <w:t>к</w:t>
      </w:r>
      <w:r w:rsidR="00B43224">
        <w:t xml:space="preserve"> </w:t>
      </w:r>
      <w:r w:rsidRPr="00100B08">
        <w:t>излишнему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нерациональному</w:t>
      </w:r>
      <w:r w:rsidR="00B43224">
        <w:t xml:space="preserve"> </w:t>
      </w:r>
      <w:r w:rsidRPr="00100B08">
        <w:t>расходованию</w:t>
      </w:r>
      <w:r w:rsidR="00B43224">
        <w:t xml:space="preserve"> </w:t>
      </w:r>
      <w:r w:rsidRPr="00100B08">
        <w:t>средств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бюджетам</w:t>
      </w:r>
      <w:r w:rsidR="00B43224">
        <w:t xml:space="preserve"> </w:t>
      </w:r>
      <w:r w:rsidRPr="00100B08">
        <w:t>обоих</w:t>
      </w:r>
      <w:r w:rsidR="00B43224">
        <w:t xml:space="preserve"> </w:t>
      </w:r>
      <w:r w:rsidRPr="00100B08">
        <w:t>ведомств.</w:t>
      </w:r>
      <w:r w:rsidR="00B43224">
        <w:t xml:space="preserve"> </w:t>
      </w:r>
    </w:p>
    <w:p w:rsidR="00794EFF" w:rsidRPr="00100B08" w:rsidRDefault="00794EFF" w:rsidP="00B43224">
      <w:pPr>
        <w:spacing w:line="276" w:lineRule="auto"/>
        <w:jc w:val="both"/>
      </w:pPr>
      <w:r w:rsidRPr="00100B08">
        <w:t>Ключевой</w:t>
      </w:r>
      <w:r w:rsidR="00B43224">
        <w:t xml:space="preserve"> </w:t>
      </w:r>
      <w:r w:rsidRPr="00100B08">
        <w:t>задачей</w:t>
      </w:r>
      <w:r w:rsidR="00B43224">
        <w:t xml:space="preserve"> </w:t>
      </w:r>
      <w:r w:rsidRPr="00100B08">
        <w:t>Министерства</w:t>
      </w:r>
      <w:r w:rsidR="00B43224">
        <w:t xml:space="preserve"> </w:t>
      </w:r>
      <w:r w:rsidRPr="00100B08">
        <w:t>лесного</w:t>
      </w:r>
      <w:r w:rsidR="00B43224">
        <w:t xml:space="preserve"> </w:t>
      </w:r>
      <w:r w:rsidRPr="00100B08">
        <w:t>хозяйства</w:t>
      </w:r>
      <w:r w:rsidR="00B43224">
        <w:t xml:space="preserve"> </w:t>
      </w:r>
      <w:r w:rsidRPr="00100B08">
        <w:t>является</w:t>
      </w:r>
      <w:r w:rsidR="00B43224">
        <w:t xml:space="preserve"> </w:t>
      </w:r>
      <w:r w:rsidRPr="00100B08">
        <w:t>сохранение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восстановление</w:t>
      </w:r>
      <w:r w:rsidR="00B43224">
        <w:t xml:space="preserve"> </w:t>
      </w:r>
      <w:r w:rsidRPr="00100B08">
        <w:t>лесов.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эти</w:t>
      </w:r>
      <w:r w:rsidR="00B43224">
        <w:t xml:space="preserve"> </w:t>
      </w:r>
      <w:r w:rsidRPr="00100B08">
        <w:t>цели</w:t>
      </w:r>
      <w:r w:rsidR="00B43224">
        <w:t xml:space="preserve"> </w:t>
      </w:r>
      <w:r w:rsidRPr="00100B08">
        <w:t>бюджетом</w:t>
      </w:r>
      <w:r w:rsidR="00B43224">
        <w:t xml:space="preserve"> </w:t>
      </w:r>
      <w:r w:rsidRPr="00100B08">
        <w:t>2020</w:t>
      </w:r>
      <w:r w:rsidR="00B43224">
        <w:t xml:space="preserve"> </w:t>
      </w:r>
      <w:r w:rsidRPr="00100B08">
        <w:t>года</w:t>
      </w:r>
      <w:r w:rsidR="00B43224">
        <w:t xml:space="preserve"> </w:t>
      </w:r>
      <w:r w:rsidRPr="00100B08">
        <w:t>предусмотрено</w:t>
      </w:r>
      <w:r w:rsidR="00B43224">
        <w:t xml:space="preserve"> </w:t>
      </w:r>
      <w:r w:rsidRPr="00100B08">
        <w:t>направить</w:t>
      </w:r>
      <w:r w:rsidR="00B43224">
        <w:t xml:space="preserve"> </w:t>
      </w:r>
      <w:r w:rsidRPr="00100B08">
        <w:t>более</w:t>
      </w:r>
      <w:r w:rsidR="00B43224">
        <w:t xml:space="preserve"> </w:t>
      </w:r>
      <w:r w:rsidRPr="00100B08">
        <w:t>35</w:t>
      </w:r>
      <w:r w:rsidR="00B43224">
        <w:t xml:space="preserve"> </w:t>
      </w:r>
      <w:r w:rsidRPr="00100B08">
        <w:t>миллионов</w:t>
      </w:r>
      <w:r w:rsidR="00B43224">
        <w:t xml:space="preserve"> </w:t>
      </w:r>
      <w:r w:rsidRPr="00100B08">
        <w:t>рублей.</w:t>
      </w:r>
      <w:r w:rsidR="00B43224">
        <w:t xml:space="preserve"> </w:t>
      </w:r>
      <w:r w:rsidRPr="00100B08">
        <w:t>За</w:t>
      </w:r>
      <w:r w:rsidR="00B43224">
        <w:t xml:space="preserve"> </w:t>
      </w:r>
      <w:r w:rsidRPr="00100B08">
        <w:t>счёт</w:t>
      </w:r>
      <w:r w:rsidR="00B43224">
        <w:t xml:space="preserve"> </w:t>
      </w:r>
      <w:r w:rsidRPr="00100B08">
        <w:t>этих</w:t>
      </w:r>
      <w:r w:rsidR="00B43224">
        <w:t xml:space="preserve"> </w:t>
      </w:r>
      <w:r w:rsidRPr="00100B08">
        <w:t>средств</w:t>
      </w:r>
      <w:r w:rsidR="00B43224">
        <w:t xml:space="preserve"> </w:t>
      </w:r>
      <w:r w:rsidRPr="00100B08">
        <w:t>планируется</w:t>
      </w:r>
      <w:r w:rsidR="00B43224">
        <w:t xml:space="preserve"> </w:t>
      </w:r>
      <w:r w:rsidRPr="00100B08">
        <w:t>восстановить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2020</w:t>
      </w:r>
      <w:r w:rsidR="00B43224">
        <w:t xml:space="preserve"> </w:t>
      </w:r>
      <w:r w:rsidRPr="00100B08">
        <w:t>году</w:t>
      </w:r>
      <w:r w:rsidR="00B43224">
        <w:t xml:space="preserve"> </w:t>
      </w:r>
      <w:r w:rsidRPr="00100B08">
        <w:t>не</w:t>
      </w:r>
      <w:r w:rsidR="00B43224">
        <w:t xml:space="preserve"> </w:t>
      </w:r>
      <w:r w:rsidRPr="00100B08">
        <w:t>более</w:t>
      </w:r>
      <w:r w:rsidR="00B43224">
        <w:t xml:space="preserve"> </w:t>
      </w:r>
      <w:r w:rsidRPr="00100B08">
        <w:t>1200</w:t>
      </w:r>
      <w:r w:rsidR="00B43224">
        <w:t xml:space="preserve"> </w:t>
      </w:r>
      <w:r w:rsidRPr="00100B08">
        <w:t>га</w:t>
      </w:r>
      <w:r w:rsidR="00B43224">
        <w:t xml:space="preserve"> </w:t>
      </w:r>
      <w:r w:rsidRPr="00100B08">
        <w:t>леса.</w:t>
      </w:r>
      <w:r w:rsidR="00B43224">
        <w:t xml:space="preserve"> </w:t>
      </w:r>
      <w:r w:rsidRPr="00100B08">
        <w:t>При</w:t>
      </w:r>
      <w:r w:rsidR="00B43224">
        <w:t xml:space="preserve"> </w:t>
      </w:r>
      <w:r w:rsidRPr="00100B08">
        <w:t>этом</w:t>
      </w:r>
      <w:r w:rsidR="00B43224">
        <w:t xml:space="preserve"> </w:t>
      </w:r>
      <w:r w:rsidRPr="00100B08">
        <w:t>повышение</w:t>
      </w:r>
      <w:r w:rsidR="00B43224">
        <w:t xml:space="preserve"> </w:t>
      </w:r>
      <w:r w:rsidRPr="00100B08">
        <w:t>лесистости</w:t>
      </w:r>
      <w:r w:rsidR="00B43224">
        <w:t xml:space="preserve"> </w:t>
      </w:r>
      <w:r w:rsidRPr="00100B08">
        <w:t>(покрытия</w:t>
      </w:r>
      <w:r w:rsidR="00B43224">
        <w:t xml:space="preserve"> </w:t>
      </w:r>
      <w:r w:rsidRPr="00100B08">
        <w:t>лесом)</w:t>
      </w:r>
      <w:r w:rsidR="00B43224">
        <w:t xml:space="preserve"> </w:t>
      </w:r>
      <w:r w:rsidRPr="00100B08">
        <w:t>для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</w:t>
      </w:r>
      <w:r w:rsidR="00B43224">
        <w:t xml:space="preserve"> </w:t>
      </w:r>
      <w:r w:rsidRPr="00100B08">
        <w:t>является</w:t>
      </w:r>
      <w:r w:rsidR="00B43224">
        <w:t xml:space="preserve"> </w:t>
      </w:r>
      <w:r w:rsidRPr="00100B08">
        <w:t>важнейшей</w:t>
      </w:r>
      <w:r w:rsidR="00B43224">
        <w:t xml:space="preserve"> </w:t>
      </w:r>
      <w:r w:rsidRPr="00100B08">
        <w:t>задачей,</w:t>
      </w:r>
      <w:r w:rsidR="00B43224">
        <w:t xml:space="preserve"> </w:t>
      </w:r>
      <w:r w:rsidRPr="00100B08">
        <w:t>т.к.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данным</w:t>
      </w:r>
      <w:r w:rsidR="00B43224">
        <w:t xml:space="preserve"> </w:t>
      </w:r>
      <w:proofErr w:type="spellStart"/>
      <w:r w:rsidRPr="00100B08">
        <w:t>д.с.н</w:t>
      </w:r>
      <w:proofErr w:type="spellEnd"/>
      <w:r w:rsidRPr="00100B08">
        <w:t>.,</w:t>
      </w:r>
      <w:r w:rsidR="00B43224">
        <w:t xml:space="preserve"> </w:t>
      </w:r>
      <w:r w:rsidRPr="00100B08">
        <w:t>профессора,</w:t>
      </w:r>
      <w:r w:rsidR="00B43224">
        <w:t xml:space="preserve"> </w:t>
      </w:r>
      <w:r w:rsidRPr="00100B08">
        <w:t>академика</w:t>
      </w:r>
      <w:r w:rsidR="00B43224">
        <w:t xml:space="preserve"> </w:t>
      </w:r>
      <w:r w:rsidRPr="00100B08">
        <w:t>ВАСХНИЛ</w:t>
      </w:r>
      <w:r w:rsidR="00B43224">
        <w:t xml:space="preserve"> </w:t>
      </w:r>
      <w:proofErr w:type="spellStart"/>
      <w:r w:rsidRPr="00100B08">
        <w:t>Столярова</w:t>
      </w:r>
      <w:proofErr w:type="spellEnd"/>
      <w:r w:rsidR="00B43224">
        <w:t xml:space="preserve"> </w:t>
      </w:r>
      <w:r w:rsidRPr="00100B08">
        <w:t>Д.П.</w:t>
      </w:r>
      <w:r w:rsidR="00B43224">
        <w:t xml:space="preserve"> </w:t>
      </w:r>
      <w:r w:rsidRPr="00100B08">
        <w:t>еще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начале</w:t>
      </w:r>
      <w:r w:rsidR="00B43224">
        <w:t xml:space="preserve"> </w:t>
      </w:r>
      <w:r w:rsidRPr="00100B08">
        <w:t>ХХ</w:t>
      </w:r>
      <w:r w:rsidR="00B43224">
        <w:t xml:space="preserve"> </w:t>
      </w:r>
      <w:r w:rsidRPr="00100B08">
        <w:t>века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нынешней</w:t>
      </w:r>
      <w:r w:rsidR="00B43224">
        <w:t xml:space="preserve"> </w:t>
      </w:r>
      <w:r w:rsidRPr="00100B08">
        <w:t>территории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</w:t>
      </w:r>
      <w:r w:rsidR="00B43224">
        <w:t xml:space="preserve"> </w:t>
      </w:r>
      <w:r w:rsidRPr="00100B08">
        <w:t>доля</w:t>
      </w:r>
      <w:r w:rsidR="00B43224">
        <w:t xml:space="preserve"> </w:t>
      </w:r>
      <w:r w:rsidRPr="00100B08">
        <w:t>земель,</w:t>
      </w:r>
      <w:r w:rsidR="00B43224">
        <w:t xml:space="preserve"> </w:t>
      </w:r>
      <w:r w:rsidRPr="00100B08">
        <w:t>покрытых</w:t>
      </w:r>
      <w:r w:rsidR="00B43224">
        <w:t xml:space="preserve"> </w:t>
      </w:r>
      <w:r w:rsidRPr="00100B08">
        <w:t>лесом</w:t>
      </w:r>
      <w:r w:rsidR="00B43224">
        <w:t xml:space="preserve"> </w:t>
      </w:r>
      <w:r w:rsidRPr="00100B08">
        <w:t>составляла</w:t>
      </w:r>
      <w:r w:rsidR="00B43224">
        <w:t xml:space="preserve"> </w:t>
      </w:r>
      <w:r w:rsidRPr="00100B08">
        <w:t>28%,</w:t>
      </w:r>
      <w:r w:rsidR="00B43224">
        <w:t xml:space="preserve"> </w:t>
      </w:r>
      <w:r w:rsidRPr="00100B08">
        <w:t>пашни</w:t>
      </w:r>
      <w:r w:rsidR="00B43224">
        <w:t xml:space="preserve"> </w:t>
      </w:r>
      <w:r w:rsidRPr="00100B08">
        <w:t>12%,</w:t>
      </w:r>
      <w:r w:rsidR="00B43224">
        <w:t xml:space="preserve"> </w:t>
      </w:r>
      <w:r w:rsidRPr="00100B08">
        <w:t>степи</w:t>
      </w:r>
      <w:r w:rsidR="00B43224">
        <w:t xml:space="preserve"> </w:t>
      </w:r>
      <w:r w:rsidRPr="00100B08">
        <w:t>49%.</w:t>
      </w:r>
      <w:r w:rsidR="00B43224">
        <w:t xml:space="preserve"> </w:t>
      </w:r>
      <w:r w:rsidRPr="00100B08">
        <w:t>Сегодня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данным</w:t>
      </w:r>
      <w:r w:rsidR="00B43224">
        <w:t xml:space="preserve"> </w:t>
      </w:r>
      <w:r w:rsidRPr="00100B08">
        <w:t>Доклада</w:t>
      </w:r>
      <w:r w:rsidR="00B43224">
        <w:t xml:space="preserve"> </w:t>
      </w:r>
      <w:r w:rsidRPr="00100B08">
        <w:t>о</w:t>
      </w:r>
      <w:r w:rsidR="00B43224">
        <w:t xml:space="preserve"> </w:t>
      </w:r>
      <w:r w:rsidRPr="00100B08">
        <w:t>состоянии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использовании</w:t>
      </w:r>
      <w:r w:rsidR="00B43224">
        <w:t xml:space="preserve"> </w:t>
      </w:r>
      <w:r w:rsidRPr="00100B08">
        <w:t>земель</w:t>
      </w:r>
      <w:r w:rsidR="00B43224">
        <w:t xml:space="preserve"> </w:t>
      </w:r>
      <w:r w:rsidRPr="00100B08">
        <w:t>в</w:t>
      </w:r>
      <w:r w:rsidR="00B43224">
        <w:t xml:space="preserve"> </w:t>
      </w:r>
      <w:proofErr w:type="spellStart"/>
      <w:r w:rsidRPr="00100B08">
        <w:t>С.о</w:t>
      </w:r>
      <w:proofErr w:type="spellEnd"/>
      <w:r w:rsidRPr="00100B08">
        <w:t>.</w:t>
      </w:r>
      <w:r w:rsidR="00B43224">
        <w:t xml:space="preserve"> </w:t>
      </w:r>
      <w:r w:rsidRPr="00100B08">
        <w:t>за</w:t>
      </w:r>
      <w:r w:rsidR="00B43224">
        <w:t xml:space="preserve"> </w:t>
      </w:r>
      <w:r w:rsidRPr="00100B08">
        <w:t>2017</w:t>
      </w:r>
      <w:r w:rsidR="00B43224">
        <w:t xml:space="preserve"> </w:t>
      </w:r>
      <w:r w:rsidRPr="00100B08">
        <w:t>год,</w:t>
      </w:r>
      <w:r w:rsidR="00B43224">
        <w:t xml:space="preserve"> </w:t>
      </w:r>
      <w:r w:rsidRPr="00100B08">
        <w:t>составленного</w:t>
      </w:r>
      <w:r w:rsidR="00B43224">
        <w:t xml:space="preserve"> </w:t>
      </w:r>
      <w:r w:rsidRPr="00100B08">
        <w:t>Федеральной</w:t>
      </w:r>
      <w:r w:rsidR="00B43224">
        <w:t xml:space="preserve"> </w:t>
      </w:r>
      <w:r w:rsidRPr="00100B08">
        <w:t>службой</w:t>
      </w:r>
      <w:r w:rsidR="00B43224">
        <w:t xml:space="preserve"> </w:t>
      </w:r>
      <w:r w:rsidRPr="00100B08">
        <w:t>государственной</w:t>
      </w:r>
      <w:r w:rsidR="00B43224">
        <w:t xml:space="preserve"> </w:t>
      </w:r>
      <w:r w:rsidRPr="00100B08">
        <w:t>регистрации,</w:t>
      </w:r>
      <w:r w:rsidR="00B43224">
        <w:t xml:space="preserve"> </w:t>
      </w:r>
      <w:r w:rsidRPr="00100B08">
        <w:t>кадастра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картографии</w:t>
      </w:r>
      <w:r w:rsidR="00B43224">
        <w:t xml:space="preserve"> </w:t>
      </w:r>
      <w:r w:rsidRPr="00100B08">
        <w:t>доля</w:t>
      </w:r>
      <w:r w:rsidR="00B43224">
        <w:t xml:space="preserve"> </w:t>
      </w:r>
      <w:r w:rsidRPr="00100B08">
        <w:t>земель</w:t>
      </w:r>
      <w:r w:rsidR="00B43224">
        <w:t xml:space="preserve"> </w:t>
      </w:r>
      <w:r w:rsidRPr="00100B08">
        <w:t>лесного</w:t>
      </w:r>
      <w:r w:rsidR="00B43224">
        <w:t xml:space="preserve"> </w:t>
      </w:r>
      <w:r w:rsidRPr="00100B08">
        <w:t>фонда,</w:t>
      </w:r>
      <w:r w:rsidR="00B43224">
        <w:t xml:space="preserve"> </w:t>
      </w:r>
      <w:r w:rsidRPr="00100B08">
        <w:t>включая</w:t>
      </w:r>
      <w:r w:rsidR="00B43224">
        <w:t xml:space="preserve"> </w:t>
      </w:r>
      <w:r w:rsidRPr="00100B08">
        <w:t>земли</w:t>
      </w:r>
      <w:r w:rsidR="00B43224">
        <w:t xml:space="preserve"> </w:t>
      </w:r>
      <w:r w:rsidRPr="00100B08">
        <w:t>ООПТ</w:t>
      </w:r>
      <w:r w:rsidR="00B43224">
        <w:t xml:space="preserve"> </w:t>
      </w:r>
      <w:r w:rsidRPr="00100B08">
        <w:t>не</w:t>
      </w:r>
      <w:r w:rsidR="00B43224">
        <w:t xml:space="preserve"> </w:t>
      </w:r>
      <w:r w:rsidRPr="00100B08">
        <w:t>превышает</w:t>
      </w:r>
      <w:r w:rsidR="00B43224">
        <w:t xml:space="preserve"> </w:t>
      </w:r>
      <w:r w:rsidRPr="00100B08">
        <w:t>12,8%,</w:t>
      </w:r>
      <w:r w:rsidR="00B43224">
        <w:t xml:space="preserve"> </w:t>
      </w:r>
      <w:r w:rsidRPr="00100B08">
        <w:t>а</w:t>
      </w:r>
      <w:r w:rsidR="00B43224">
        <w:t xml:space="preserve"> </w:t>
      </w:r>
      <w:r w:rsidRPr="00100B08">
        <w:t>площадь</w:t>
      </w:r>
      <w:r w:rsidR="00B43224">
        <w:t xml:space="preserve"> </w:t>
      </w:r>
      <w:r w:rsidRPr="00100B08">
        <w:t>с/х</w:t>
      </w:r>
      <w:r w:rsidR="00B43224">
        <w:t xml:space="preserve"> </w:t>
      </w:r>
      <w:r w:rsidRPr="00100B08">
        <w:t>угодий</w:t>
      </w:r>
      <w:r w:rsidR="00B43224">
        <w:t xml:space="preserve"> </w:t>
      </w:r>
      <w:r w:rsidRPr="00100B08">
        <w:t>составляет</w:t>
      </w:r>
      <w:r w:rsidR="00B43224">
        <w:t xml:space="preserve"> </w:t>
      </w:r>
      <w:r w:rsidRPr="00100B08">
        <w:t>75,9%,</w:t>
      </w:r>
      <w:r w:rsidR="00B43224">
        <w:t xml:space="preserve"> </w:t>
      </w:r>
      <w:r w:rsidRPr="00100B08">
        <w:t>степей</w:t>
      </w:r>
      <w:r w:rsidR="00B43224">
        <w:t xml:space="preserve"> </w:t>
      </w:r>
      <w:r w:rsidRPr="00100B08">
        <w:t>нет</w:t>
      </w:r>
      <w:r w:rsidR="00B43224">
        <w:t xml:space="preserve"> </w:t>
      </w:r>
      <w:r w:rsidRPr="00100B08">
        <w:t>вообще.</w:t>
      </w:r>
      <w:r w:rsidR="00B43224">
        <w:t xml:space="preserve"> </w:t>
      </w:r>
      <w:r w:rsidRPr="00100B08">
        <w:t>Такое</w:t>
      </w:r>
      <w:r w:rsidR="00B43224">
        <w:t xml:space="preserve"> </w:t>
      </w:r>
      <w:r w:rsidRPr="00100B08">
        <w:t>положение</w:t>
      </w:r>
      <w:r w:rsidR="00B43224">
        <w:t xml:space="preserve"> </w:t>
      </w:r>
      <w:r w:rsidRPr="00100B08">
        <w:t>дел</w:t>
      </w:r>
      <w:r w:rsidR="00B43224">
        <w:t xml:space="preserve"> </w:t>
      </w:r>
      <w:r w:rsidRPr="00100B08">
        <w:t>прямо</w:t>
      </w:r>
      <w:r w:rsidR="00B43224">
        <w:t xml:space="preserve"> </w:t>
      </w:r>
      <w:r w:rsidRPr="00100B08">
        <w:t>противоречит</w:t>
      </w:r>
      <w:r w:rsidR="00B43224">
        <w:t xml:space="preserve"> </w:t>
      </w:r>
      <w:r w:rsidRPr="00100B08">
        <w:t>задачам,</w:t>
      </w:r>
      <w:r w:rsidR="00B43224">
        <w:t xml:space="preserve"> </w:t>
      </w:r>
      <w:r w:rsidRPr="00100B08">
        <w:t>стоящим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ходе</w:t>
      </w:r>
      <w:r w:rsidR="00B43224">
        <w:t xml:space="preserve"> </w:t>
      </w:r>
      <w:r w:rsidRPr="00100B08">
        <w:t>реализации</w:t>
      </w:r>
      <w:r w:rsidR="00B43224">
        <w:t xml:space="preserve"> </w:t>
      </w:r>
      <w:r w:rsidRPr="00100B08">
        <w:t>НП</w:t>
      </w:r>
      <w:r w:rsidR="00B43224">
        <w:t xml:space="preserve"> </w:t>
      </w:r>
      <w:r w:rsidRPr="00100B08">
        <w:t>Экология.</w:t>
      </w:r>
      <w:r w:rsidR="00B43224">
        <w:t xml:space="preserve"> </w:t>
      </w:r>
      <w:r w:rsidRPr="00100B08">
        <w:t>Как</w:t>
      </w:r>
      <w:r w:rsidR="00B43224">
        <w:t xml:space="preserve"> </w:t>
      </w:r>
      <w:r w:rsidRPr="00100B08">
        <w:t>следует</w:t>
      </w:r>
      <w:r w:rsidR="00B43224">
        <w:t xml:space="preserve"> </w:t>
      </w:r>
      <w:r w:rsidRPr="00100B08">
        <w:t>из</w:t>
      </w:r>
      <w:r w:rsidR="00B43224">
        <w:t xml:space="preserve"> </w:t>
      </w:r>
      <w:r w:rsidRPr="00100B08">
        <w:t>доклада</w:t>
      </w:r>
      <w:r w:rsidR="00B43224">
        <w:t xml:space="preserve"> </w:t>
      </w:r>
      <w:r w:rsidRPr="00100B08">
        <w:t>Федеральной</w:t>
      </w:r>
      <w:r w:rsidR="00B43224">
        <w:t xml:space="preserve"> </w:t>
      </w:r>
      <w:r w:rsidRPr="00100B08">
        <w:t>службы</w:t>
      </w:r>
      <w:r w:rsidR="00B43224">
        <w:t xml:space="preserve"> </w:t>
      </w:r>
      <w:r w:rsidRPr="00100B08">
        <w:t>государственной</w:t>
      </w:r>
      <w:r w:rsidR="00B43224">
        <w:t xml:space="preserve"> </w:t>
      </w:r>
      <w:r w:rsidRPr="00100B08">
        <w:t>регистрации,</w:t>
      </w:r>
      <w:r w:rsidR="00B43224">
        <w:t xml:space="preserve"> </w:t>
      </w:r>
      <w:r w:rsidRPr="00100B08">
        <w:t>кадастра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картографии</w:t>
      </w:r>
      <w:r w:rsidR="00B43224">
        <w:t xml:space="preserve"> </w:t>
      </w:r>
      <w:r w:rsidRPr="00100B08">
        <w:t>повышение</w:t>
      </w:r>
      <w:r w:rsidR="00B43224">
        <w:t xml:space="preserve"> </w:t>
      </w:r>
      <w:r w:rsidRPr="00100B08">
        <w:t>лесистости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</w:t>
      </w:r>
      <w:r w:rsidR="00B43224">
        <w:t xml:space="preserve"> </w:t>
      </w:r>
      <w:r w:rsidRPr="00100B08">
        <w:t>возможно</w:t>
      </w:r>
      <w:r w:rsidR="00B43224">
        <w:t xml:space="preserve"> </w:t>
      </w:r>
      <w:r w:rsidRPr="00100B08">
        <w:t>только</w:t>
      </w:r>
      <w:r w:rsidR="00B43224">
        <w:t xml:space="preserve"> </w:t>
      </w:r>
      <w:r w:rsidRPr="00100B08">
        <w:t>за</w:t>
      </w:r>
      <w:r w:rsidR="00B43224">
        <w:t xml:space="preserve"> </w:t>
      </w:r>
      <w:r w:rsidRPr="00100B08">
        <w:t>счёт</w:t>
      </w:r>
      <w:r w:rsidR="00B43224">
        <w:t xml:space="preserve"> </w:t>
      </w:r>
      <w:r w:rsidRPr="00100B08">
        <w:t>перевода</w:t>
      </w:r>
      <w:r w:rsidR="00B43224">
        <w:t xml:space="preserve"> </w:t>
      </w:r>
      <w:r w:rsidRPr="00100B08">
        <w:t>сельскохозяйственных</w:t>
      </w:r>
      <w:r w:rsidR="00B43224">
        <w:t xml:space="preserve"> </w:t>
      </w:r>
      <w:r w:rsidRPr="00100B08">
        <w:t>земель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категорию</w:t>
      </w:r>
      <w:r w:rsidR="00B43224">
        <w:t xml:space="preserve"> </w:t>
      </w:r>
      <w:r w:rsidRPr="00100B08">
        <w:t>лесного</w:t>
      </w:r>
      <w:r w:rsidR="00B43224">
        <w:t xml:space="preserve"> </w:t>
      </w:r>
      <w:r w:rsidRPr="00100B08">
        <w:t>фонда.</w:t>
      </w:r>
    </w:p>
    <w:p w:rsidR="00794EFF" w:rsidRPr="00100B08" w:rsidRDefault="00794EFF" w:rsidP="00B43224">
      <w:pPr>
        <w:spacing w:line="276" w:lineRule="auto"/>
        <w:jc w:val="both"/>
      </w:pPr>
      <w:r w:rsidRPr="00100B08">
        <w:t>При</w:t>
      </w:r>
      <w:r w:rsidR="00B43224">
        <w:t xml:space="preserve"> </w:t>
      </w:r>
      <w:r w:rsidRPr="00100B08">
        <w:t>этом</w:t>
      </w:r>
      <w:r w:rsidR="00B43224">
        <w:t xml:space="preserve"> </w:t>
      </w:r>
      <w:r w:rsidRPr="00100B08">
        <w:t>«на</w:t>
      </w:r>
      <w:r w:rsidR="00B43224">
        <w:t xml:space="preserve"> </w:t>
      </w:r>
      <w:r w:rsidRPr="00100B08">
        <w:t>балансе»</w:t>
      </w:r>
      <w:r w:rsidR="00B43224">
        <w:t xml:space="preserve"> </w:t>
      </w:r>
      <w:r w:rsidRPr="00100B08">
        <w:t>Министерства</w:t>
      </w:r>
      <w:r w:rsidR="00B43224">
        <w:t xml:space="preserve"> </w:t>
      </w:r>
      <w:r w:rsidRPr="00100B08">
        <w:t>сельского</w:t>
      </w:r>
      <w:r w:rsidR="00B43224">
        <w:t xml:space="preserve"> </w:t>
      </w:r>
      <w:r w:rsidRPr="00100B08">
        <w:t>хозяйства</w:t>
      </w:r>
      <w:r w:rsidR="00B43224">
        <w:t xml:space="preserve"> </w:t>
      </w:r>
      <w:proofErr w:type="spellStart"/>
      <w:r w:rsidRPr="00100B08">
        <w:t>С.о</w:t>
      </w:r>
      <w:proofErr w:type="spellEnd"/>
      <w:r w:rsidRPr="00100B08">
        <w:t>.</w:t>
      </w:r>
      <w:r w:rsidR="00B43224">
        <w:t xml:space="preserve"> </w:t>
      </w:r>
      <w:r w:rsidRPr="00100B08">
        <w:t>числится</w:t>
      </w:r>
      <w:r w:rsidR="00B43224">
        <w:t xml:space="preserve"> </w:t>
      </w:r>
      <w:r w:rsidRPr="00100B08">
        <w:t>порядка</w:t>
      </w:r>
      <w:r w:rsidR="00B43224">
        <w:t xml:space="preserve"> </w:t>
      </w:r>
      <w:r w:rsidRPr="00100B08">
        <w:t>30000</w:t>
      </w:r>
      <w:r w:rsidR="00B43224">
        <w:t xml:space="preserve"> </w:t>
      </w:r>
      <w:r w:rsidRPr="00100B08">
        <w:t>га</w:t>
      </w:r>
      <w:r w:rsidR="00B43224">
        <w:t xml:space="preserve"> </w:t>
      </w:r>
      <w:r w:rsidRPr="00100B08">
        <w:t>заброшенных</w:t>
      </w:r>
      <w:r w:rsidR="00B43224">
        <w:t xml:space="preserve"> </w:t>
      </w:r>
      <w:r w:rsidRPr="00100B08">
        <w:t>земель,</w:t>
      </w:r>
      <w:r w:rsidR="00B43224">
        <w:t xml:space="preserve"> </w:t>
      </w:r>
      <w:r w:rsidRPr="00100B08">
        <w:t>поросших</w:t>
      </w:r>
      <w:r w:rsidR="00B43224">
        <w:t xml:space="preserve"> </w:t>
      </w:r>
      <w:r w:rsidRPr="00100B08">
        <w:t>лесом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60%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более.</w:t>
      </w:r>
      <w:r w:rsidR="00B43224">
        <w:t xml:space="preserve"> </w:t>
      </w:r>
      <w:r w:rsidRPr="00100B08">
        <w:t>Ежегодно</w:t>
      </w:r>
      <w:r w:rsidR="00B43224">
        <w:t xml:space="preserve"> </w:t>
      </w:r>
      <w:r w:rsidRPr="00100B08">
        <w:t>из</w:t>
      </w:r>
      <w:r w:rsidR="00B43224">
        <w:t xml:space="preserve"> </w:t>
      </w:r>
      <w:r w:rsidRPr="00100B08">
        <w:t>бюджета</w:t>
      </w:r>
      <w:r w:rsidR="00B43224">
        <w:t xml:space="preserve"> </w:t>
      </w:r>
      <w:r w:rsidRPr="00100B08">
        <w:t>министерства</w:t>
      </w:r>
      <w:r w:rsidR="00B43224">
        <w:t xml:space="preserve"> </w:t>
      </w:r>
      <w:r w:rsidRPr="00100B08">
        <w:t>выделяются</w:t>
      </w:r>
      <w:r w:rsidR="00B43224">
        <w:t xml:space="preserve"> </w:t>
      </w:r>
      <w:r w:rsidRPr="00100B08">
        <w:t>средства</w:t>
      </w:r>
      <w:r w:rsidR="00B43224">
        <w:t xml:space="preserve"> </w:t>
      </w:r>
      <w:r w:rsidRPr="00100B08">
        <w:t>из</w:t>
      </w:r>
      <w:r w:rsidR="00B43224">
        <w:t xml:space="preserve"> </w:t>
      </w:r>
      <w:r w:rsidRPr="00100B08">
        <w:t>расчёта</w:t>
      </w:r>
      <w:r w:rsidR="00B43224">
        <w:t xml:space="preserve"> </w:t>
      </w:r>
      <w:r w:rsidRPr="00100B08">
        <w:t>9334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га</w:t>
      </w:r>
      <w:r w:rsidR="00B43224">
        <w:t xml:space="preserve"> </w:t>
      </w:r>
      <w:r w:rsidRPr="00100B08">
        <w:t>для</w:t>
      </w:r>
      <w:r w:rsidR="00B43224">
        <w:t xml:space="preserve"> </w:t>
      </w:r>
      <w:r w:rsidRPr="00100B08">
        <w:t>возврата</w:t>
      </w:r>
      <w:r w:rsidR="00B43224">
        <w:t xml:space="preserve"> </w:t>
      </w:r>
      <w:r w:rsidRPr="00100B08">
        <w:t>этих</w:t>
      </w:r>
      <w:r w:rsidR="00B43224">
        <w:t xml:space="preserve"> </w:t>
      </w:r>
      <w:r w:rsidRPr="00100B08">
        <w:t>земель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сельскохозяйственный</w:t>
      </w:r>
      <w:r w:rsidR="00B43224">
        <w:t xml:space="preserve"> </w:t>
      </w:r>
      <w:r w:rsidRPr="00100B08">
        <w:t>оборот.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планах</w:t>
      </w:r>
      <w:r w:rsidR="00B43224">
        <w:t xml:space="preserve"> </w:t>
      </w:r>
      <w:r w:rsidRPr="00100B08">
        <w:t>Министерства</w:t>
      </w:r>
      <w:r w:rsidR="00B43224">
        <w:t xml:space="preserve"> </w:t>
      </w:r>
      <w:r w:rsidRPr="00100B08">
        <w:t>сельского</w:t>
      </w:r>
      <w:r w:rsidR="00B43224">
        <w:t xml:space="preserve"> </w:t>
      </w:r>
      <w:r w:rsidRPr="00100B08">
        <w:t>хозяйства</w:t>
      </w:r>
      <w:r w:rsidR="00B43224">
        <w:t xml:space="preserve"> </w:t>
      </w:r>
      <w:r w:rsidRPr="00100B08">
        <w:t>за</w:t>
      </w:r>
      <w:r w:rsidR="00B43224">
        <w:t xml:space="preserve"> </w:t>
      </w:r>
      <w:r w:rsidRPr="00100B08">
        <w:t>счёт</w:t>
      </w:r>
      <w:r w:rsidR="00B43224">
        <w:t xml:space="preserve"> </w:t>
      </w:r>
      <w:r w:rsidRPr="00100B08">
        <w:t>субсидий</w:t>
      </w:r>
      <w:r w:rsidR="00B43224">
        <w:t xml:space="preserve"> </w:t>
      </w:r>
      <w:r w:rsidRPr="00100B08">
        <w:t>возвращать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сельскохозяйственный</w:t>
      </w:r>
      <w:r w:rsidR="00B43224">
        <w:t xml:space="preserve"> </w:t>
      </w:r>
      <w:r w:rsidRPr="00100B08">
        <w:t>оборот</w:t>
      </w:r>
      <w:r w:rsidR="00B43224">
        <w:t xml:space="preserve"> </w:t>
      </w:r>
      <w:r w:rsidRPr="00100B08">
        <w:t>не</w:t>
      </w:r>
      <w:r w:rsidR="00B43224">
        <w:t xml:space="preserve"> </w:t>
      </w:r>
      <w:r w:rsidRPr="00100B08">
        <w:t>более</w:t>
      </w:r>
      <w:r w:rsidR="00B43224">
        <w:t xml:space="preserve"> </w:t>
      </w:r>
      <w:r w:rsidRPr="00100B08">
        <w:t>1000</w:t>
      </w:r>
      <w:r w:rsidR="00B43224">
        <w:t xml:space="preserve"> </w:t>
      </w:r>
      <w:r w:rsidRPr="00100B08">
        <w:t>га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год.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тоже</w:t>
      </w:r>
      <w:r w:rsidR="00B43224">
        <w:t xml:space="preserve"> </w:t>
      </w:r>
      <w:r w:rsidRPr="00100B08">
        <w:t>время</w:t>
      </w:r>
      <w:r w:rsidR="00B43224">
        <w:t xml:space="preserve"> </w:t>
      </w:r>
      <w:r w:rsidRPr="00100B08">
        <w:t>возврат</w:t>
      </w:r>
      <w:r w:rsidR="00B43224">
        <w:t xml:space="preserve"> </w:t>
      </w:r>
      <w:r w:rsidRPr="00100B08">
        <w:t>данных</w:t>
      </w:r>
      <w:r w:rsidR="00B43224">
        <w:t xml:space="preserve"> </w:t>
      </w:r>
      <w:r w:rsidRPr="00100B08">
        <w:t>земель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сельскохозяйственный</w:t>
      </w:r>
      <w:r w:rsidR="00B43224">
        <w:t xml:space="preserve"> </w:t>
      </w:r>
      <w:r w:rsidRPr="00100B08">
        <w:t>оборот</w:t>
      </w:r>
      <w:r w:rsidR="00B43224">
        <w:t xml:space="preserve"> </w:t>
      </w:r>
      <w:r w:rsidRPr="00100B08">
        <w:t>не</w:t>
      </w:r>
      <w:r w:rsidR="00B43224">
        <w:t xml:space="preserve"> </w:t>
      </w:r>
      <w:r w:rsidRPr="00100B08">
        <w:t>может</w:t>
      </w:r>
      <w:r w:rsidR="00B43224">
        <w:t xml:space="preserve"> </w:t>
      </w:r>
      <w:r w:rsidRPr="00100B08">
        <w:t>принципиально</w:t>
      </w:r>
      <w:r w:rsidR="00B43224">
        <w:t xml:space="preserve"> </w:t>
      </w:r>
      <w:r w:rsidRPr="00100B08">
        <w:t>повлиять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показатели</w:t>
      </w:r>
      <w:r w:rsidR="00B43224">
        <w:t xml:space="preserve"> </w:t>
      </w:r>
      <w:r w:rsidRPr="00100B08">
        <w:t>производства</w:t>
      </w:r>
      <w:r w:rsidR="00B43224">
        <w:t xml:space="preserve"> </w:t>
      </w:r>
      <w:r w:rsidRPr="00100B08">
        <w:t>сельхозпродукции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регионе,</w:t>
      </w:r>
      <w:r w:rsidR="00B43224">
        <w:t xml:space="preserve"> </w:t>
      </w:r>
      <w:r w:rsidRPr="00100B08">
        <w:t>т.к.</w:t>
      </w:r>
      <w:r w:rsidR="00B43224">
        <w:t xml:space="preserve"> </w:t>
      </w:r>
      <w:r w:rsidRPr="00100B08">
        <w:t>их</w:t>
      </w:r>
      <w:r w:rsidR="00B43224">
        <w:t xml:space="preserve"> </w:t>
      </w:r>
      <w:r w:rsidRPr="00100B08">
        <w:t>площадь</w:t>
      </w:r>
      <w:r w:rsidR="00B43224">
        <w:t xml:space="preserve"> </w:t>
      </w:r>
      <w:r w:rsidRPr="00100B08">
        <w:t>составляет</w:t>
      </w:r>
      <w:r w:rsidR="00B43224">
        <w:t xml:space="preserve"> </w:t>
      </w:r>
      <w:r w:rsidRPr="00100B08">
        <w:t>не</w:t>
      </w:r>
      <w:r w:rsidR="00B43224">
        <w:t xml:space="preserve"> </w:t>
      </w:r>
      <w:r w:rsidRPr="00100B08">
        <w:t>более</w:t>
      </w:r>
      <w:r w:rsidR="00B43224">
        <w:t xml:space="preserve"> </w:t>
      </w:r>
      <w:r w:rsidRPr="00100B08">
        <w:t>0,025%</w:t>
      </w:r>
      <w:r w:rsidR="00B43224">
        <w:t xml:space="preserve"> </w:t>
      </w:r>
      <w:r w:rsidRPr="00100B08">
        <w:t>от</w:t>
      </w:r>
      <w:r w:rsidR="00B43224">
        <w:t xml:space="preserve"> </w:t>
      </w:r>
      <w:r w:rsidRPr="00100B08">
        <w:t>общего</w:t>
      </w:r>
      <w:r w:rsidR="00B43224">
        <w:t xml:space="preserve"> </w:t>
      </w:r>
      <w:r w:rsidRPr="00100B08">
        <w:t>числа</w:t>
      </w:r>
      <w:r w:rsidR="00B43224">
        <w:t xml:space="preserve"> </w:t>
      </w:r>
      <w:r w:rsidRPr="00100B08">
        <w:t>земель</w:t>
      </w:r>
      <w:r w:rsidR="00B43224">
        <w:t xml:space="preserve"> </w:t>
      </w:r>
      <w:proofErr w:type="spellStart"/>
      <w:r w:rsidRPr="00100B08">
        <w:t>сельхозназначения</w:t>
      </w:r>
      <w:proofErr w:type="spellEnd"/>
      <w:r w:rsidRPr="00100B08">
        <w:t>.</w:t>
      </w:r>
      <w:r w:rsidR="00B43224">
        <w:t xml:space="preserve"> </w:t>
      </w:r>
      <w:r w:rsidRPr="00100B08">
        <w:t>А</w:t>
      </w:r>
      <w:r w:rsidR="00B43224">
        <w:t xml:space="preserve"> </w:t>
      </w:r>
      <w:r w:rsidRPr="00100B08">
        <w:t>поскольку</w:t>
      </w:r>
      <w:r w:rsidR="00B43224">
        <w:t xml:space="preserve"> </w:t>
      </w:r>
      <w:r w:rsidRPr="00100B08">
        <w:t>вернуть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оборот</w:t>
      </w:r>
      <w:r w:rsidR="00B43224">
        <w:t xml:space="preserve"> </w:t>
      </w:r>
      <w:r w:rsidRPr="00100B08">
        <w:t>сразу</w:t>
      </w:r>
      <w:r w:rsidR="00B43224">
        <w:t xml:space="preserve"> </w:t>
      </w:r>
      <w:r w:rsidRPr="00100B08">
        <w:t>все</w:t>
      </w:r>
      <w:r w:rsidR="00B43224">
        <w:t xml:space="preserve"> </w:t>
      </w:r>
      <w:r w:rsidRPr="00100B08">
        <w:t>земли</w:t>
      </w:r>
      <w:r w:rsidR="00B43224">
        <w:t xml:space="preserve"> </w:t>
      </w:r>
      <w:r w:rsidRPr="00100B08">
        <w:t>не</w:t>
      </w:r>
      <w:r w:rsidR="00B43224">
        <w:t xml:space="preserve"> </w:t>
      </w:r>
      <w:r w:rsidRPr="00100B08">
        <w:t>представляется</w:t>
      </w:r>
      <w:r w:rsidR="00B43224">
        <w:t xml:space="preserve"> </w:t>
      </w:r>
      <w:r w:rsidRPr="00100B08">
        <w:t>возможным</w:t>
      </w:r>
      <w:r w:rsidR="00B43224">
        <w:t xml:space="preserve"> </w:t>
      </w:r>
      <w:r w:rsidRPr="00100B08">
        <w:t>из-за</w:t>
      </w:r>
      <w:r w:rsidR="00B43224">
        <w:t xml:space="preserve"> </w:t>
      </w:r>
      <w:r w:rsidRPr="00100B08">
        <w:t>отсутствия</w:t>
      </w:r>
      <w:r w:rsidR="00B43224">
        <w:t xml:space="preserve"> </w:t>
      </w:r>
      <w:r w:rsidRPr="00100B08">
        <w:t>необходимых</w:t>
      </w:r>
      <w:r w:rsidR="00B43224">
        <w:t xml:space="preserve"> </w:t>
      </w:r>
      <w:r w:rsidRPr="00100B08">
        <w:t>бюджетных</w:t>
      </w:r>
      <w:r w:rsidR="00B43224">
        <w:t xml:space="preserve"> </w:t>
      </w:r>
      <w:r w:rsidRPr="00100B08">
        <w:t>средств,</w:t>
      </w:r>
      <w:r w:rsidR="00B43224">
        <w:t xml:space="preserve"> </w:t>
      </w:r>
      <w:r w:rsidRPr="00100B08">
        <w:t>оставшиеся</w:t>
      </w:r>
      <w:r w:rsidR="00B43224">
        <w:t xml:space="preserve"> </w:t>
      </w:r>
      <w:r w:rsidRPr="00100B08">
        <w:t>земли</w:t>
      </w:r>
      <w:r w:rsidR="00B43224">
        <w:t xml:space="preserve"> </w:t>
      </w:r>
      <w:r w:rsidRPr="00100B08">
        <w:t>по-прежнему</w:t>
      </w:r>
      <w:r w:rsidR="00B43224">
        <w:t xml:space="preserve"> </w:t>
      </w:r>
      <w:r w:rsidRPr="00100B08">
        <w:t>будут</w:t>
      </w:r>
      <w:r w:rsidR="00B43224">
        <w:t xml:space="preserve"> </w:t>
      </w:r>
      <w:r w:rsidRPr="00100B08">
        <w:t>выведены</w:t>
      </w:r>
      <w:r w:rsidR="00B43224">
        <w:t xml:space="preserve"> </w:t>
      </w:r>
      <w:r w:rsidRPr="00100B08">
        <w:t>из</w:t>
      </w:r>
      <w:r w:rsidR="00B43224">
        <w:t xml:space="preserve"> </w:t>
      </w:r>
      <w:r w:rsidRPr="00100B08">
        <w:t>сельскохозяйственного</w:t>
      </w:r>
      <w:r w:rsidR="00B43224">
        <w:t xml:space="preserve"> </w:t>
      </w:r>
      <w:r w:rsidRPr="00100B08">
        <w:t>оборота.</w:t>
      </w:r>
    </w:p>
    <w:p w:rsidR="00794EFF" w:rsidRPr="00100B08" w:rsidRDefault="00794EFF" w:rsidP="00B43224">
      <w:pPr>
        <w:spacing w:line="276" w:lineRule="auto"/>
        <w:jc w:val="both"/>
      </w:pPr>
      <w:r w:rsidRPr="00100B08">
        <w:t>Перевод</w:t>
      </w:r>
      <w:r w:rsidR="00B43224">
        <w:t xml:space="preserve"> </w:t>
      </w:r>
      <w:r w:rsidRPr="00100B08">
        <w:t>данных</w:t>
      </w:r>
      <w:r w:rsidR="00B43224">
        <w:t xml:space="preserve"> </w:t>
      </w:r>
      <w:r w:rsidRPr="00100B08">
        <w:t>земель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количестве</w:t>
      </w:r>
      <w:r w:rsidR="00B43224">
        <w:t xml:space="preserve"> </w:t>
      </w:r>
      <w:r w:rsidRPr="00100B08">
        <w:t>30000</w:t>
      </w:r>
      <w:r w:rsidR="00B43224">
        <w:t xml:space="preserve"> </w:t>
      </w:r>
      <w:r w:rsidRPr="00100B08">
        <w:t>га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основе</w:t>
      </w:r>
      <w:r w:rsidR="00B43224">
        <w:t xml:space="preserve"> </w:t>
      </w:r>
      <w:r w:rsidRPr="00100B08">
        <w:t>фактического</w:t>
      </w:r>
      <w:r w:rsidR="00B43224">
        <w:t xml:space="preserve"> </w:t>
      </w:r>
      <w:r w:rsidRPr="00100B08">
        <w:t>состояния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земли</w:t>
      </w:r>
      <w:r w:rsidR="00B43224">
        <w:t xml:space="preserve"> </w:t>
      </w:r>
      <w:r w:rsidRPr="00100B08">
        <w:t>лесного</w:t>
      </w:r>
      <w:r w:rsidR="00B43224">
        <w:t xml:space="preserve"> </w:t>
      </w:r>
      <w:r w:rsidRPr="00100B08">
        <w:t>фонда</w:t>
      </w:r>
      <w:r w:rsidR="00B43224">
        <w:t xml:space="preserve"> </w:t>
      </w:r>
      <w:r w:rsidRPr="00100B08">
        <w:t>позволит</w:t>
      </w:r>
      <w:r w:rsidR="00B43224">
        <w:t xml:space="preserve"> </w:t>
      </w:r>
      <w:r w:rsidRPr="00100B08">
        <w:t>достичь</w:t>
      </w:r>
      <w:r w:rsidR="00B43224">
        <w:t xml:space="preserve"> </w:t>
      </w:r>
      <w:r w:rsidRPr="00100B08">
        <w:t>ежегодной</w:t>
      </w:r>
      <w:r w:rsidR="00B43224">
        <w:t xml:space="preserve"> </w:t>
      </w:r>
      <w:r w:rsidRPr="00100B08">
        <w:t>экономии</w:t>
      </w:r>
      <w:r w:rsidR="00B43224">
        <w:t xml:space="preserve"> </w:t>
      </w:r>
      <w:r w:rsidRPr="00100B08">
        <w:t>бюджетных</w:t>
      </w:r>
      <w:r w:rsidR="00B43224">
        <w:t xml:space="preserve"> </w:t>
      </w:r>
      <w:r w:rsidRPr="00100B08">
        <w:t>средств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бюджету</w:t>
      </w:r>
      <w:r w:rsidR="00B43224">
        <w:t xml:space="preserve"> </w:t>
      </w:r>
      <w:r w:rsidRPr="00100B08">
        <w:t>Министерства</w:t>
      </w:r>
      <w:r w:rsidR="00B43224">
        <w:t xml:space="preserve"> </w:t>
      </w:r>
      <w:r w:rsidRPr="00100B08">
        <w:t>сельского</w:t>
      </w:r>
      <w:r w:rsidR="00B43224">
        <w:t xml:space="preserve"> </w:t>
      </w:r>
      <w:r w:rsidRPr="00100B08">
        <w:t>хозяйства</w:t>
      </w:r>
      <w:r w:rsidR="00B43224">
        <w:t xml:space="preserve"> </w:t>
      </w:r>
      <w:proofErr w:type="spellStart"/>
      <w:r w:rsidRPr="00100B08">
        <w:t>С.о</w:t>
      </w:r>
      <w:proofErr w:type="spellEnd"/>
      <w:r w:rsidRPr="00100B08">
        <w:t>.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сумме</w:t>
      </w:r>
      <w:r w:rsidR="00B43224">
        <w:t xml:space="preserve"> </w:t>
      </w:r>
      <w:r w:rsidRPr="00100B08">
        <w:t>не</w:t>
      </w:r>
      <w:r w:rsidR="00B43224">
        <w:t xml:space="preserve"> </w:t>
      </w:r>
      <w:r w:rsidRPr="00100B08">
        <w:t>менее</w:t>
      </w:r>
      <w:r w:rsidR="00B43224">
        <w:t xml:space="preserve"> </w:t>
      </w:r>
      <w:r w:rsidRPr="00100B08">
        <w:t>9</w:t>
      </w:r>
      <w:r w:rsidR="00B43224">
        <w:t xml:space="preserve"> </w:t>
      </w:r>
      <w:r w:rsidRPr="00100B08">
        <w:t>миллионов</w:t>
      </w:r>
      <w:r w:rsidR="00B43224">
        <w:t xml:space="preserve"> </w:t>
      </w:r>
      <w:r w:rsidRPr="00100B08">
        <w:t>рублей</w:t>
      </w:r>
      <w:r w:rsidR="00B43224">
        <w:t xml:space="preserve"> </w:t>
      </w:r>
      <w:r w:rsidRPr="00100B08">
        <w:t>ежегодно,</w:t>
      </w:r>
      <w:r w:rsidR="00B43224">
        <w:t xml:space="preserve"> </w:t>
      </w:r>
      <w:r w:rsidRPr="00100B08">
        <w:t>повысить</w:t>
      </w:r>
      <w:r w:rsidR="00B43224">
        <w:t xml:space="preserve"> </w:t>
      </w:r>
      <w:r w:rsidRPr="00100B08">
        <w:t>лесистость</w:t>
      </w:r>
      <w:r w:rsidR="00B43224">
        <w:t xml:space="preserve"> </w:t>
      </w:r>
      <w:r w:rsidRPr="00100B08">
        <w:t>региона</w:t>
      </w:r>
      <w:r w:rsidR="00B43224">
        <w:t xml:space="preserve"> </w:t>
      </w:r>
      <w:r w:rsidRPr="00100B08">
        <w:t>до</w:t>
      </w:r>
      <w:r w:rsidR="00B43224">
        <w:t xml:space="preserve"> </w:t>
      </w:r>
      <w:r w:rsidRPr="00100B08">
        <w:t>13,44%,</w:t>
      </w:r>
      <w:r w:rsidR="00B43224">
        <w:t xml:space="preserve"> </w:t>
      </w:r>
      <w:r w:rsidRPr="00100B08">
        <w:t>выполнить</w:t>
      </w:r>
      <w:r w:rsidR="00B43224">
        <w:t xml:space="preserve"> </w:t>
      </w:r>
      <w:r w:rsidRPr="00100B08">
        <w:t>задачи,</w:t>
      </w:r>
      <w:r w:rsidR="00B43224">
        <w:t xml:space="preserve"> </w:t>
      </w:r>
      <w:r w:rsidRPr="00100B08">
        <w:t>стоящие</w:t>
      </w:r>
      <w:r w:rsidR="00B43224">
        <w:t xml:space="preserve"> </w:t>
      </w:r>
      <w:r w:rsidRPr="00100B08">
        <w:t>перед</w:t>
      </w:r>
      <w:r w:rsidR="00B43224">
        <w:t xml:space="preserve"> </w:t>
      </w:r>
      <w:r w:rsidRPr="00100B08">
        <w:t>регионом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рамках</w:t>
      </w:r>
      <w:r w:rsidR="00B43224">
        <w:t xml:space="preserve"> </w:t>
      </w:r>
      <w:r w:rsidRPr="00100B08">
        <w:t>НП</w:t>
      </w:r>
      <w:r w:rsidR="00B43224">
        <w:t xml:space="preserve"> </w:t>
      </w:r>
      <w:r w:rsidRPr="00100B08">
        <w:t>«Сохранение</w:t>
      </w:r>
      <w:r w:rsidR="00B43224">
        <w:t xml:space="preserve"> </w:t>
      </w:r>
      <w:r w:rsidRPr="00100B08">
        <w:t>лесов».</w:t>
      </w:r>
      <w:r w:rsidR="00B43224">
        <w:t xml:space="preserve"> </w:t>
      </w:r>
      <w:r w:rsidRPr="00100B08">
        <w:t>Данное</w:t>
      </w:r>
      <w:r w:rsidR="00B43224">
        <w:t xml:space="preserve"> </w:t>
      </w:r>
      <w:r w:rsidRPr="00100B08">
        <w:t>решение</w:t>
      </w:r>
      <w:r w:rsidR="00B43224">
        <w:t xml:space="preserve"> </w:t>
      </w:r>
      <w:r w:rsidRPr="00100B08">
        <w:t>также</w:t>
      </w:r>
      <w:r w:rsidR="00B43224">
        <w:t xml:space="preserve"> </w:t>
      </w:r>
      <w:r w:rsidRPr="00100B08">
        <w:t>положительно</w:t>
      </w:r>
      <w:r w:rsidR="00B43224">
        <w:t xml:space="preserve"> </w:t>
      </w:r>
      <w:r w:rsidRPr="00100B08">
        <w:t>повлияет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реализацию</w:t>
      </w:r>
      <w:r w:rsidR="00B43224">
        <w:t xml:space="preserve"> </w:t>
      </w:r>
      <w:r w:rsidRPr="00100B08">
        <w:t>задачи</w:t>
      </w:r>
      <w:r w:rsidR="00B43224">
        <w:t xml:space="preserve"> </w:t>
      </w:r>
      <w:r w:rsidRPr="00100B08">
        <w:t>повышения</w:t>
      </w:r>
      <w:r w:rsidR="00B43224">
        <w:t xml:space="preserve"> </w:t>
      </w:r>
      <w:r w:rsidRPr="00100B08">
        <w:t>экспорта</w:t>
      </w:r>
      <w:r w:rsidR="00B43224">
        <w:t xml:space="preserve"> </w:t>
      </w:r>
      <w:r w:rsidRPr="00100B08">
        <w:t>сельскохозяйственной</w:t>
      </w:r>
      <w:r w:rsidR="00B43224">
        <w:t xml:space="preserve"> </w:t>
      </w:r>
      <w:r w:rsidRPr="00100B08">
        <w:t>продукции,</w:t>
      </w:r>
      <w:r w:rsidR="00B43224">
        <w:t xml:space="preserve"> </w:t>
      </w:r>
      <w:r w:rsidRPr="00100B08">
        <w:t>т.к.</w:t>
      </w:r>
      <w:r w:rsidR="00B43224">
        <w:t xml:space="preserve"> </w:t>
      </w:r>
      <w:r w:rsidRPr="00100B08">
        <w:t>за</w:t>
      </w:r>
      <w:r w:rsidR="00B43224">
        <w:t xml:space="preserve"> </w:t>
      </w:r>
      <w:r w:rsidRPr="00100B08">
        <w:t>счёт</w:t>
      </w:r>
      <w:r w:rsidR="00B43224">
        <w:t xml:space="preserve"> </w:t>
      </w:r>
      <w:r w:rsidRPr="00100B08">
        <w:t>повышения</w:t>
      </w:r>
      <w:r w:rsidR="00B43224">
        <w:t xml:space="preserve"> </w:t>
      </w:r>
      <w:r w:rsidRPr="00100B08">
        <w:t>лесистости</w:t>
      </w:r>
      <w:r w:rsidR="00B43224">
        <w:t xml:space="preserve"> </w:t>
      </w:r>
      <w:r w:rsidRPr="00100B08">
        <w:t>повысится</w:t>
      </w:r>
      <w:r w:rsidR="00B43224">
        <w:t xml:space="preserve"> </w:t>
      </w:r>
      <w:r w:rsidRPr="00100B08">
        <w:t>количество</w:t>
      </w:r>
      <w:r w:rsidR="00B43224">
        <w:t xml:space="preserve"> </w:t>
      </w:r>
      <w:r w:rsidRPr="00100B08">
        <w:t>выпадающих</w:t>
      </w:r>
      <w:r w:rsidR="00B43224">
        <w:t xml:space="preserve"> </w:t>
      </w:r>
      <w:r w:rsidRPr="00100B08">
        <w:t>осадков,</w:t>
      </w:r>
      <w:r w:rsidR="00B43224">
        <w:t xml:space="preserve"> </w:t>
      </w:r>
      <w:r w:rsidRPr="00100B08">
        <w:t>улучшится</w:t>
      </w:r>
      <w:r w:rsidR="00B43224">
        <w:t xml:space="preserve"> </w:t>
      </w:r>
      <w:r w:rsidRPr="00100B08">
        <w:t>гидрологический</w:t>
      </w:r>
      <w:r w:rsidR="00B43224">
        <w:t xml:space="preserve"> </w:t>
      </w:r>
      <w:r w:rsidRPr="00100B08">
        <w:t>режим</w:t>
      </w:r>
      <w:r w:rsidR="00B43224">
        <w:t xml:space="preserve"> </w:t>
      </w:r>
      <w:r w:rsidRPr="00100B08">
        <w:t>поверхности,</w:t>
      </w:r>
      <w:r w:rsidR="00B43224">
        <w:t xml:space="preserve"> </w:t>
      </w:r>
      <w:r w:rsidRPr="00100B08">
        <w:t>замедлится</w:t>
      </w:r>
      <w:r w:rsidR="00B43224">
        <w:t xml:space="preserve"> </w:t>
      </w:r>
      <w:r w:rsidRPr="00100B08">
        <w:t>истощение</w:t>
      </w:r>
      <w:r w:rsidR="00B43224">
        <w:t xml:space="preserve"> </w:t>
      </w:r>
      <w:r w:rsidRPr="00100B08">
        <w:t>плодородия</w:t>
      </w:r>
      <w:r w:rsidR="00B43224">
        <w:t xml:space="preserve"> </w:t>
      </w:r>
      <w:r w:rsidRPr="00100B08">
        <w:t>почв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сокращение</w:t>
      </w:r>
      <w:r w:rsidR="00B43224">
        <w:t xml:space="preserve"> </w:t>
      </w:r>
      <w:proofErr w:type="spellStart"/>
      <w:r w:rsidRPr="00100B08">
        <w:t>гумусного</w:t>
      </w:r>
      <w:proofErr w:type="spellEnd"/>
      <w:r w:rsidR="00B43224">
        <w:t xml:space="preserve"> </w:t>
      </w:r>
      <w:r w:rsidRPr="00100B08">
        <w:t>слоя,</w:t>
      </w:r>
      <w:r w:rsidR="00B43224">
        <w:t xml:space="preserve"> </w:t>
      </w:r>
      <w:r w:rsidRPr="00100B08">
        <w:t>сократится</w:t>
      </w:r>
      <w:r w:rsidR="00B43224">
        <w:t xml:space="preserve"> </w:t>
      </w:r>
      <w:r w:rsidRPr="00100B08">
        <w:t>распространение</w:t>
      </w:r>
      <w:r w:rsidR="00B43224">
        <w:t xml:space="preserve"> </w:t>
      </w:r>
      <w:r w:rsidRPr="00100B08">
        <w:t>водной</w:t>
      </w:r>
      <w:r w:rsidR="00B43224">
        <w:t xml:space="preserve"> </w:t>
      </w:r>
      <w:r w:rsidRPr="00100B08">
        <w:lastRenderedPageBreak/>
        <w:t>и</w:t>
      </w:r>
      <w:r w:rsidR="00B43224">
        <w:t xml:space="preserve"> </w:t>
      </w:r>
      <w:r w:rsidRPr="00100B08">
        <w:t>ветровой</w:t>
      </w:r>
      <w:r w:rsidR="00B43224">
        <w:t xml:space="preserve"> </w:t>
      </w:r>
      <w:r w:rsidRPr="00100B08">
        <w:t>эрозии</w:t>
      </w:r>
      <w:r w:rsidR="00B43224">
        <w:t xml:space="preserve"> </w:t>
      </w:r>
      <w:r w:rsidRPr="00100B08">
        <w:t>почв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как</w:t>
      </w:r>
      <w:r w:rsidR="00B43224">
        <w:t xml:space="preserve"> </w:t>
      </w:r>
      <w:r w:rsidRPr="00100B08">
        <w:t>следствие</w:t>
      </w:r>
      <w:r w:rsidR="00B43224">
        <w:t xml:space="preserve"> </w:t>
      </w:r>
      <w:r w:rsidRPr="00100B08">
        <w:t>повысится</w:t>
      </w:r>
      <w:r w:rsidR="00B43224">
        <w:t xml:space="preserve"> </w:t>
      </w:r>
      <w:r w:rsidRPr="00100B08">
        <w:t>урожайность</w:t>
      </w:r>
      <w:r w:rsidR="00B43224">
        <w:t xml:space="preserve"> </w:t>
      </w:r>
      <w:r w:rsidRPr="00100B08">
        <w:t>всех</w:t>
      </w:r>
      <w:r w:rsidR="00B43224">
        <w:t xml:space="preserve"> </w:t>
      </w:r>
      <w:r w:rsidRPr="00100B08">
        <w:t>сельскохозяйственных</w:t>
      </w:r>
      <w:r w:rsidR="00B43224">
        <w:t xml:space="preserve"> </w:t>
      </w:r>
      <w:r w:rsidRPr="00100B08">
        <w:t>культур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рентабельность</w:t>
      </w:r>
      <w:r w:rsidR="00B43224">
        <w:t xml:space="preserve"> </w:t>
      </w:r>
      <w:r w:rsidRPr="00100B08">
        <w:t>всех</w:t>
      </w:r>
      <w:r w:rsidR="00B43224">
        <w:t xml:space="preserve"> </w:t>
      </w:r>
      <w:r w:rsidRPr="00100B08">
        <w:t>отраслей</w:t>
      </w:r>
      <w:r w:rsidR="00B43224">
        <w:t xml:space="preserve"> </w:t>
      </w:r>
      <w:r w:rsidRPr="00100B08">
        <w:t>сельскохозяйственного</w:t>
      </w:r>
      <w:r w:rsidR="00B43224">
        <w:t xml:space="preserve"> </w:t>
      </w:r>
      <w:r w:rsidRPr="00100B08">
        <w:t>производства.</w:t>
      </w:r>
      <w:r w:rsidR="00B43224">
        <w:t xml:space="preserve"> </w:t>
      </w:r>
      <w:r w:rsidRPr="00100B08">
        <w:t>Кроме</w:t>
      </w:r>
      <w:r w:rsidR="00B43224">
        <w:t xml:space="preserve"> </w:t>
      </w:r>
      <w:r w:rsidRPr="00100B08">
        <w:t>того,</w:t>
      </w:r>
      <w:r w:rsidR="00B43224">
        <w:t xml:space="preserve"> </w:t>
      </w:r>
      <w:r w:rsidRPr="00100B08">
        <w:t>текущий</w:t>
      </w:r>
      <w:r w:rsidR="00B43224">
        <w:t xml:space="preserve"> </w:t>
      </w:r>
      <w:r w:rsidRPr="00100B08">
        <w:t>уровень</w:t>
      </w:r>
      <w:r w:rsidR="00B43224">
        <w:t xml:space="preserve"> </w:t>
      </w:r>
      <w:r w:rsidRPr="00100B08">
        <w:t>производства</w:t>
      </w:r>
      <w:r w:rsidR="00B43224">
        <w:t xml:space="preserve"> </w:t>
      </w:r>
      <w:r w:rsidRPr="00100B08">
        <w:t>зерновых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регионе</w:t>
      </w:r>
      <w:r w:rsidR="00B43224">
        <w:t xml:space="preserve"> </w:t>
      </w:r>
      <w:r w:rsidRPr="00100B08">
        <w:t>составляет</w:t>
      </w:r>
      <w:r w:rsidR="00B43224">
        <w:t xml:space="preserve"> </w:t>
      </w:r>
      <w:r w:rsidRPr="00100B08">
        <w:t>1,8</w:t>
      </w:r>
      <w:r w:rsidR="00B43224">
        <w:t xml:space="preserve"> </w:t>
      </w:r>
      <w:r w:rsidRPr="00100B08">
        <w:t>миллиона</w:t>
      </w:r>
      <w:r w:rsidR="00B43224">
        <w:t xml:space="preserve"> </w:t>
      </w:r>
      <w:r w:rsidRPr="00100B08">
        <w:t>тонн,</w:t>
      </w:r>
      <w:r w:rsidR="00B43224">
        <w:t xml:space="preserve"> </w:t>
      </w:r>
      <w:r w:rsidRPr="00100B08">
        <w:t>при</w:t>
      </w:r>
      <w:r w:rsidR="00B43224">
        <w:t xml:space="preserve"> </w:t>
      </w:r>
      <w:r w:rsidRPr="00100B08">
        <w:t>потреблении</w:t>
      </w:r>
      <w:r w:rsidR="00B43224">
        <w:t xml:space="preserve"> </w:t>
      </w:r>
      <w:r w:rsidRPr="00100B08">
        <w:t>1,2</w:t>
      </w:r>
      <w:r w:rsidR="00B43224">
        <w:t xml:space="preserve"> </w:t>
      </w:r>
      <w:r w:rsidRPr="00100B08">
        <w:t>миллиона</w:t>
      </w:r>
      <w:r w:rsidR="00B43224">
        <w:t xml:space="preserve"> </w:t>
      </w:r>
      <w:r w:rsidRPr="00100B08">
        <w:t>тонн,</w:t>
      </w:r>
      <w:r w:rsidR="00B43224">
        <w:t xml:space="preserve"> </w:t>
      </w:r>
      <w:r w:rsidRPr="00100B08">
        <w:t>что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так</w:t>
      </w:r>
      <w:r w:rsidR="00B43224">
        <w:t xml:space="preserve"> </w:t>
      </w:r>
      <w:r w:rsidRPr="00100B08">
        <w:t>создаёт</w:t>
      </w:r>
      <w:r w:rsidR="00B43224">
        <w:t xml:space="preserve"> </w:t>
      </w:r>
      <w:r w:rsidRPr="00100B08">
        <w:t>достаточный</w:t>
      </w:r>
      <w:r w:rsidR="00B43224">
        <w:t xml:space="preserve"> </w:t>
      </w:r>
      <w:r w:rsidRPr="00100B08">
        <w:t>экспортный</w:t>
      </w:r>
      <w:r w:rsidR="00B43224">
        <w:t xml:space="preserve"> </w:t>
      </w:r>
      <w:r w:rsidRPr="00100B08">
        <w:t>потенциал.</w:t>
      </w:r>
      <w:r w:rsidR="00B43224">
        <w:t xml:space="preserve"> </w:t>
      </w:r>
      <w:r w:rsidRPr="00100B08">
        <w:t>Повышение</w:t>
      </w:r>
      <w:r w:rsidR="00B43224">
        <w:t xml:space="preserve"> </w:t>
      </w:r>
      <w:r w:rsidRPr="00100B08">
        <w:t>этого</w:t>
      </w:r>
      <w:r w:rsidR="00B43224">
        <w:t xml:space="preserve"> </w:t>
      </w:r>
      <w:r w:rsidRPr="00100B08">
        <w:t>потенциала</w:t>
      </w:r>
      <w:r w:rsidR="00B43224">
        <w:t xml:space="preserve"> </w:t>
      </w:r>
      <w:r w:rsidRPr="00100B08">
        <w:t>кроется</w:t>
      </w:r>
      <w:r w:rsidR="00B43224">
        <w:t xml:space="preserve"> </w:t>
      </w:r>
      <w:r w:rsidRPr="00100B08">
        <w:t>главным</w:t>
      </w:r>
      <w:r w:rsidR="00B43224">
        <w:t xml:space="preserve"> </w:t>
      </w:r>
      <w:r w:rsidRPr="00100B08">
        <w:t>образом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повышении</w:t>
      </w:r>
      <w:r w:rsidR="00B43224">
        <w:t xml:space="preserve"> </w:t>
      </w:r>
      <w:r w:rsidRPr="00100B08">
        <w:t>урожайности,</w:t>
      </w:r>
      <w:r w:rsidR="00B43224">
        <w:t xml:space="preserve"> </w:t>
      </w:r>
      <w:r w:rsidRPr="00100B08">
        <w:t>которая</w:t>
      </w:r>
      <w:r w:rsidR="00B43224">
        <w:t xml:space="preserve"> </w:t>
      </w:r>
      <w:r w:rsidRPr="00100B08">
        <w:t>пока</w:t>
      </w:r>
      <w:r w:rsidR="00B43224">
        <w:t xml:space="preserve"> </w:t>
      </w:r>
      <w:r w:rsidRPr="00100B08">
        <w:t>не</w:t>
      </w:r>
      <w:r w:rsidR="00B43224">
        <w:t xml:space="preserve"> </w:t>
      </w:r>
      <w:r w:rsidRPr="00100B08">
        <w:t>дотягивает</w:t>
      </w:r>
      <w:r w:rsidR="00B43224">
        <w:t xml:space="preserve"> </w:t>
      </w:r>
      <w:r w:rsidRPr="00100B08">
        <w:t>до</w:t>
      </w:r>
      <w:r w:rsidR="00B43224">
        <w:t xml:space="preserve"> </w:t>
      </w:r>
      <w:r w:rsidRPr="00100B08">
        <w:t>мировых</w:t>
      </w:r>
      <w:r w:rsidR="00B43224">
        <w:t xml:space="preserve"> </w:t>
      </w:r>
      <w:r w:rsidRPr="00100B08">
        <w:t>стандартов.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данным</w:t>
      </w:r>
      <w:r w:rsidR="00B43224">
        <w:t xml:space="preserve"> </w:t>
      </w:r>
      <w:r w:rsidRPr="00100B08">
        <w:t>за</w:t>
      </w:r>
      <w:r w:rsidR="00B43224">
        <w:t xml:space="preserve"> </w:t>
      </w:r>
      <w:r w:rsidRPr="00100B08">
        <w:t>2019</w:t>
      </w:r>
      <w:r w:rsidR="00B43224">
        <w:t xml:space="preserve"> </w:t>
      </w:r>
      <w:r w:rsidRPr="00100B08">
        <w:t>год</w:t>
      </w:r>
      <w:r w:rsidR="00B43224">
        <w:t xml:space="preserve"> </w:t>
      </w:r>
      <w:r w:rsidRPr="00100B08">
        <w:t>урожайность</w:t>
      </w:r>
      <w:r w:rsidR="00B43224">
        <w:t xml:space="preserve"> </w:t>
      </w:r>
      <w:r w:rsidRPr="00100B08">
        <w:t>зерновых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территории</w:t>
      </w:r>
      <w:r w:rsidR="00B43224">
        <w:t xml:space="preserve"> </w:t>
      </w:r>
      <w:r w:rsidRPr="00100B08">
        <w:t>области</w:t>
      </w:r>
      <w:r w:rsidR="00B43224">
        <w:t xml:space="preserve"> </w:t>
      </w:r>
      <w:r w:rsidRPr="00100B08">
        <w:t>составила</w:t>
      </w:r>
      <w:r w:rsidR="00B43224">
        <w:t xml:space="preserve"> </w:t>
      </w:r>
      <w:r w:rsidRPr="00100B08">
        <w:t>лишь</w:t>
      </w:r>
      <w:r w:rsidR="00B43224">
        <w:t xml:space="preserve"> </w:t>
      </w:r>
      <w:r w:rsidRPr="00100B08">
        <w:t>17,5</w:t>
      </w:r>
      <w:r w:rsidR="00B43224">
        <w:t xml:space="preserve"> </w:t>
      </w:r>
      <w:r w:rsidRPr="00100B08">
        <w:t>ц/га,</w:t>
      </w:r>
      <w:r w:rsidR="00B43224">
        <w:t xml:space="preserve"> </w:t>
      </w:r>
      <w:r w:rsidRPr="00100B08">
        <w:t>тогда</w:t>
      </w:r>
      <w:r w:rsidR="00B43224">
        <w:t xml:space="preserve"> </w:t>
      </w:r>
      <w:r w:rsidRPr="00100B08">
        <w:t>как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Германии</w:t>
      </w:r>
      <w:r w:rsidR="00B43224">
        <w:t xml:space="preserve"> </w:t>
      </w:r>
      <w:r w:rsidRPr="00100B08">
        <w:t>средняя</w:t>
      </w:r>
      <w:r w:rsidR="00B43224">
        <w:t xml:space="preserve"> </w:t>
      </w:r>
      <w:r w:rsidRPr="00100B08">
        <w:t>урожайность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зерновым</w:t>
      </w:r>
      <w:r w:rsidR="00B43224">
        <w:t xml:space="preserve"> </w:t>
      </w:r>
      <w:r w:rsidRPr="00100B08">
        <w:t>достигает</w:t>
      </w:r>
      <w:r w:rsidR="00B43224">
        <w:t xml:space="preserve"> </w:t>
      </w:r>
      <w:r w:rsidRPr="00100B08">
        <w:t>75</w:t>
      </w:r>
      <w:r w:rsidR="00B43224">
        <w:t xml:space="preserve"> </w:t>
      </w:r>
      <w:r w:rsidRPr="00100B08">
        <w:t>ц/га,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США</w:t>
      </w:r>
      <w:r w:rsidR="00B43224">
        <w:t xml:space="preserve"> </w:t>
      </w:r>
      <w:r w:rsidRPr="00100B08">
        <w:t>превышает</w:t>
      </w:r>
      <w:r w:rsidR="00B43224">
        <w:t xml:space="preserve"> </w:t>
      </w:r>
      <w:r w:rsidRPr="00100B08">
        <w:t>30</w:t>
      </w:r>
      <w:r w:rsidR="00B43224">
        <w:t xml:space="preserve"> </w:t>
      </w:r>
      <w:r w:rsidRPr="00100B08">
        <w:t>ц/га.</w:t>
      </w:r>
      <w:r w:rsidR="00B43224">
        <w:t xml:space="preserve"> </w:t>
      </w:r>
    </w:p>
    <w:p w:rsidR="00794EFF" w:rsidRPr="00100B08" w:rsidRDefault="00794EFF" w:rsidP="00B43224">
      <w:pPr>
        <w:spacing w:line="276" w:lineRule="auto"/>
        <w:jc w:val="both"/>
      </w:pPr>
      <w:r w:rsidRPr="00100B08">
        <w:t>Проектом</w:t>
      </w:r>
      <w:r w:rsidR="00B43224">
        <w:t xml:space="preserve"> </w:t>
      </w:r>
      <w:r w:rsidRPr="00100B08">
        <w:t>бюджета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2020</w:t>
      </w:r>
      <w:r w:rsidR="00B43224">
        <w:t xml:space="preserve"> </w:t>
      </w:r>
      <w:r w:rsidRPr="00100B08">
        <w:t>–</w:t>
      </w:r>
      <w:r w:rsidR="00B43224">
        <w:t xml:space="preserve"> </w:t>
      </w:r>
      <w:r w:rsidRPr="00100B08">
        <w:t>2022</w:t>
      </w:r>
      <w:r w:rsidR="00B43224">
        <w:t xml:space="preserve"> </w:t>
      </w:r>
      <w:r w:rsidRPr="00100B08">
        <w:t>годы</w:t>
      </w:r>
      <w:r w:rsidR="00B43224">
        <w:t xml:space="preserve"> </w:t>
      </w:r>
      <w:r w:rsidRPr="00100B08">
        <w:t>предусмотрено</w:t>
      </w:r>
      <w:r w:rsidR="00B43224">
        <w:t xml:space="preserve"> </w:t>
      </w:r>
      <w:r w:rsidRPr="00100B08">
        <w:t>ежегодное</w:t>
      </w:r>
      <w:r w:rsidR="00B43224">
        <w:t xml:space="preserve"> </w:t>
      </w:r>
      <w:r w:rsidRPr="00100B08">
        <w:t>выделение</w:t>
      </w:r>
      <w:r w:rsidR="00B43224">
        <w:t xml:space="preserve"> </w:t>
      </w:r>
      <w:r w:rsidRPr="00100B08">
        <w:t>субсидий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цели</w:t>
      </w:r>
      <w:r w:rsidR="00B43224">
        <w:t xml:space="preserve"> </w:t>
      </w:r>
      <w:r w:rsidRPr="00100B08">
        <w:t>повышения</w:t>
      </w:r>
      <w:r w:rsidR="00B43224">
        <w:t xml:space="preserve"> </w:t>
      </w:r>
      <w:r w:rsidRPr="00100B08">
        <w:t>уровня</w:t>
      </w:r>
      <w:r w:rsidR="00B43224">
        <w:t xml:space="preserve"> </w:t>
      </w:r>
      <w:r w:rsidRPr="00100B08">
        <w:t>экологической</w:t>
      </w:r>
      <w:r w:rsidR="00B43224">
        <w:t xml:space="preserve"> </w:t>
      </w:r>
      <w:r w:rsidRPr="00100B08">
        <w:t>безопасности</w:t>
      </w:r>
      <w:r w:rsidR="00B43224">
        <w:t xml:space="preserve"> </w:t>
      </w:r>
      <w:r w:rsidRPr="00100B08">
        <w:t>сельскохозяйственного</w:t>
      </w:r>
      <w:r w:rsidR="00B43224">
        <w:t xml:space="preserve"> </w:t>
      </w:r>
      <w:r w:rsidRPr="00100B08">
        <w:t>производства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повышения</w:t>
      </w:r>
      <w:r w:rsidR="00B43224">
        <w:t xml:space="preserve"> </w:t>
      </w:r>
      <w:r w:rsidRPr="00100B08">
        <w:t>плодородия</w:t>
      </w:r>
      <w:r w:rsidR="00B43224">
        <w:t xml:space="preserve"> </w:t>
      </w:r>
      <w:r w:rsidRPr="00100B08">
        <w:t>почв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сумме</w:t>
      </w:r>
      <w:r w:rsidR="00B43224">
        <w:t xml:space="preserve"> </w:t>
      </w:r>
      <w:r w:rsidRPr="00100B08">
        <w:t>более</w:t>
      </w:r>
      <w:r w:rsidR="00B43224">
        <w:t xml:space="preserve"> </w:t>
      </w:r>
      <w:r w:rsidRPr="00100B08">
        <w:t>190</w:t>
      </w:r>
      <w:r w:rsidR="00B43224">
        <w:t xml:space="preserve"> </w:t>
      </w:r>
      <w:r w:rsidRPr="00100B08">
        <w:t>миллионов</w:t>
      </w:r>
      <w:r w:rsidR="00B43224">
        <w:t xml:space="preserve"> </w:t>
      </w:r>
      <w:r w:rsidRPr="00100B08">
        <w:t>рублей</w:t>
      </w:r>
      <w:r w:rsidR="00B43224">
        <w:t xml:space="preserve"> </w:t>
      </w:r>
      <w:r w:rsidRPr="00100B08">
        <w:t>ежегодно</w:t>
      </w:r>
      <w:r w:rsidR="00B43224">
        <w:t xml:space="preserve"> </w:t>
      </w:r>
      <w:r w:rsidRPr="00100B08">
        <w:t>(в</w:t>
      </w:r>
      <w:r w:rsidR="00B43224">
        <w:t xml:space="preserve"> </w:t>
      </w:r>
      <w:r w:rsidRPr="00100B08">
        <w:t>среднем).</w:t>
      </w:r>
      <w:r w:rsidR="00B43224">
        <w:t xml:space="preserve"> </w:t>
      </w:r>
      <w:r w:rsidRPr="00100B08">
        <w:t>Благодаря</w:t>
      </w:r>
      <w:r w:rsidR="00B43224">
        <w:t xml:space="preserve"> </w:t>
      </w:r>
      <w:r w:rsidRPr="00100B08">
        <w:t>выделению</w:t>
      </w:r>
      <w:r w:rsidR="00B43224">
        <w:t xml:space="preserve"> </w:t>
      </w:r>
      <w:r w:rsidRPr="00100B08">
        <w:t>этих</w:t>
      </w:r>
      <w:r w:rsidR="00B43224">
        <w:t xml:space="preserve"> </w:t>
      </w:r>
      <w:r w:rsidRPr="00100B08">
        <w:t>средств</w:t>
      </w:r>
      <w:r w:rsidR="00B43224">
        <w:t xml:space="preserve"> </w:t>
      </w:r>
      <w:r w:rsidRPr="00100B08">
        <w:t>область</w:t>
      </w:r>
      <w:r w:rsidR="00B43224">
        <w:t xml:space="preserve"> </w:t>
      </w:r>
      <w:r w:rsidRPr="00100B08">
        <w:t>должна</w:t>
      </w:r>
      <w:r w:rsidR="00B43224">
        <w:t xml:space="preserve"> </w:t>
      </w:r>
      <w:r w:rsidRPr="00100B08">
        <w:t>постепенно</w:t>
      </w:r>
      <w:r w:rsidR="00B43224">
        <w:t xml:space="preserve"> </w:t>
      </w:r>
      <w:r w:rsidRPr="00100B08">
        <w:t>приближаться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уровню</w:t>
      </w:r>
      <w:r w:rsidR="00B43224">
        <w:t xml:space="preserve"> </w:t>
      </w:r>
      <w:r w:rsidRPr="00100B08">
        <w:t>урожайности</w:t>
      </w:r>
      <w:r w:rsidR="00B43224">
        <w:t xml:space="preserve"> </w:t>
      </w:r>
      <w:r w:rsidRPr="00100B08">
        <w:t>зерновых</w:t>
      </w:r>
      <w:r w:rsidR="00B43224">
        <w:t xml:space="preserve"> </w:t>
      </w:r>
      <w:r w:rsidRPr="00100B08">
        <w:t>к</w:t>
      </w:r>
      <w:r w:rsidR="00B43224">
        <w:t xml:space="preserve"> </w:t>
      </w:r>
      <w:r w:rsidRPr="00100B08">
        <w:t>мировым</w:t>
      </w:r>
      <w:r w:rsidR="00B43224">
        <w:t xml:space="preserve"> </w:t>
      </w:r>
      <w:r w:rsidRPr="00100B08">
        <w:t>лидерам,</w:t>
      </w:r>
      <w:r w:rsidR="00B43224">
        <w:t xml:space="preserve"> </w:t>
      </w:r>
      <w:r w:rsidRPr="00100B08">
        <w:t>чего</w:t>
      </w:r>
      <w:r w:rsidR="00B43224">
        <w:t xml:space="preserve"> </w:t>
      </w:r>
      <w:r w:rsidRPr="00100B08">
        <w:t>пока</w:t>
      </w:r>
      <w:r w:rsidR="00B43224">
        <w:t xml:space="preserve"> </w:t>
      </w:r>
      <w:r w:rsidRPr="00100B08">
        <w:t>не</w:t>
      </w:r>
      <w:r w:rsidR="00B43224">
        <w:t xml:space="preserve"> </w:t>
      </w:r>
      <w:r w:rsidRPr="00100B08">
        <w:t>происходит.</w:t>
      </w:r>
    </w:p>
    <w:p w:rsidR="00794EFF" w:rsidRPr="00100B08" w:rsidRDefault="00794EFF" w:rsidP="00B43224">
      <w:pPr>
        <w:spacing w:line="276" w:lineRule="auto"/>
        <w:jc w:val="both"/>
      </w:pPr>
      <w:r w:rsidRPr="00100B08">
        <w:t>В</w:t>
      </w:r>
      <w:r w:rsidR="00B43224">
        <w:t xml:space="preserve"> </w:t>
      </w:r>
      <w:r w:rsidRPr="00100B08">
        <w:t>ходе</w:t>
      </w:r>
      <w:r w:rsidR="00B43224">
        <w:t xml:space="preserve"> </w:t>
      </w:r>
      <w:r w:rsidRPr="00100B08">
        <w:t>диалога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рамках</w:t>
      </w:r>
      <w:r w:rsidR="00B43224">
        <w:t xml:space="preserve"> </w:t>
      </w:r>
      <w:r w:rsidRPr="00100B08">
        <w:t>общественных</w:t>
      </w:r>
      <w:r w:rsidR="00B43224">
        <w:t xml:space="preserve"> </w:t>
      </w:r>
      <w:r w:rsidRPr="00100B08">
        <w:t>слушаний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Министерстве</w:t>
      </w:r>
      <w:r w:rsidR="00B43224">
        <w:t xml:space="preserve"> </w:t>
      </w:r>
      <w:r w:rsidRPr="00100B08">
        <w:t>сельского</w:t>
      </w:r>
      <w:r w:rsidR="00B43224">
        <w:t xml:space="preserve"> </w:t>
      </w:r>
      <w:r w:rsidRPr="00100B08">
        <w:t>хозяйства</w:t>
      </w:r>
      <w:r w:rsidR="00B43224">
        <w:t xml:space="preserve"> </w:t>
      </w:r>
      <w:proofErr w:type="spellStart"/>
      <w:r w:rsidRPr="00100B08">
        <w:t>С.о</w:t>
      </w:r>
      <w:proofErr w:type="spellEnd"/>
      <w:r w:rsidRPr="00100B08">
        <w:t>.</w:t>
      </w:r>
      <w:r w:rsidR="00B43224">
        <w:t xml:space="preserve"> </w:t>
      </w:r>
      <w:r w:rsidRPr="00100B08">
        <w:t>20.11.2019</w:t>
      </w:r>
      <w:r w:rsidR="00B43224">
        <w:t xml:space="preserve"> </w:t>
      </w:r>
      <w:r w:rsidRPr="00100B08">
        <w:t>года</w:t>
      </w:r>
      <w:r w:rsidR="00B43224">
        <w:t xml:space="preserve"> </w:t>
      </w:r>
      <w:r w:rsidRPr="00100B08">
        <w:t>под</w:t>
      </w:r>
      <w:r w:rsidR="00B43224">
        <w:t xml:space="preserve"> </w:t>
      </w:r>
      <w:r w:rsidRPr="00100B08">
        <w:t>председательством</w:t>
      </w:r>
      <w:r w:rsidR="00B43224">
        <w:t xml:space="preserve"> </w:t>
      </w:r>
      <w:r w:rsidRPr="00100B08">
        <w:t>Министра</w:t>
      </w:r>
      <w:r w:rsidR="00B43224">
        <w:t xml:space="preserve"> </w:t>
      </w:r>
      <w:r w:rsidRPr="00100B08">
        <w:t>г-на</w:t>
      </w:r>
      <w:r w:rsidR="00B43224">
        <w:t xml:space="preserve"> </w:t>
      </w:r>
      <w:proofErr w:type="spellStart"/>
      <w:r w:rsidRPr="00100B08">
        <w:t>Абашкина</w:t>
      </w:r>
      <w:proofErr w:type="spellEnd"/>
      <w:r w:rsidR="00B43224">
        <w:t xml:space="preserve"> </w:t>
      </w:r>
      <w:r w:rsidRPr="00100B08">
        <w:t>Николая</w:t>
      </w:r>
      <w:r w:rsidR="00B43224">
        <w:t xml:space="preserve"> </w:t>
      </w:r>
      <w:r w:rsidRPr="00100B08">
        <w:t>Владимировича</w:t>
      </w:r>
      <w:r w:rsidR="00B43224">
        <w:t xml:space="preserve"> </w:t>
      </w:r>
      <w:r w:rsidRPr="00100B08">
        <w:t>инициатива</w:t>
      </w:r>
      <w:r w:rsidR="00B43224">
        <w:t xml:space="preserve"> </w:t>
      </w:r>
      <w:r w:rsidRPr="00100B08">
        <w:t>о</w:t>
      </w:r>
      <w:r w:rsidR="00B43224">
        <w:t xml:space="preserve"> </w:t>
      </w:r>
      <w:r w:rsidRPr="00100B08">
        <w:t>запуске</w:t>
      </w:r>
      <w:r w:rsidR="00B43224">
        <w:t xml:space="preserve"> </w:t>
      </w:r>
      <w:r w:rsidRPr="00100B08">
        <w:t>процесса</w:t>
      </w:r>
      <w:r w:rsidR="00B43224">
        <w:t xml:space="preserve"> </w:t>
      </w:r>
      <w:r w:rsidRPr="00100B08">
        <w:t>перевода</w:t>
      </w:r>
      <w:r w:rsidR="00B43224">
        <w:t xml:space="preserve"> </w:t>
      </w:r>
      <w:r w:rsidRPr="00100B08">
        <w:t>земель,</w:t>
      </w:r>
      <w:r w:rsidR="00B43224">
        <w:t xml:space="preserve"> </w:t>
      </w:r>
      <w:r w:rsidRPr="00100B08">
        <w:t>покрытых</w:t>
      </w:r>
      <w:r w:rsidR="00B43224">
        <w:t xml:space="preserve"> </w:t>
      </w:r>
      <w:r w:rsidRPr="00100B08">
        <w:t>лесом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60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более</w:t>
      </w:r>
      <w:r w:rsidR="00B43224">
        <w:t xml:space="preserve"> </w:t>
      </w:r>
      <w:r w:rsidRPr="00100B08">
        <w:t>%,</w:t>
      </w:r>
      <w:r w:rsidR="00B43224">
        <w:t xml:space="preserve"> </w:t>
      </w:r>
      <w:r w:rsidRPr="00100B08">
        <w:t>но</w:t>
      </w:r>
      <w:r w:rsidR="00B43224">
        <w:t xml:space="preserve"> </w:t>
      </w:r>
      <w:r w:rsidRPr="00100B08">
        <w:t>числящихся</w:t>
      </w:r>
      <w:r w:rsidR="00B43224">
        <w:t xml:space="preserve"> </w:t>
      </w:r>
      <w:r w:rsidRPr="00100B08">
        <w:t>как</w:t>
      </w:r>
      <w:r w:rsidR="00B43224">
        <w:t xml:space="preserve"> </w:t>
      </w:r>
      <w:r w:rsidRPr="00100B08">
        <w:t>сельскохозяйственные</w:t>
      </w:r>
      <w:r w:rsidR="00B43224">
        <w:t xml:space="preserve"> </w:t>
      </w:r>
      <w:r w:rsidRPr="00100B08">
        <w:t>угодья,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земли</w:t>
      </w:r>
      <w:r w:rsidR="00B43224">
        <w:t xml:space="preserve"> </w:t>
      </w:r>
      <w:r w:rsidRPr="00100B08">
        <w:t>лесного</w:t>
      </w:r>
      <w:r w:rsidR="00B43224">
        <w:t xml:space="preserve"> </w:t>
      </w:r>
      <w:r w:rsidRPr="00100B08">
        <w:t>фонда</w:t>
      </w:r>
      <w:r w:rsidR="00B43224">
        <w:t xml:space="preserve"> </w:t>
      </w:r>
      <w:r w:rsidRPr="00100B08">
        <w:t>была</w:t>
      </w:r>
      <w:r w:rsidR="00B43224">
        <w:t xml:space="preserve"> </w:t>
      </w:r>
      <w:r w:rsidRPr="00100B08">
        <w:t>поддержана.</w:t>
      </w:r>
      <w:r w:rsidR="00B43224">
        <w:t xml:space="preserve"> </w:t>
      </w:r>
      <w:r w:rsidRPr="00100B08">
        <w:t>Аналогичную</w:t>
      </w:r>
      <w:r w:rsidR="00B43224">
        <w:t xml:space="preserve"> </w:t>
      </w:r>
      <w:r w:rsidRPr="00100B08">
        <w:t>поддержку</w:t>
      </w:r>
      <w:r w:rsidR="00B43224">
        <w:t xml:space="preserve"> </w:t>
      </w:r>
      <w:r w:rsidRPr="00100B08">
        <w:t>эта</w:t>
      </w:r>
      <w:r w:rsidR="00B43224">
        <w:t xml:space="preserve"> </w:t>
      </w:r>
      <w:r w:rsidRPr="00100B08">
        <w:t>инициатива</w:t>
      </w:r>
      <w:r w:rsidR="00B43224">
        <w:t xml:space="preserve"> </w:t>
      </w:r>
      <w:r w:rsidRPr="00100B08">
        <w:t>получила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рамках</w:t>
      </w:r>
      <w:r w:rsidR="00B43224">
        <w:t xml:space="preserve"> </w:t>
      </w:r>
      <w:r w:rsidRPr="00100B08">
        <w:t>публичных</w:t>
      </w:r>
      <w:r w:rsidR="00B43224">
        <w:t xml:space="preserve"> </w:t>
      </w:r>
      <w:r w:rsidRPr="00100B08">
        <w:t>слушаний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Министерстве</w:t>
      </w:r>
      <w:r w:rsidR="00B43224">
        <w:t xml:space="preserve"> </w:t>
      </w:r>
      <w:r w:rsidRPr="00100B08">
        <w:t>лесного</w:t>
      </w:r>
      <w:r w:rsidR="00B43224">
        <w:t xml:space="preserve"> </w:t>
      </w:r>
      <w:r w:rsidRPr="00100B08">
        <w:t>хозяйства,</w:t>
      </w:r>
      <w:r w:rsidR="00B43224">
        <w:t xml:space="preserve"> </w:t>
      </w:r>
      <w:r w:rsidRPr="00100B08">
        <w:t>защиты</w:t>
      </w:r>
      <w:r w:rsidR="00B43224">
        <w:t xml:space="preserve"> </w:t>
      </w:r>
      <w:r w:rsidRPr="00100B08">
        <w:t>окружающей</w:t>
      </w:r>
      <w:r w:rsidR="00B43224">
        <w:t xml:space="preserve"> </w:t>
      </w:r>
      <w:r w:rsidRPr="00100B08">
        <w:t>среды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природопользования</w:t>
      </w:r>
      <w:r w:rsidR="00B43224">
        <w:t xml:space="preserve"> </w:t>
      </w:r>
      <w:proofErr w:type="spellStart"/>
      <w:r w:rsidRPr="00100B08">
        <w:t>С.о</w:t>
      </w:r>
      <w:proofErr w:type="spellEnd"/>
      <w:r w:rsidRPr="00100B08">
        <w:t>.</w:t>
      </w:r>
      <w:r w:rsidR="00B43224">
        <w:t xml:space="preserve"> </w:t>
      </w:r>
      <w:r w:rsidRPr="00100B08">
        <w:t>21.11.2019</w:t>
      </w:r>
      <w:r w:rsidR="00B43224">
        <w:t xml:space="preserve"> </w:t>
      </w:r>
      <w:r w:rsidRPr="00100B08">
        <w:t>года,</w:t>
      </w:r>
      <w:r w:rsidR="00B43224">
        <w:t xml:space="preserve"> </w:t>
      </w:r>
      <w:r w:rsidRPr="00100B08">
        <w:t>проходивших</w:t>
      </w:r>
      <w:r w:rsidR="00B43224">
        <w:t xml:space="preserve"> </w:t>
      </w:r>
      <w:r w:rsidRPr="00100B08">
        <w:t>под</w:t>
      </w:r>
      <w:r w:rsidR="00B43224">
        <w:t xml:space="preserve"> </w:t>
      </w:r>
      <w:r w:rsidRPr="00100B08">
        <w:t>председательством</w:t>
      </w:r>
      <w:r w:rsidR="00B43224">
        <w:t xml:space="preserve"> </w:t>
      </w:r>
      <w:r w:rsidRPr="00100B08">
        <w:t>Заместителя</w:t>
      </w:r>
      <w:r w:rsidR="00B43224">
        <w:t xml:space="preserve"> </w:t>
      </w:r>
      <w:r w:rsidRPr="00100B08">
        <w:t>министра</w:t>
      </w:r>
      <w:r w:rsidR="00B43224">
        <w:t xml:space="preserve"> </w:t>
      </w:r>
      <w:r w:rsidRPr="00100B08">
        <w:t>г-на</w:t>
      </w:r>
      <w:r w:rsidR="00B43224">
        <w:t xml:space="preserve"> </w:t>
      </w:r>
      <w:proofErr w:type="spellStart"/>
      <w:r w:rsidRPr="00100B08">
        <w:t>Студенникова</w:t>
      </w:r>
      <w:proofErr w:type="spellEnd"/>
      <w:r w:rsidR="00B43224">
        <w:t xml:space="preserve"> </w:t>
      </w:r>
      <w:r w:rsidRPr="00100B08">
        <w:t>Михаила</w:t>
      </w:r>
      <w:r w:rsidR="00B43224">
        <w:t xml:space="preserve"> </w:t>
      </w:r>
      <w:r w:rsidRPr="00100B08">
        <w:t>Владимировича.</w:t>
      </w:r>
    </w:p>
    <w:p w:rsidR="00794EFF" w:rsidRPr="00100B08" w:rsidRDefault="00794EFF" w:rsidP="00B43224">
      <w:pPr>
        <w:spacing w:line="276" w:lineRule="auto"/>
        <w:jc w:val="both"/>
      </w:pPr>
      <w:r w:rsidRPr="00100B08">
        <w:t>На</w:t>
      </w:r>
      <w:r w:rsidR="00B43224">
        <w:t xml:space="preserve"> </w:t>
      </w:r>
      <w:r w:rsidRPr="00100B08">
        <w:t>основании</w:t>
      </w:r>
      <w:r w:rsidR="00B43224">
        <w:t xml:space="preserve"> </w:t>
      </w:r>
      <w:r w:rsidRPr="00100B08">
        <w:t>выше</w:t>
      </w:r>
      <w:r w:rsidR="00B43224">
        <w:t xml:space="preserve"> </w:t>
      </w:r>
      <w:r w:rsidRPr="00100B08">
        <w:t>изложенного</w:t>
      </w:r>
      <w:r w:rsidR="00B43224">
        <w:t xml:space="preserve"> </w:t>
      </w:r>
      <w:r w:rsidRPr="00100B08">
        <w:t>ПРЕДЛАГАЮ:</w:t>
      </w:r>
    </w:p>
    <w:p w:rsidR="00794EFF" w:rsidRPr="00100B08" w:rsidRDefault="00794EFF" w:rsidP="00B43224">
      <w:pPr>
        <w:pStyle w:val="a6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B08">
        <w:rPr>
          <w:rFonts w:ascii="Times New Roman" w:hAnsi="Times New Roman" w:cs="Times New Roman"/>
          <w:sz w:val="24"/>
          <w:szCs w:val="24"/>
        </w:rPr>
        <w:t>Рекомендовать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Правительству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B08">
        <w:rPr>
          <w:rFonts w:ascii="Times New Roman" w:hAnsi="Times New Roman" w:cs="Times New Roman"/>
          <w:sz w:val="24"/>
          <w:szCs w:val="24"/>
        </w:rPr>
        <w:t>С.о</w:t>
      </w:r>
      <w:proofErr w:type="spellEnd"/>
      <w:r w:rsidRPr="00100B08">
        <w:rPr>
          <w:rFonts w:ascii="Times New Roman" w:hAnsi="Times New Roman" w:cs="Times New Roman"/>
          <w:sz w:val="24"/>
          <w:szCs w:val="24"/>
        </w:rPr>
        <w:t>.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поручить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Министерству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лесного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хозяйства,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защиты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окружающей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среды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природопользования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B08">
        <w:rPr>
          <w:rFonts w:ascii="Times New Roman" w:hAnsi="Times New Roman" w:cs="Times New Roman"/>
          <w:sz w:val="24"/>
          <w:szCs w:val="24"/>
        </w:rPr>
        <w:t>С.о</w:t>
      </w:r>
      <w:proofErr w:type="spellEnd"/>
      <w:r w:rsidRPr="00100B08">
        <w:rPr>
          <w:rFonts w:ascii="Times New Roman" w:hAnsi="Times New Roman" w:cs="Times New Roman"/>
          <w:sz w:val="24"/>
          <w:szCs w:val="24"/>
        </w:rPr>
        <w:t>.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совместно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Министерством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сельского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хозяйства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продовольствия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B08">
        <w:rPr>
          <w:rFonts w:ascii="Times New Roman" w:hAnsi="Times New Roman" w:cs="Times New Roman"/>
          <w:sz w:val="24"/>
          <w:szCs w:val="24"/>
        </w:rPr>
        <w:t>С.о</w:t>
      </w:r>
      <w:proofErr w:type="spellEnd"/>
      <w:r w:rsidRPr="00100B08">
        <w:rPr>
          <w:rFonts w:ascii="Times New Roman" w:hAnsi="Times New Roman" w:cs="Times New Roman"/>
          <w:sz w:val="24"/>
          <w:szCs w:val="24"/>
        </w:rPr>
        <w:t>.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руководствуясь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положениями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статьи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7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ФЗ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№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172-ФЗ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от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21.04.2004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года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«О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переводе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земель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земельных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участков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из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одной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категории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в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другую»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запустить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процесс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перевода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неиспользуемых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сельскохозяйственных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земель,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покрытых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лесом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на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60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более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%,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в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категорию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земель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лесного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фонда.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В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случае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несогласия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собственников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земель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руководствоваться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статьёй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6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ФЗ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№101-ФЗ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от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24.07.2002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года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«Об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обороте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земель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сельскохозяйственного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назначения».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Завершить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все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необходимые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юридические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процедуры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до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конца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2020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года.</w:t>
      </w:r>
    </w:p>
    <w:p w:rsidR="00794EFF" w:rsidRPr="00100B08" w:rsidRDefault="00794EFF" w:rsidP="00B43224">
      <w:pPr>
        <w:pStyle w:val="a6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B08">
        <w:rPr>
          <w:rFonts w:ascii="Times New Roman" w:hAnsi="Times New Roman" w:cs="Times New Roman"/>
          <w:sz w:val="24"/>
          <w:szCs w:val="24"/>
        </w:rPr>
        <w:t>Рекомендовать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Министерству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сельского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хозяйства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продовольствия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B08">
        <w:rPr>
          <w:rFonts w:ascii="Times New Roman" w:hAnsi="Times New Roman" w:cs="Times New Roman"/>
          <w:sz w:val="24"/>
          <w:szCs w:val="24"/>
        </w:rPr>
        <w:t>С.о</w:t>
      </w:r>
      <w:proofErr w:type="spellEnd"/>
      <w:r w:rsidRPr="00100B08">
        <w:rPr>
          <w:rFonts w:ascii="Times New Roman" w:hAnsi="Times New Roman" w:cs="Times New Roman"/>
          <w:sz w:val="24"/>
          <w:szCs w:val="24"/>
        </w:rPr>
        <w:t>.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усилить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контроль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за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проведением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работ,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направленных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на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повышение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урожайности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с/х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культур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при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обязательном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условии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сохранения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повышения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плодородия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почв.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Подробнее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разработать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комплекс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мероприятий,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финансируемых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по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данной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статье.</w:t>
      </w:r>
    </w:p>
    <w:p w:rsidR="00EC1B41" w:rsidRPr="00100B08" w:rsidRDefault="00EC1B41" w:rsidP="00B43224">
      <w:pPr>
        <w:spacing w:line="276" w:lineRule="auto"/>
      </w:pPr>
    </w:p>
    <w:p w:rsidR="00556CCB" w:rsidRPr="00100B08" w:rsidRDefault="00556CCB" w:rsidP="00B432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76" w:lineRule="auto"/>
      </w:pPr>
      <w:r w:rsidRPr="00100B08">
        <w:br w:type="page"/>
      </w:r>
    </w:p>
    <w:p w:rsidR="00556CCB" w:rsidRPr="00100B08" w:rsidRDefault="00556CCB" w:rsidP="00B43224">
      <w:pPr>
        <w:spacing w:line="276" w:lineRule="auto"/>
        <w:jc w:val="right"/>
      </w:pPr>
      <w:proofErr w:type="spellStart"/>
      <w:r w:rsidRPr="00100B08">
        <w:lastRenderedPageBreak/>
        <w:t>Эйрих</w:t>
      </w:r>
      <w:proofErr w:type="spellEnd"/>
      <w:r w:rsidR="00B43224">
        <w:t xml:space="preserve"> </w:t>
      </w:r>
      <w:r w:rsidRPr="00100B08">
        <w:t>Юрий</w:t>
      </w:r>
      <w:r w:rsidR="00B43224">
        <w:t xml:space="preserve"> </w:t>
      </w:r>
      <w:r w:rsidRPr="00100B08">
        <w:t>Владимирович</w:t>
      </w:r>
    </w:p>
    <w:p w:rsidR="00556CCB" w:rsidRPr="00100B08" w:rsidRDefault="00556CCB" w:rsidP="00B43224">
      <w:pPr>
        <w:spacing w:line="276" w:lineRule="auto"/>
        <w:jc w:val="right"/>
      </w:pPr>
      <w:r w:rsidRPr="00100B08">
        <w:t>АНКО</w:t>
      </w:r>
      <w:r w:rsidR="00B43224">
        <w:t xml:space="preserve"> </w:t>
      </w:r>
      <w:r w:rsidRPr="00100B08">
        <w:t>«</w:t>
      </w:r>
      <w:proofErr w:type="spellStart"/>
      <w:r w:rsidRPr="00100B08">
        <w:t>Эйрих</w:t>
      </w:r>
      <w:proofErr w:type="spellEnd"/>
      <w:r w:rsidRPr="00100B08">
        <w:t>-консалтинг»</w:t>
      </w:r>
    </w:p>
    <w:p w:rsidR="00556CCB" w:rsidRPr="00100B08" w:rsidRDefault="00556CCB" w:rsidP="00B43224">
      <w:pPr>
        <w:spacing w:line="276" w:lineRule="auto"/>
      </w:pPr>
    </w:p>
    <w:p w:rsidR="00556CCB" w:rsidRPr="00100B08" w:rsidRDefault="00556CCB" w:rsidP="00B43224">
      <w:pPr>
        <w:spacing w:line="276" w:lineRule="auto"/>
        <w:jc w:val="center"/>
      </w:pPr>
      <w:r w:rsidRPr="00100B08">
        <w:t>ЗАКЛЮЧЕНИЕ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ПРОЕКТ</w:t>
      </w:r>
      <w:r w:rsidR="00B43224">
        <w:t xml:space="preserve"> </w:t>
      </w:r>
      <w:r w:rsidRPr="00100B08">
        <w:t>БЮДЖЕТА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2020</w:t>
      </w:r>
      <w:r w:rsidR="00B43224">
        <w:t xml:space="preserve"> </w:t>
      </w:r>
      <w:r w:rsidRPr="00100B08">
        <w:t>ГОД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ПЛАНОВЫЙ</w:t>
      </w:r>
      <w:r w:rsidR="00B43224">
        <w:t xml:space="preserve"> </w:t>
      </w:r>
      <w:r w:rsidRPr="00100B08">
        <w:t>ПЕРИОД</w:t>
      </w:r>
      <w:r w:rsidR="00B43224">
        <w:t xml:space="preserve"> </w:t>
      </w:r>
      <w:r w:rsidRPr="00100B08">
        <w:t>2021-2022</w:t>
      </w:r>
      <w:r w:rsidR="00B43224">
        <w:t xml:space="preserve"> </w:t>
      </w:r>
      <w:r w:rsidRPr="00100B08">
        <w:t>ГОДОВ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ЧАСТИ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ЧАСТИ</w:t>
      </w:r>
      <w:r w:rsidR="00B43224">
        <w:t xml:space="preserve"> </w:t>
      </w:r>
      <w:r w:rsidRPr="00100B08">
        <w:t>МИСТЕРСТВА</w:t>
      </w:r>
      <w:r w:rsidR="00B43224">
        <w:t xml:space="preserve"> </w:t>
      </w:r>
      <w:r w:rsidRPr="00100B08">
        <w:t>ТРАСПОРТА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АВТОМОБИЛЬНЫХ</w:t>
      </w:r>
      <w:r w:rsidR="00B43224">
        <w:t xml:space="preserve"> </w:t>
      </w:r>
      <w:r w:rsidRPr="00100B08">
        <w:t>ДОРОГ</w:t>
      </w:r>
      <w:r w:rsidR="00B43224">
        <w:t xml:space="preserve"> </w:t>
      </w:r>
    </w:p>
    <w:p w:rsidR="00556CCB" w:rsidRPr="00100B08" w:rsidRDefault="00556CCB" w:rsidP="00B43224">
      <w:pPr>
        <w:spacing w:line="276" w:lineRule="auto"/>
      </w:pPr>
    </w:p>
    <w:p w:rsidR="00556CCB" w:rsidRPr="00100B08" w:rsidRDefault="00556CCB" w:rsidP="00B43224">
      <w:pPr>
        <w:spacing w:line="276" w:lineRule="auto"/>
        <w:jc w:val="both"/>
      </w:pPr>
      <w:r w:rsidRPr="00100B08">
        <w:t>Заключение</w:t>
      </w:r>
      <w:r w:rsidR="00B43224">
        <w:t xml:space="preserve"> </w:t>
      </w:r>
      <w:r w:rsidRPr="00100B08">
        <w:t>составлено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результатам</w:t>
      </w:r>
      <w:r w:rsidR="00B43224">
        <w:t xml:space="preserve"> </w:t>
      </w:r>
      <w:r w:rsidRPr="00100B08">
        <w:t>публичных</w:t>
      </w:r>
      <w:r w:rsidR="00B43224">
        <w:t xml:space="preserve"> </w:t>
      </w:r>
      <w:r w:rsidRPr="00100B08">
        <w:t>обсуждений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проекту</w:t>
      </w:r>
      <w:r w:rsidR="00B43224">
        <w:t xml:space="preserve"> </w:t>
      </w:r>
      <w:r w:rsidRPr="00100B08">
        <w:t>бюджета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2020</w:t>
      </w:r>
      <w:r w:rsidR="00B43224">
        <w:t xml:space="preserve"> </w:t>
      </w:r>
      <w:r w:rsidRPr="00100B08">
        <w:t>год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плановый</w:t>
      </w:r>
      <w:r w:rsidR="00B43224">
        <w:t xml:space="preserve"> </w:t>
      </w:r>
      <w:r w:rsidRPr="00100B08">
        <w:t>период</w:t>
      </w:r>
      <w:r w:rsidR="00B43224">
        <w:t xml:space="preserve"> </w:t>
      </w:r>
      <w:r w:rsidRPr="00100B08">
        <w:t>2021-22</w:t>
      </w:r>
      <w:r w:rsidR="00B43224">
        <w:t xml:space="preserve"> </w:t>
      </w:r>
      <w:r w:rsidRPr="00100B08">
        <w:t>годов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части</w:t>
      </w:r>
      <w:r w:rsidR="00B43224">
        <w:t xml:space="preserve"> </w:t>
      </w:r>
      <w:r w:rsidRPr="00100B08">
        <w:t>деятельности</w:t>
      </w:r>
      <w:r w:rsidR="00B43224">
        <w:t xml:space="preserve"> </w:t>
      </w:r>
      <w:r w:rsidRPr="00100B08">
        <w:t>министерства</w:t>
      </w:r>
      <w:r w:rsidR="00B43224">
        <w:t xml:space="preserve"> </w:t>
      </w:r>
      <w:proofErr w:type="spellStart"/>
      <w:r w:rsidRPr="00100B08">
        <w:t>министерства</w:t>
      </w:r>
      <w:proofErr w:type="spellEnd"/>
      <w:r w:rsidR="00B43224">
        <w:t xml:space="preserve"> </w:t>
      </w:r>
      <w:r w:rsidRPr="00100B08">
        <w:t>транспорта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автомобильных</w:t>
      </w:r>
      <w:r w:rsidR="00B43224">
        <w:t xml:space="preserve"> </w:t>
      </w:r>
      <w:r w:rsidRPr="00100B08">
        <w:t>дорог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области,</w:t>
      </w:r>
      <w:r w:rsidR="00B43224">
        <w:t xml:space="preserve"> </w:t>
      </w:r>
      <w:r w:rsidRPr="00100B08">
        <w:t>которое</w:t>
      </w:r>
      <w:r w:rsidR="00B43224">
        <w:t xml:space="preserve"> </w:t>
      </w:r>
      <w:r w:rsidRPr="00100B08">
        <w:t>состоялось</w:t>
      </w:r>
      <w:r w:rsidR="00B43224">
        <w:t xml:space="preserve"> </w:t>
      </w:r>
      <w:r w:rsidRPr="00100B08">
        <w:t>22.11.2019г.</w:t>
      </w:r>
    </w:p>
    <w:p w:rsidR="00556CCB" w:rsidRPr="00100B08" w:rsidRDefault="00B43224" w:rsidP="00B43224">
      <w:pPr>
        <w:spacing w:line="276" w:lineRule="auto"/>
        <w:jc w:val="both"/>
      </w:pPr>
      <w:r>
        <w:t xml:space="preserve"> </w:t>
      </w:r>
    </w:p>
    <w:p w:rsidR="00556CCB" w:rsidRPr="00100B08" w:rsidRDefault="00556CCB" w:rsidP="00B43224">
      <w:pPr>
        <w:spacing w:line="276" w:lineRule="auto"/>
        <w:jc w:val="both"/>
      </w:pPr>
      <w:r w:rsidRPr="00100B08">
        <w:t>На</w:t>
      </w:r>
      <w:r w:rsidR="00B43224">
        <w:t xml:space="preserve"> </w:t>
      </w:r>
      <w:r w:rsidRPr="00100B08">
        <w:t>сайте</w:t>
      </w:r>
      <w:r w:rsidR="00B43224">
        <w:t xml:space="preserve"> </w:t>
      </w:r>
      <w:r w:rsidRPr="00100B08">
        <w:t>Министерства</w:t>
      </w:r>
      <w:r w:rsidR="00B43224">
        <w:t xml:space="preserve"> </w:t>
      </w:r>
      <w:r w:rsidRPr="00100B08">
        <w:t>раздел,</w:t>
      </w:r>
      <w:r w:rsidR="00B43224">
        <w:t xml:space="preserve"> </w:t>
      </w:r>
      <w:r w:rsidRPr="00100B08">
        <w:t>посвященный</w:t>
      </w:r>
      <w:r w:rsidR="00B43224">
        <w:t xml:space="preserve"> </w:t>
      </w:r>
      <w:r w:rsidRPr="00100B08">
        <w:t>материалам</w:t>
      </w:r>
      <w:r w:rsidR="00B43224">
        <w:t xml:space="preserve"> </w:t>
      </w:r>
      <w:r w:rsidRPr="00100B08">
        <w:t>публичных</w:t>
      </w:r>
      <w:r w:rsidR="00B43224">
        <w:t xml:space="preserve"> </w:t>
      </w:r>
      <w:r w:rsidRPr="00100B08">
        <w:t>слушаний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проекту</w:t>
      </w:r>
      <w:r w:rsidR="00B43224">
        <w:t xml:space="preserve"> </w:t>
      </w:r>
      <w:r w:rsidRPr="00100B08">
        <w:t>бюджета</w:t>
      </w:r>
      <w:r w:rsidR="00B43224">
        <w:t xml:space="preserve"> </w:t>
      </w:r>
      <w:r w:rsidRPr="00100B08">
        <w:t>вновь</w:t>
      </w:r>
      <w:r w:rsidR="00B43224">
        <w:t xml:space="preserve"> </w:t>
      </w:r>
      <w:proofErr w:type="spellStart"/>
      <w:r w:rsidRPr="00100B08">
        <w:t>отсутсвует</w:t>
      </w:r>
      <w:proofErr w:type="spellEnd"/>
      <w:r w:rsidRPr="00100B08">
        <w:t>.</w:t>
      </w:r>
    </w:p>
    <w:p w:rsidR="00556CCB" w:rsidRPr="00100B08" w:rsidRDefault="00556CCB" w:rsidP="00B43224">
      <w:pPr>
        <w:spacing w:line="276" w:lineRule="auto"/>
        <w:jc w:val="both"/>
      </w:pPr>
      <w:r w:rsidRPr="00100B08">
        <w:t>Участникам</w:t>
      </w:r>
      <w:r w:rsidR="00B43224">
        <w:t xml:space="preserve"> </w:t>
      </w:r>
      <w:r w:rsidRPr="00100B08">
        <w:t>слушаний</w:t>
      </w:r>
      <w:r w:rsidR="00B43224">
        <w:t xml:space="preserve"> </w:t>
      </w:r>
      <w:r w:rsidRPr="00100B08">
        <w:t>представлен</w:t>
      </w:r>
      <w:r w:rsidR="00B43224">
        <w:t xml:space="preserve"> </w:t>
      </w:r>
      <w:r w:rsidRPr="00100B08">
        <w:t>раздаточный</w:t>
      </w:r>
      <w:r w:rsidR="00B43224">
        <w:t xml:space="preserve"> </w:t>
      </w:r>
      <w:r w:rsidRPr="00100B08">
        <w:t>материал.</w:t>
      </w:r>
    </w:p>
    <w:p w:rsidR="00556CCB" w:rsidRPr="00100B08" w:rsidRDefault="00B43224" w:rsidP="00B43224">
      <w:pPr>
        <w:spacing w:line="276" w:lineRule="auto"/>
        <w:jc w:val="both"/>
      </w:pPr>
      <w:r>
        <w:t xml:space="preserve"> </w:t>
      </w:r>
    </w:p>
    <w:p w:rsidR="00556CCB" w:rsidRPr="00100B08" w:rsidRDefault="00556CCB" w:rsidP="00B43224">
      <w:pPr>
        <w:spacing w:line="276" w:lineRule="auto"/>
        <w:jc w:val="both"/>
      </w:pPr>
      <w:r w:rsidRPr="00100B08">
        <w:t>Представленные</w:t>
      </w:r>
      <w:r w:rsidR="00B43224">
        <w:t xml:space="preserve"> </w:t>
      </w:r>
      <w:r w:rsidRPr="00100B08">
        <w:t>материалы</w:t>
      </w:r>
      <w:r w:rsidR="00B43224">
        <w:t xml:space="preserve"> </w:t>
      </w:r>
      <w:r w:rsidRPr="00100B08">
        <w:t>являются</w:t>
      </w:r>
      <w:r w:rsidR="00B43224">
        <w:t xml:space="preserve"> </w:t>
      </w:r>
      <w:r w:rsidRPr="00100B08">
        <w:t>достаточно</w:t>
      </w:r>
      <w:r w:rsidR="00B43224">
        <w:t xml:space="preserve"> </w:t>
      </w:r>
      <w:r w:rsidRPr="00100B08">
        <w:t>информативными.</w:t>
      </w:r>
      <w:r w:rsidR="00B43224">
        <w:t xml:space="preserve"> </w:t>
      </w:r>
      <w:r w:rsidRPr="00100B08">
        <w:t>Однако</w:t>
      </w:r>
      <w:r w:rsidR="00B43224">
        <w:t xml:space="preserve"> </w:t>
      </w:r>
      <w:r w:rsidRPr="00100B08">
        <w:t>материалы</w:t>
      </w:r>
      <w:r w:rsidR="00B43224">
        <w:t xml:space="preserve"> </w:t>
      </w:r>
      <w:r w:rsidRPr="00100B08">
        <w:t>не</w:t>
      </w:r>
      <w:r w:rsidR="00B43224">
        <w:t xml:space="preserve"> </w:t>
      </w:r>
      <w:r w:rsidRPr="00100B08">
        <w:t>содержали</w:t>
      </w:r>
      <w:r w:rsidR="00B43224">
        <w:t xml:space="preserve"> </w:t>
      </w:r>
      <w:r w:rsidRPr="00100B08">
        <w:t>ответы</w:t>
      </w:r>
      <w:r w:rsidR="00B43224">
        <w:t xml:space="preserve"> </w:t>
      </w:r>
      <w:r w:rsidRPr="00100B08">
        <w:t>на</w:t>
      </w:r>
      <w:r w:rsidR="00B43224">
        <w:t xml:space="preserve"> </w:t>
      </w:r>
      <w:proofErr w:type="gramStart"/>
      <w:r w:rsidRPr="00100B08">
        <w:t>все</w:t>
      </w:r>
      <w:r w:rsidR="00B43224">
        <w:t xml:space="preserve"> </w:t>
      </w:r>
      <w:r w:rsidRPr="00100B08">
        <w:t>вопросы</w:t>
      </w:r>
      <w:proofErr w:type="gramEnd"/>
      <w:r w:rsidR="00B43224">
        <w:t xml:space="preserve"> </w:t>
      </w:r>
      <w:r w:rsidRPr="00100B08">
        <w:t>указанные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п.</w:t>
      </w:r>
      <w:r w:rsidR="00B43224">
        <w:t xml:space="preserve"> </w:t>
      </w:r>
      <w:r w:rsidRPr="00100B08">
        <w:t>1.5</w:t>
      </w:r>
      <w:r w:rsidR="00B43224">
        <w:t xml:space="preserve"> </w:t>
      </w:r>
      <w:r w:rsidRPr="00100B08">
        <w:t>Протокола</w:t>
      </w:r>
      <w:r w:rsidR="00B43224">
        <w:t xml:space="preserve"> </w:t>
      </w:r>
      <w:r w:rsidRPr="00100B08">
        <w:t>№3</w:t>
      </w:r>
      <w:r w:rsidR="00B43224">
        <w:t xml:space="preserve"> </w:t>
      </w:r>
      <w:r w:rsidRPr="00100B08">
        <w:t>Экспертно-консультативного</w:t>
      </w:r>
      <w:r w:rsidR="00B43224">
        <w:t xml:space="preserve"> </w:t>
      </w:r>
      <w:r w:rsidRPr="00100B08">
        <w:t>общественного</w:t>
      </w:r>
      <w:r w:rsidR="00B43224">
        <w:t xml:space="preserve"> </w:t>
      </w:r>
      <w:r w:rsidRPr="00100B08">
        <w:t>совета</w:t>
      </w:r>
      <w:r w:rsidR="00B43224">
        <w:t xml:space="preserve"> </w:t>
      </w:r>
      <w:r w:rsidRPr="00100B08">
        <w:t>при</w:t>
      </w:r>
      <w:r w:rsidR="00B43224">
        <w:t xml:space="preserve"> </w:t>
      </w:r>
      <w:r w:rsidRPr="00100B08">
        <w:t>Минфине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</w:t>
      </w:r>
      <w:r w:rsidR="00B43224">
        <w:t xml:space="preserve"> </w:t>
      </w:r>
      <w:r w:rsidRPr="00100B08">
        <w:t>от</w:t>
      </w:r>
      <w:r w:rsidR="00B43224">
        <w:t xml:space="preserve"> </w:t>
      </w:r>
      <w:r w:rsidRPr="00100B08">
        <w:t>25.10.2019г.</w:t>
      </w:r>
    </w:p>
    <w:p w:rsidR="00556CCB" w:rsidRPr="00100B08" w:rsidRDefault="00556CCB" w:rsidP="00B43224">
      <w:pPr>
        <w:spacing w:line="276" w:lineRule="auto"/>
        <w:jc w:val="both"/>
        <w:rPr>
          <w:i/>
          <w:iCs/>
          <w:shd w:val="clear" w:color="auto" w:fill="FFFFFF"/>
        </w:rPr>
      </w:pPr>
      <w:r w:rsidRPr="00100B08">
        <w:t>Кроме</w:t>
      </w:r>
      <w:r w:rsidR="00B43224">
        <w:t xml:space="preserve"> </w:t>
      </w:r>
      <w:r w:rsidRPr="00100B08">
        <w:t>того,</w:t>
      </w:r>
      <w:r w:rsidR="00B43224">
        <w:t xml:space="preserve"> </w:t>
      </w:r>
      <w:r w:rsidRPr="00100B08">
        <w:t>отсутствует</w:t>
      </w:r>
      <w:r w:rsidR="00B43224">
        <w:t xml:space="preserve"> </w:t>
      </w:r>
      <w:r w:rsidRPr="00100B08">
        <w:t>детализация</w:t>
      </w:r>
      <w:r w:rsidR="00B43224">
        <w:t xml:space="preserve"> </w:t>
      </w:r>
      <w:r w:rsidRPr="00100B08">
        <w:t>некоторых</w:t>
      </w:r>
      <w:r w:rsidR="00B43224">
        <w:t xml:space="preserve"> </w:t>
      </w:r>
      <w:r w:rsidRPr="00100B08">
        <w:t>из</w:t>
      </w:r>
      <w:r w:rsidR="00B43224">
        <w:t xml:space="preserve"> </w:t>
      </w:r>
      <w:r w:rsidRPr="00100B08">
        <w:t>планируемых</w:t>
      </w:r>
      <w:r w:rsidR="00B43224">
        <w:t xml:space="preserve"> </w:t>
      </w:r>
      <w:r w:rsidRPr="00100B08">
        <w:t>расходов.</w:t>
      </w:r>
    </w:p>
    <w:p w:rsidR="00556CCB" w:rsidRPr="00100B08" w:rsidRDefault="00556CCB" w:rsidP="00B43224">
      <w:pPr>
        <w:spacing w:line="276" w:lineRule="auto"/>
        <w:jc w:val="both"/>
        <w:rPr>
          <w:i/>
          <w:iCs/>
        </w:rPr>
      </w:pPr>
      <w:r w:rsidRPr="00100B08">
        <w:rPr>
          <w:i/>
          <w:iCs/>
          <w:shd w:val="clear" w:color="auto" w:fill="FFFFFF"/>
        </w:rPr>
        <w:t>Следует</w:t>
      </w:r>
      <w:r w:rsidR="00B43224">
        <w:rPr>
          <w:i/>
          <w:iCs/>
          <w:shd w:val="clear" w:color="auto" w:fill="FFFFFF"/>
        </w:rPr>
        <w:t xml:space="preserve"> </w:t>
      </w:r>
      <w:r w:rsidRPr="00100B08">
        <w:rPr>
          <w:i/>
          <w:iCs/>
          <w:shd w:val="clear" w:color="auto" w:fill="FFFFFF"/>
        </w:rPr>
        <w:t>отметить,</w:t>
      </w:r>
      <w:r w:rsidR="00B43224">
        <w:rPr>
          <w:i/>
          <w:iCs/>
          <w:shd w:val="clear" w:color="auto" w:fill="FFFFFF"/>
        </w:rPr>
        <w:t xml:space="preserve"> </w:t>
      </w:r>
      <w:r w:rsidRPr="00100B08">
        <w:rPr>
          <w:i/>
          <w:iCs/>
          <w:shd w:val="clear" w:color="auto" w:fill="FFFFFF"/>
        </w:rPr>
        <w:t>что</w:t>
      </w:r>
      <w:r w:rsidR="00B43224">
        <w:rPr>
          <w:i/>
          <w:iCs/>
          <w:shd w:val="clear" w:color="auto" w:fill="FFFFFF"/>
        </w:rPr>
        <w:t xml:space="preserve"> </w:t>
      </w:r>
      <w:r w:rsidRPr="00100B08">
        <w:rPr>
          <w:i/>
          <w:iCs/>
          <w:shd w:val="clear" w:color="auto" w:fill="FFFFFF"/>
        </w:rPr>
        <w:t>предыдущие</w:t>
      </w:r>
      <w:r w:rsidR="00B43224">
        <w:rPr>
          <w:i/>
          <w:iCs/>
          <w:shd w:val="clear" w:color="auto" w:fill="FFFFFF"/>
        </w:rPr>
        <w:t xml:space="preserve"> </w:t>
      </w:r>
      <w:r w:rsidRPr="00100B08">
        <w:rPr>
          <w:i/>
          <w:iCs/>
          <w:shd w:val="clear" w:color="auto" w:fill="FFFFFF"/>
        </w:rPr>
        <w:t>предложения,</w:t>
      </w:r>
      <w:r w:rsidR="00B43224">
        <w:rPr>
          <w:i/>
          <w:iCs/>
          <w:shd w:val="clear" w:color="auto" w:fill="FFFFFF"/>
        </w:rPr>
        <w:t xml:space="preserve"> </w:t>
      </w:r>
      <w:r w:rsidRPr="00100B08">
        <w:rPr>
          <w:i/>
          <w:iCs/>
          <w:shd w:val="clear" w:color="auto" w:fill="FFFFFF"/>
        </w:rPr>
        <w:t>содержащиеся</w:t>
      </w:r>
      <w:r w:rsidR="00B43224">
        <w:rPr>
          <w:i/>
          <w:iCs/>
          <w:shd w:val="clear" w:color="auto" w:fill="FFFFFF"/>
        </w:rPr>
        <w:t xml:space="preserve"> </w:t>
      </w:r>
      <w:r w:rsidRPr="00100B08">
        <w:rPr>
          <w:i/>
          <w:iCs/>
          <w:shd w:val="clear" w:color="auto" w:fill="FFFFFF"/>
        </w:rPr>
        <w:t>в</w:t>
      </w:r>
      <w:r w:rsidR="00B43224">
        <w:rPr>
          <w:i/>
          <w:iCs/>
          <w:shd w:val="clear" w:color="auto" w:fill="FFFFFF"/>
        </w:rPr>
        <w:t xml:space="preserve"> </w:t>
      </w:r>
      <w:r w:rsidRPr="00100B08">
        <w:rPr>
          <w:i/>
          <w:iCs/>
          <w:shd w:val="clear" w:color="auto" w:fill="FFFFFF"/>
        </w:rPr>
        <w:t>Заключении</w:t>
      </w:r>
      <w:r w:rsidR="00B43224">
        <w:rPr>
          <w:i/>
          <w:iCs/>
          <w:shd w:val="clear" w:color="auto" w:fill="FFFFFF"/>
        </w:rPr>
        <w:t xml:space="preserve"> </w:t>
      </w:r>
      <w:r w:rsidRPr="00100B08">
        <w:rPr>
          <w:i/>
          <w:iCs/>
          <w:shd w:val="clear" w:color="auto" w:fill="FFFFFF"/>
        </w:rPr>
        <w:t>на</w:t>
      </w:r>
      <w:r w:rsidR="00B43224">
        <w:rPr>
          <w:i/>
          <w:iCs/>
          <w:shd w:val="clear" w:color="auto" w:fill="FFFFFF"/>
        </w:rPr>
        <w:t xml:space="preserve"> </w:t>
      </w:r>
      <w:r w:rsidRPr="00100B08">
        <w:rPr>
          <w:i/>
          <w:iCs/>
          <w:shd w:val="clear" w:color="auto" w:fill="FFFFFF"/>
        </w:rPr>
        <w:t>проект</w:t>
      </w:r>
      <w:r w:rsidR="00B43224">
        <w:rPr>
          <w:i/>
          <w:iCs/>
          <w:shd w:val="clear" w:color="auto" w:fill="FFFFFF"/>
        </w:rPr>
        <w:t xml:space="preserve"> </w:t>
      </w:r>
      <w:r w:rsidRPr="00100B08">
        <w:rPr>
          <w:i/>
          <w:iCs/>
          <w:shd w:val="clear" w:color="auto" w:fill="FFFFFF"/>
        </w:rPr>
        <w:t>отчета</w:t>
      </w:r>
      <w:r w:rsidR="00B43224">
        <w:rPr>
          <w:i/>
          <w:iCs/>
          <w:shd w:val="clear" w:color="auto" w:fill="FFFFFF"/>
        </w:rPr>
        <w:t xml:space="preserve"> </w:t>
      </w:r>
      <w:r w:rsidRPr="00100B08">
        <w:rPr>
          <w:i/>
          <w:iCs/>
          <w:shd w:val="clear" w:color="auto" w:fill="FFFFFF"/>
        </w:rPr>
        <w:t>о</w:t>
      </w:r>
      <w:r w:rsidR="00B43224">
        <w:rPr>
          <w:i/>
          <w:iCs/>
          <w:shd w:val="clear" w:color="auto" w:fill="FFFFFF"/>
        </w:rPr>
        <w:t xml:space="preserve"> </w:t>
      </w:r>
      <w:r w:rsidRPr="00100B08">
        <w:rPr>
          <w:i/>
          <w:iCs/>
          <w:shd w:val="clear" w:color="auto" w:fill="FFFFFF"/>
        </w:rPr>
        <w:t>ходе</w:t>
      </w:r>
      <w:r w:rsidR="00B43224">
        <w:rPr>
          <w:i/>
          <w:iCs/>
          <w:shd w:val="clear" w:color="auto" w:fill="FFFFFF"/>
        </w:rPr>
        <w:t xml:space="preserve"> </w:t>
      </w:r>
      <w:r w:rsidRPr="00100B08">
        <w:rPr>
          <w:i/>
          <w:iCs/>
          <w:shd w:val="clear" w:color="auto" w:fill="FFFFFF"/>
        </w:rPr>
        <w:t>исполнения</w:t>
      </w:r>
      <w:r w:rsidR="00B43224">
        <w:rPr>
          <w:i/>
          <w:iCs/>
          <w:shd w:val="clear" w:color="auto" w:fill="FFFFFF"/>
        </w:rPr>
        <w:t xml:space="preserve"> </w:t>
      </w:r>
      <w:r w:rsidRPr="00100B08">
        <w:rPr>
          <w:i/>
          <w:iCs/>
          <w:shd w:val="clear" w:color="auto" w:fill="FFFFFF"/>
        </w:rPr>
        <w:t>бюджета</w:t>
      </w:r>
      <w:r w:rsidR="00B43224">
        <w:rPr>
          <w:i/>
          <w:iCs/>
          <w:shd w:val="clear" w:color="auto" w:fill="FFFFFF"/>
        </w:rPr>
        <w:t xml:space="preserve"> </w:t>
      </w:r>
      <w:r w:rsidRPr="00100B08">
        <w:rPr>
          <w:i/>
          <w:iCs/>
          <w:shd w:val="clear" w:color="auto" w:fill="FFFFFF"/>
        </w:rPr>
        <w:t>за</w:t>
      </w:r>
      <w:r w:rsidR="00B43224">
        <w:rPr>
          <w:i/>
          <w:iCs/>
          <w:shd w:val="clear" w:color="auto" w:fill="FFFFFF"/>
        </w:rPr>
        <w:t xml:space="preserve"> </w:t>
      </w:r>
      <w:r w:rsidRPr="00100B08">
        <w:rPr>
          <w:i/>
          <w:iCs/>
          <w:shd w:val="clear" w:color="auto" w:fill="FFFFFF"/>
        </w:rPr>
        <w:t>2018г.</w:t>
      </w:r>
      <w:r w:rsidR="00B43224">
        <w:rPr>
          <w:i/>
          <w:iCs/>
          <w:shd w:val="clear" w:color="auto" w:fill="FFFFFF"/>
        </w:rPr>
        <w:t xml:space="preserve"> </w:t>
      </w:r>
      <w:r w:rsidRPr="00100B08">
        <w:rPr>
          <w:i/>
          <w:iCs/>
          <w:shd w:val="clear" w:color="auto" w:fill="FFFFFF"/>
        </w:rPr>
        <w:t>не</w:t>
      </w:r>
      <w:r w:rsidR="00B43224">
        <w:rPr>
          <w:i/>
          <w:iCs/>
          <w:shd w:val="clear" w:color="auto" w:fill="FFFFFF"/>
        </w:rPr>
        <w:t xml:space="preserve"> </w:t>
      </w:r>
      <w:r w:rsidRPr="00100B08">
        <w:rPr>
          <w:i/>
          <w:iCs/>
          <w:shd w:val="clear" w:color="auto" w:fill="FFFFFF"/>
        </w:rPr>
        <w:t>учтены.</w:t>
      </w:r>
    </w:p>
    <w:p w:rsidR="00556CCB" w:rsidRPr="00100B08" w:rsidRDefault="00556CCB" w:rsidP="00B43224">
      <w:pPr>
        <w:spacing w:line="276" w:lineRule="auto"/>
        <w:jc w:val="both"/>
        <w:rPr>
          <w:i/>
          <w:iCs/>
        </w:rPr>
      </w:pPr>
    </w:p>
    <w:p w:rsidR="00556CCB" w:rsidRPr="00100B08" w:rsidRDefault="00556CCB" w:rsidP="00B43224">
      <w:pPr>
        <w:spacing w:line="276" w:lineRule="auto"/>
        <w:jc w:val="both"/>
      </w:pPr>
      <w:r w:rsidRPr="00100B08">
        <w:t>По</w:t>
      </w:r>
      <w:r w:rsidR="00B43224">
        <w:t xml:space="preserve"> </w:t>
      </w:r>
      <w:r w:rsidRPr="00100B08">
        <w:t>составу</w:t>
      </w:r>
      <w:r w:rsidR="00B43224">
        <w:t xml:space="preserve"> </w:t>
      </w:r>
      <w:r w:rsidRPr="00100B08">
        <w:t>присутствующих</w:t>
      </w:r>
      <w:r w:rsidR="00B43224">
        <w:t xml:space="preserve"> </w:t>
      </w:r>
      <w:r w:rsidRPr="00100B08">
        <w:t>представителей</w:t>
      </w:r>
      <w:r w:rsidR="00B43224">
        <w:t xml:space="preserve"> </w:t>
      </w:r>
      <w:r w:rsidRPr="00100B08">
        <w:t>Министерства</w:t>
      </w:r>
      <w:r w:rsidR="00B43224">
        <w:t xml:space="preserve"> </w:t>
      </w:r>
      <w:r w:rsidRPr="00100B08">
        <w:rPr>
          <w:shd w:val="clear" w:color="auto" w:fill="FFFFFF"/>
        </w:rPr>
        <w:t>стоит</w:t>
      </w:r>
      <w:r w:rsidR="00B43224">
        <w:rPr>
          <w:shd w:val="clear" w:color="auto" w:fill="FFFFFF"/>
        </w:rPr>
        <w:t xml:space="preserve"> </w:t>
      </w:r>
      <w:r w:rsidRPr="00100B08">
        <w:rPr>
          <w:shd w:val="clear" w:color="auto" w:fill="FFFFFF"/>
        </w:rPr>
        <w:t>отметить</w:t>
      </w:r>
      <w:r w:rsidR="00B43224">
        <w:t xml:space="preserve"> </w:t>
      </w:r>
      <w:r w:rsidRPr="00100B08">
        <w:t>высокую</w:t>
      </w:r>
      <w:r w:rsidR="00B43224">
        <w:t xml:space="preserve"> </w:t>
      </w:r>
      <w:r w:rsidRPr="00100B08">
        <w:t>степень</w:t>
      </w:r>
      <w:r w:rsidR="00B43224">
        <w:t xml:space="preserve"> </w:t>
      </w:r>
      <w:r w:rsidRPr="00100B08">
        <w:t>организации</w:t>
      </w:r>
      <w:r w:rsidR="00B43224">
        <w:t xml:space="preserve"> </w:t>
      </w:r>
      <w:r w:rsidRPr="00100B08">
        <w:t>публичных</w:t>
      </w:r>
      <w:r w:rsidR="00B43224">
        <w:t xml:space="preserve"> </w:t>
      </w:r>
      <w:r w:rsidRPr="00100B08">
        <w:t>обсуждений.</w:t>
      </w:r>
      <w:r w:rsidR="00B43224">
        <w:rPr>
          <w:shd w:val="clear" w:color="auto" w:fill="FFFFFF"/>
        </w:rPr>
        <w:t xml:space="preserve"> </w:t>
      </w:r>
      <w:r w:rsidRPr="00100B08">
        <w:t>Обеспечено</w:t>
      </w:r>
      <w:r w:rsidR="00B43224">
        <w:t xml:space="preserve"> </w:t>
      </w:r>
      <w:r w:rsidRPr="00100B08">
        <w:t>участие</w:t>
      </w:r>
      <w:r w:rsidR="00B43224">
        <w:t xml:space="preserve"> </w:t>
      </w:r>
      <w:r w:rsidRPr="00100B08">
        <w:t>представителей</w:t>
      </w:r>
      <w:r w:rsidR="00B43224">
        <w:t xml:space="preserve"> </w:t>
      </w:r>
      <w:r w:rsidRPr="00100B08">
        <w:t>Министерства,</w:t>
      </w:r>
      <w:r w:rsidR="00B43224">
        <w:t xml:space="preserve"> </w:t>
      </w:r>
      <w:r w:rsidRPr="00100B08">
        <w:t>опыт</w:t>
      </w:r>
      <w:r w:rsidR="00B43224">
        <w:t xml:space="preserve"> </w:t>
      </w:r>
      <w:r w:rsidRPr="00100B08">
        <w:t>работы</w:t>
      </w:r>
      <w:r w:rsidR="00B43224">
        <w:t xml:space="preserve"> </w:t>
      </w:r>
      <w:r w:rsidRPr="00100B08">
        <w:t>которых</w:t>
      </w:r>
      <w:r w:rsidR="00B43224">
        <w:t xml:space="preserve"> </w:t>
      </w:r>
      <w:r w:rsidRPr="00100B08">
        <w:t>позволил</w:t>
      </w:r>
      <w:r w:rsidR="00B43224">
        <w:t xml:space="preserve"> </w:t>
      </w:r>
      <w:r w:rsidRPr="00100B08">
        <w:t>ответить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большинство</w:t>
      </w:r>
      <w:r w:rsidR="00B43224">
        <w:t xml:space="preserve"> </w:t>
      </w:r>
      <w:r w:rsidRPr="00100B08">
        <w:t>интересующих</w:t>
      </w:r>
      <w:r w:rsidR="00B43224">
        <w:t xml:space="preserve"> </w:t>
      </w:r>
      <w:r w:rsidRPr="00100B08">
        <w:t>представителей</w:t>
      </w:r>
      <w:r w:rsidR="00B43224">
        <w:t xml:space="preserve"> </w:t>
      </w:r>
      <w:r w:rsidRPr="00100B08">
        <w:t>общественности</w:t>
      </w:r>
      <w:r w:rsidR="00B43224">
        <w:t xml:space="preserve"> </w:t>
      </w:r>
      <w:r w:rsidRPr="00100B08">
        <w:t>вопросов.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тоже</w:t>
      </w:r>
      <w:r w:rsidR="00B43224">
        <w:t xml:space="preserve"> </w:t>
      </w:r>
      <w:r w:rsidRPr="00100B08">
        <w:t>время,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некоторым</w:t>
      </w:r>
      <w:r w:rsidR="00B43224">
        <w:t xml:space="preserve"> </w:t>
      </w:r>
      <w:r w:rsidRPr="00100B08">
        <w:t>вопросам</w:t>
      </w:r>
      <w:r w:rsidR="00B43224">
        <w:t xml:space="preserve"> </w:t>
      </w:r>
      <w:r w:rsidRPr="00100B08">
        <w:t>представители</w:t>
      </w:r>
      <w:r w:rsidR="00B43224">
        <w:t xml:space="preserve"> </w:t>
      </w:r>
      <w:r w:rsidRPr="00100B08">
        <w:t>Министерства</w:t>
      </w:r>
      <w:r w:rsidR="00B43224">
        <w:t xml:space="preserve"> </w:t>
      </w:r>
      <w:r w:rsidRPr="00100B08">
        <w:t>оказались</w:t>
      </w:r>
      <w:r w:rsidR="00B43224">
        <w:t xml:space="preserve"> </w:t>
      </w:r>
      <w:proofErr w:type="spellStart"/>
      <w:r w:rsidRPr="00100B08">
        <w:t>неготовы</w:t>
      </w:r>
      <w:proofErr w:type="spellEnd"/>
      <w:r w:rsidR="00B43224">
        <w:t xml:space="preserve"> </w:t>
      </w:r>
      <w:r w:rsidRPr="00100B08">
        <w:t>ответить.</w:t>
      </w:r>
    </w:p>
    <w:p w:rsidR="00556CCB" w:rsidRPr="00100B08" w:rsidRDefault="00556CCB" w:rsidP="00B43224">
      <w:pPr>
        <w:spacing w:line="276" w:lineRule="auto"/>
        <w:jc w:val="both"/>
      </w:pPr>
      <w:r w:rsidRPr="00100B08">
        <w:t>В</w:t>
      </w:r>
      <w:r w:rsidR="00B43224">
        <w:t xml:space="preserve"> </w:t>
      </w:r>
      <w:r w:rsidRPr="00100B08">
        <w:t>части</w:t>
      </w:r>
      <w:r w:rsidR="00B43224">
        <w:t xml:space="preserve"> </w:t>
      </w:r>
      <w:proofErr w:type="spellStart"/>
      <w:r w:rsidRPr="00100B08">
        <w:t>внепрограмного</w:t>
      </w:r>
      <w:proofErr w:type="spellEnd"/>
      <w:r w:rsidR="00B43224">
        <w:t xml:space="preserve"> </w:t>
      </w:r>
      <w:r w:rsidRPr="00100B08">
        <w:t>финансирования</w:t>
      </w:r>
      <w:r w:rsidR="00B43224">
        <w:t xml:space="preserve"> </w:t>
      </w:r>
      <w:r w:rsidRPr="00100B08">
        <w:t>деятельности</w:t>
      </w:r>
      <w:r w:rsidR="00B43224">
        <w:t xml:space="preserve"> </w:t>
      </w:r>
      <w:r w:rsidRPr="00100B08">
        <w:t>Министерства,</w:t>
      </w:r>
      <w:r w:rsidR="00B43224">
        <w:t xml:space="preserve"> </w:t>
      </w:r>
      <w:r w:rsidRPr="00100B08">
        <w:t>вновь</w:t>
      </w:r>
      <w:r w:rsidR="00B43224">
        <w:t xml:space="preserve"> </w:t>
      </w:r>
      <w:r w:rsidRPr="00100B08">
        <w:t>отмечается</w:t>
      </w:r>
      <w:r w:rsidR="00B43224">
        <w:t xml:space="preserve"> </w:t>
      </w:r>
      <w:r w:rsidRPr="00100B08">
        <w:t>неудовлетворительная</w:t>
      </w:r>
      <w:r w:rsidR="00B43224">
        <w:t xml:space="preserve"> </w:t>
      </w:r>
      <w:r w:rsidRPr="00100B08">
        <w:t>работа,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части</w:t>
      </w:r>
      <w:r w:rsidR="00B43224">
        <w:t xml:space="preserve"> </w:t>
      </w:r>
      <w:r w:rsidRPr="00100B08">
        <w:t>ведения</w:t>
      </w:r>
      <w:r w:rsidR="00B43224">
        <w:t xml:space="preserve"> </w:t>
      </w:r>
      <w:r w:rsidRPr="00100B08">
        <w:t>перечня</w:t>
      </w:r>
      <w:r w:rsidR="00B43224">
        <w:t xml:space="preserve"> </w:t>
      </w:r>
      <w:r w:rsidRPr="00100B08">
        <w:t>автомобильных</w:t>
      </w:r>
      <w:r w:rsidR="00B43224">
        <w:t xml:space="preserve"> </w:t>
      </w:r>
      <w:r w:rsidRPr="00100B08">
        <w:t>дорог</w:t>
      </w:r>
      <w:r w:rsidR="00B43224">
        <w:t xml:space="preserve"> </w:t>
      </w:r>
      <w:r w:rsidRPr="00100B08">
        <w:t>регионального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межмуниципального</w:t>
      </w:r>
      <w:r w:rsidR="00B43224">
        <w:t xml:space="preserve"> </w:t>
      </w:r>
      <w:r w:rsidRPr="00100B08">
        <w:t>значения.</w:t>
      </w:r>
      <w:r w:rsidR="00B43224">
        <w:t xml:space="preserve"> </w:t>
      </w:r>
      <w:r w:rsidRPr="00100B08">
        <w:t>Такое</w:t>
      </w:r>
      <w:r w:rsidR="00B43224">
        <w:t xml:space="preserve"> </w:t>
      </w:r>
      <w:r w:rsidRPr="00100B08">
        <w:t>положение</w:t>
      </w:r>
      <w:r w:rsidR="00B43224">
        <w:t xml:space="preserve"> </w:t>
      </w:r>
      <w:r w:rsidRPr="00100B08">
        <w:t>дел</w:t>
      </w:r>
      <w:r w:rsidR="00B43224">
        <w:t xml:space="preserve"> </w:t>
      </w:r>
      <w:r w:rsidRPr="00100B08">
        <w:t>противоречит</w:t>
      </w:r>
      <w:r w:rsidR="00B43224">
        <w:t xml:space="preserve"> </w:t>
      </w:r>
      <w:r w:rsidRPr="00100B08">
        <w:t>принципу</w:t>
      </w:r>
      <w:r w:rsidR="00B43224">
        <w:t xml:space="preserve"> </w:t>
      </w:r>
      <w:r w:rsidRPr="00100B08">
        <w:t>эффективности</w:t>
      </w:r>
      <w:r w:rsidR="00B43224">
        <w:t xml:space="preserve"> </w:t>
      </w:r>
      <w:r w:rsidRPr="00100B08">
        <w:t>использования</w:t>
      </w:r>
      <w:r w:rsidR="00B43224">
        <w:t xml:space="preserve"> </w:t>
      </w:r>
      <w:r w:rsidRPr="00100B08">
        <w:t>бюджетных</w:t>
      </w:r>
      <w:r w:rsidR="00B43224">
        <w:t xml:space="preserve"> </w:t>
      </w:r>
      <w:r w:rsidRPr="00100B08">
        <w:t>средств,</w:t>
      </w:r>
      <w:r w:rsidR="00B43224">
        <w:t xml:space="preserve"> </w:t>
      </w:r>
      <w:r w:rsidRPr="00100B08">
        <w:t>закрепленному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ст.</w:t>
      </w:r>
      <w:r w:rsidR="00B43224">
        <w:t xml:space="preserve"> </w:t>
      </w:r>
      <w:r w:rsidRPr="00100B08">
        <w:t>34</w:t>
      </w:r>
      <w:r w:rsidR="00B43224">
        <w:t xml:space="preserve"> </w:t>
      </w:r>
      <w:r w:rsidRPr="00100B08">
        <w:t>БК</w:t>
      </w:r>
      <w:r w:rsidR="00B43224">
        <w:t xml:space="preserve"> </w:t>
      </w:r>
      <w:r w:rsidRPr="00100B08">
        <w:t>РФ.</w:t>
      </w:r>
      <w:r w:rsidR="00B43224">
        <w:t xml:space="preserve"> </w:t>
      </w:r>
    </w:p>
    <w:p w:rsidR="00556CCB" w:rsidRPr="00100B08" w:rsidRDefault="00556CCB" w:rsidP="00B43224">
      <w:pPr>
        <w:spacing w:line="276" w:lineRule="auto"/>
        <w:jc w:val="both"/>
      </w:pPr>
      <w:r w:rsidRPr="00100B08">
        <w:t>Министерству</w:t>
      </w:r>
      <w:r w:rsidR="00B43224">
        <w:t xml:space="preserve"> </w:t>
      </w:r>
      <w:r w:rsidRPr="00100B08">
        <w:t>транспорта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автомобильных</w:t>
      </w:r>
      <w:r w:rsidR="00B43224">
        <w:t xml:space="preserve"> </w:t>
      </w:r>
      <w:r w:rsidRPr="00100B08">
        <w:t>дорог,</w:t>
      </w:r>
      <w:r w:rsidR="00B43224">
        <w:t xml:space="preserve"> </w:t>
      </w:r>
      <w:r w:rsidRPr="00100B08">
        <w:t>рекомендуется:</w:t>
      </w:r>
    </w:p>
    <w:p w:rsidR="00556CCB" w:rsidRPr="00100B08" w:rsidRDefault="00556CCB" w:rsidP="00B43224">
      <w:pPr>
        <w:spacing w:line="276" w:lineRule="auto"/>
        <w:jc w:val="both"/>
      </w:pPr>
      <w:r w:rsidRPr="00100B08">
        <w:t>1)</w:t>
      </w:r>
      <w:r w:rsidR="00B43224">
        <w:t xml:space="preserve"> </w:t>
      </w:r>
      <w:r w:rsidRPr="00100B08">
        <w:t>инициировать</w:t>
      </w:r>
      <w:r w:rsidR="00B43224">
        <w:t xml:space="preserve"> </w:t>
      </w:r>
      <w:r w:rsidRPr="00100B08">
        <w:t>включение</w:t>
      </w:r>
      <w:r w:rsidR="00B43224">
        <w:t xml:space="preserve"> </w:t>
      </w:r>
      <w:r w:rsidRPr="00100B08">
        <w:t>автомобильной</w:t>
      </w:r>
      <w:r w:rsidR="00B43224">
        <w:t xml:space="preserve"> </w:t>
      </w:r>
      <w:r w:rsidRPr="00100B08">
        <w:t>дороги</w:t>
      </w:r>
      <w:r w:rsidR="00B43224">
        <w:t xml:space="preserve"> </w:t>
      </w:r>
      <w:proofErr w:type="spellStart"/>
      <w:r w:rsidRPr="00100B08">
        <w:t>Шелехметь</w:t>
      </w:r>
      <w:proofErr w:type="spellEnd"/>
      <w:r w:rsidR="00B43224">
        <w:t xml:space="preserve"> </w:t>
      </w:r>
      <w:r w:rsidRPr="00100B08">
        <w:t>-</w:t>
      </w:r>
      <w:r w:rsidR="00B43224">
        <w:t xml:space="preserve"> </w:t>
      </w:r>
      <w:proofErr w:type="spellStart"/>
      <w:r w:rsidRPr="00100B08">
        <w:t>Аскулы</w:t>
      </w:r>
      <w:proofErr w:type="spellEnd"/>
      <w:r w:rsidR="00B43224">
        <w:t xml:space="preserve"> </w:t>
      </w:r>
      <w:r w:rsidRPr="00100B08">
        <w:t>-</w:t>
      </w:r>
      <w:r w:rsidR="00B43224">
        <w:t xml:space="preserve"> </w:t>
      </w:r>
      <w:r w:rsidRPr="00100B08">
        <w:t>Сосновый</w:t>
      </w:r>
      <w:r w:rsidR="00B43224">
        <w:t xml:space="preserve"> </w:t>
      </w:r>
      <w:r w:rsidRPr="00100B08">
        <w:t>солонец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перечень</w:t>
      </w:r>
      <w:r w:rsidR="00B43224">
        <w:t xml:space="preserve"> </w:t>
      </w:r>
      <w:r w:rsidRPr="00100B08">
        <w:t>дорог</w:t>
      </w:r>
      <w:r w:rsidR="00B43224">
        <w:t xml:space="preserve"> </w:t>
      </w:r>
      <w:r w:rsidRPr="00100B08">
        <w:t>регионального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межмуниципального</w:t>
      </w:r>
      <w:r w:rsidR="00B43224">
        <w:t xml:space="preserve"> </w:t>
      </w:r>
      <w:r w:rsidRPr="00100B08">
        <w:t>значения;</w:t>
      </w:r>
    </w:p>
    <w:p w:rsidR="00556CCB" w:rsidRPr="00100B08" w:rsidRDefault="00556CCB" w:rsidP="00B43224">
      <w:pPr>
        <w:spacing w:line="276" w:lineRule="auto"/>
        <w:jc w:val="both"/>
      </w:pPr>
      <w:r w:rsidRPr="00100B08">
        <w:t>2)</w:t>
      </w:r>
      <w:r w:rsidR="00B43224">
        <w:t xml:space="preserve"> </w:t>
      </w:r>
      <w:r w:rsidRPr="00100B08">
        <w:t>разработать,</w:t>
      </w:r>
      <w:r w:rsidR="00B43224">
        <w:t xml:space="preserve"> </w:t>
      </w:r>
      <w:r w:rsidRPr="00100B08">
        <w:t>обсудить</w:t>
      </w:r>
      <w:r w:rsidR="00B43224">
        <w:t xml:space="preserve"> </w:t>
      </w:r>
      <w:r w:rsidRPr="00100B08">
        <w:t>совместно</w:t>
      </w:r>
      <w:r w:rsidR="00B43224">
        <w:t xml:space="preserve"> </w:t>
      </w:r>
      <w:r w:rsidRPr="00100B08">
        <w:t>с</w:t>
      </w:r>
      <w:r w:rsidR="00B43224">
        <w:t xml:space="preserve"> </w:t>
      </w:r>
      <w:r w:rsidRPr="00100B08">
        <w:t>представителями</w:t>
      </w:r>
      <w:r w:rsidR="00B43224">
        <w:t xml:space="preserve"> </w:t>
      </w:r>
      <w:r w:rsidRPr="00100B08">
        <w:t>общественности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принять</w:t>
      </w:r>
      <w:r w:rsidR="00B43224">
        <w:t xml:space="preserve"> </w:t>
      </w:r>
      <w:r w:rsidRPr="00100B08">
        <w:t>нормативный</w:t>
      </w:r>
      <w:r w:rsidR="00B43224">
        <w:t xml:space="preserve"> </w:t>
      </w:r>
      <w:r w:rsidRPr="00100B08">
        <w:t>акт</w:t>
      </w:r>
      <w:r w:rsidR="00B43224">
        <w:t xml:space="preserve"> </w:t>
      </w:r>
      <w:r w:rsidRPr="00100B08">
        <w:t>регламентирующий</w:t>
      </w:r>
      <w:r w:rsidR="00B43224">
        <w:t xml:space="preserve"> </w:t>
      </w:r>
      <w:r w:rsidRPr="00100B08">
        <w:t>процедуру</w:t>
      </w:r>
      <w:r w:rsidR="00B43224">
        <w:t xml:space="preserve"> </w:t>
      </w:r>
      <w:r w:rsidRPr="00100B08">
        <w:t>включения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перечень</w:t>
      </w:r>
      <w:r w:rsidR="00B43224">
        <w:t xml:space="preserve"> </w:t>
      </w:r>
      <w:r w:rsidRPr="00100B08">
        <w:t>дорог</w:t>
      </w:r>
      <w:r w:rsidR="00B43224">
        <w:t xml:space="preserve"> </w:t>
      </w:r>
      <w:r w:rsidRPr="00100B08">
        <w:t>регионального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межмуниципального</w:t>
      </w:r>
      <w:r w:rsidR="00B43224">
        <w:t xml:space="preserve"> </w:t>
      </w:r>
      <w:r w:rsidRPr="00100B08">
        <w:t>значения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предложениям</w:t>
      </w:r>
      <w:r w:rsidR="00B43224">
        <w:t xml:space="preserve"> </w:t>
      </w:r>
      <w:r w:rsidRPr="00100B08">
        <w:t>заинтересованных</w:t>
      </w:r>
      <w:r w:rsidR="00B43224">
        <w:t xml:space="preserve"> </w:t>
      </w:r>
      <w:r w:rsidRPr="00100B08">
        <w:t>лиц;</w:t>
      </w:r>
    </w:p>
    <w:p w:rsidR="00556CCB" w:rsidRPr="00100B08" w:rsidRDefault="00556CCB" w:rsidP="00B43224">
      <w:pPr>
        <w:spacing w:line="276" w:lineRule="auto"/>
        <w:jc w:val="both"/>
      </w:pPr>
      <w:r w:rsidRPr="00100B08">
        <w:t>3)</w:t>
      </w:r>
      <w:r w:rsidR="00B43224">
        <w:t xml:space="preserve"> </w:t>
      </w:r>
      <w:r w:rsidRPr="00100B08">
        <w:t>разработать,</w:t>
      </w:r>
      <w:r w:rsidR="00B43224">
        <w:t xml:space="preserve"> </w:t>
      </w:r>
      <w:r w:rsidRPr="00100B08">
        <w:t>обсудить</w:t>
      </w:r>
      <w:r w:rsidR="00B43224">
        <w:t xml:space="preserve"> </w:t>
      </w:r>
      <w:r w:rsidRPr="00100B08">
        <w:t>совместно</w:t>
      </w:r>
      <w:r w:rsidR="00B43224">
        <w:t xml:space="preserve"> </w:t>
      </w:r>
      <w:r w:rsidRPr="00100B08">
        <w:t>с</w:t>
      </w:r>
      <w:r w:rsidR="00B43224">
        <w:t xml:space="preserve"> </w:t>
      </w:r>
      <w:r w:rsidRPr="00100B08">
        <w:t>представителями</w:t>
      </w:r>
      <w:r w:rsidR="00B43224">
        <w:t xml:space="preserve"> </w:t>
      </w:r>
      <w:r w:rsidRPr="00100B08">
        <w:t>общественности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принять</w:t>
      </w:r>
      <w:r w:rsidR="00B43224">
        <w:t xml:space="preserve"> </w:t>
      </w:r>
      <w:r w:rsidRPr="00100B08">
        <w:t>нормативный</w:t>
      </w:r>
      <w:r w:rsidR="00B43224">
        <w:t xml:space="preserve"> </w:t>
      </w:r>
      <w:r w:rsidRPr="00100B08">
        <w:t>акт</w:t>
      </w:r>
      <w:r w:rsidR="00B43224">
        <w:t xml:space="preserve"> </w:t>
      </w:r>
      <w:r w:rsidRPr="00100B08">
        <w:t>регламентирующий</w:t>
      </w:r>
      <w:r w:rsidR="00B43224">
        <w:t xml:space="preserve"> </w:t>
      </w:r>
      <w:r w:rsidRPr="00100B08">
        <w:t>мониторинг</w:t>
      </w:r>
      <w:r w:rsidR="00B43224">
        <w:t xml:space="preserve"> </w:t>
      </w:r>
      <w:r w:rsidRPr="00100B08">
        <w:t>автомобильных</w:t>
      </w:r>
      <w:r w:rsidR="00B43224">
        <w:t xml:space="preserve"> </w:t>
      </w:r>
      <w:r w:rsidRPr="00100B08">
        <w:t>дорог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предмет</w:t>
      </w:r>
      <w:r w:rsidR="00B43224">
        <w:t xml:space="preserve"> </w:t>
      </w:r>
      <w:r w:rsidRPr="00100B08">
        <w:t>соответствия</w:t>
      </w:r>
      <w:r w:rsidR="00B43224">
        <w:t xml:space="preserve"> </w:t>
      </w:r>
      <w:r w:rsidRPr="00100B08">
        <w:t>их</w:t>
      </w:r>
      <w:r w:rsidR="00B43224">
        <w:t xml:space="preserve"> </w:t>
      </w:r>
      <w:r w:rsidRPr="00100B08">
        <w:t>критериям</w:t>
      </w:r>
      <w:r w:rsidR="00B43224">
        <w:t xml:space="preserve"> </w:t>
      </w:r>
      <w:r w:rsidRPr="00100B08">
        <w:t>отнесения</w:t>
      </w:r>
      <w:r w:rsidR="00B43224">
        <w:t xml:space="preserve"> </w:t>
      </w:r>
      <w:r w:rsidRPr="00100B08">
        <w:t>к</w:t>
      </w:r>
      <w:r w:rsidR="00B43224">
        <w:t xml:space="preserve"> </w:t>
      </w:r>
      <w:r w:rsidRPr="00100B08">
        <w:t>автомобильным</w:t>
      </w:r>
      <w:r w:rsidR="00B43224">
        <w:t xml:space="preserve"> </w:t>
      </w:r>
      <w:r w:rsidRPr="00100B08">
        <w:t>дорогам</w:t>
      </w:r>
      <w:r w:rsidR="00B43224">
        <w:t xml:space="preserve"> </w:t>
      </w:r>
      <w:r w:rsidRPr="00100B08">
        <w:t>регионального</w:t>
      </w:r>
      <w:r w:rsidR="00B43224">
        <w:t xml:space="preserve"> </w:t>
      </w:r>
      <w:r w:rsidRPr="00100B08">
        <w:t>или</w:t>
      </w:r>
      <w:r w:rsidR="00B43224">
        <w:t xml:space="preserve"> </w:t>
      </w:r>
      <w:r w:rsidRPr="00100B08">
        <w:t>межмуниципального</w:t>
      </w:r>
      <w:r w:rsidR="00B43224">
        <w:t xml:space="preserve"> </w:t>
      </w:r>
      <w:r w:rsidRPr="00100B08">
        <w:t>значения.</w:t>
      </w:r>
    </w:p>
    <w:p w:rsidR="002B6775" w:rsidRPr="00100B08" w:rsidRDefault="002B6775" w:rsidP="00B432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76" w:lineRule="auto"/>
      </w:pPr>
      <w:r w:rsidRPr="00100B08">
        <w:br w:type="page"/>
      </w:r>
    </w:p>
    <w:p w:rsidR="00B43224" w:rsidRDefault="00B43224" w:rsidP="00B43224">
      <w:pPr>
        <w:spacing w:line="276" w:lineRule="auto"/>
        <w:jc w:val="right"/>
      </w:pPr>
      <w:r>
        <w:lastRenderedPageBreak/>
        <w:t xml:space="preserve"> </w:t>
      </w:r>
      <w:proofErr w:type="spellStart"/>
      <w:r w:rsidRPr="00B43224">
        <w:t>Семенчук</w:t>
      </w:r>
      <w:proofErr w:type="spellEnd"/>
      <w:r>
        <w:t xml:space="preserve"> </w:t>
      </w:r>
      <w:r w:rsidRPr="00B43224">
        <w:t>О.В.,</w:t>
      </w:r>
      <w:r>
        <w:t xml:space="preserve"> </w:t>
      </w:r>
    </w:p>
    <w:p w:rsidR="00B43224" w:rsidRDefault="00B43224" w:rsidP="00B43224">
      <w:pPr>
        <w:spacing w:line="276" w:lineRule="auto"/>
        <w:jc w:val="right"/>
      </w:pPr>
      <w:r w:rsidRPr="00B43224">
        <w:t>к.э.н.,</w:t>
      </w:r>
      <w:r>
        <w:t xml:space="preserve"> </w:t>
      </w:r>
      <w:r w:rsidRPr="00B43224">
        <w:t>доцент</w:t>
      </w:r>
      <w:r>
        <w:t xml:space="preserve"> </w:t>
      </w:r>
      <w:r w:rsidRPr="00B43224">
        <w:t>кафедры</w:t>
      </w:r>
      <w:r>
        <w:t xml:space="preserve"> </w:t>
      </w:r>
    </w:p>
    <w:p w:rsidR="00B43224" w:rsidRPr="00B43224" w:rsidRDefault="00B43224" w:rsidP="00B43224">
      <w:pPr>
        <w:spacing w:line="276" w:lineRule="auto"/>
        <w:jc w:val="right"/>
      </w:pPr>
      <w:r w:rsidRPr="00B43224">
        <w:t>Региональной</w:t>
      </w:r>
      <w:r>
        <w:t xml:space="preserve"> </w:t>
      </w:r>
      <w:r w:rsidRPr="00B43224">
        <w:t>экономики</w:t>
      </w:r>
      <w:r>
        <w:t xml:space="preserve"> </w:t>
      </w:r>
      <w:r w:rsidRPr="00B43224">
        <w:t>и</w:t>
      </w:r>
      <w:r>
        <w:t xml:space="preserve"> </w:t>
      </w:r>
      <w:r w:rsidRPr="00B43224">
        <w:t>управления</w:t>
      </w:r>
      <w:r>
        <w:t xml:space="preserve"> </w:t>
      </w:r>
      <w:r w:rsidRPr="00B43224">
        <w:t>СГЭУ</w:t>
      </w:r>
    </w:p>
    <w:p w:rsidR="002B6775" w:rsidRPr="00100B08" w:rsidRDefault="002B6775" w:rsidP="00B43224">
      <w:pPr>
        <w:spacing w:line="276" w:lineRule="auto"/>
        <w:jc w:val="right"/>
      </w:pPr>
    </w:p>
    <w:p w:rsidR="002B6775" w:rsidRPr="00100B08" w:rsidRDefault="002B6775" w:rsidP="00B43224">
      <w:pPr>
        <w:spacing w:line="276" w:lineRule="auto"/>
        <w:jc w:val="center"/>
        <w:rPr>
          <w:b/>
          <w:bCs/>
        </w:rPr>
      </w:pPr>
      <w:r w:rsidRPr="00100B08">
        <w:rPr>
          <w:b/>
          <w:bCs/>
        </w:rPr>
        <w:t>Заключение</w:t>
      </w:r>
    </w:p>
    <w:p w:rsidR="002B6775" w:rsidRPr="00100B08" w:rsidRDefault="002B6775" w:rsidP="00B43224">
      <w:pPr>
        <w:spacing w:line="276" w:lineRule="auto"/>
        <w:jc w:val="center"/>
      </w:pPr>
      <w:r w:rsidRPr="00100B08">
        <w:t>общественного</w:t>
      </w:r>
      <w:r w:rsidR="00B43224">
        <w:t xml:space="preserve"> </w:t>
      </w:r>
      <w:r w:rsidRPr="00100B08">
        <w:t>эксперта</w:t>
      </w:r>
      <w:r w:rsidR="00B43224">
        <w:t xml:space="preserve"> </w:t>
      </w:r>
      <w:r w:rsidRPr="00100B08">
        <w:t>о</w:t>
      </w:r>
      <w:r w:rsidR="00B43224">
        <w:t xml:space="preserve"> </w:t>
      </w:r>
      <w:r w:rsidRPr="00100B08">
        <w:t>проекте</w:t>
      </w:r>
      <w:r w:rsidR="00B43224">
        <w:t xml:space="preserve"> </w:t>
      </w:r>
      <w:r w:rsidRPr="00100B08">
        <w:t>областного</w:t>
      </w:r>
      <w:r w:rsidR="00B43224">
        <w:t xml:space="preserve"> </w:t>
      </w:r>
      <w:r w:rsidRPr="00100B08">
        <w:t>бюджета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2020</w:t>
      </w:r>
      <w:r w:rsidR="00B43224">
        <w:t xml:space="preserve"> </w:t>
      </w:r>
      <w:r w:rsidRPr="00100B08">
        <w:t>год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период</w:t>
      </w:r>
      <w:r w:rsidR="00B43224">
        <w:t xml:space="preserve"> </w:t>
      </w:r>
      <w:r w:rsidRPr="00100B08">
        <w:t>2021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2022</w:t>
      </w:r>
      <w:r w:rsidR="00B43224">
        <w:t xml:space="preserve"> </w:t>
      </w:r>
      <w:r w:rsidRPr="00100B08">
        <w:t>годов</w:t>
      </w:r>
      <w:r w:rsidR="00B43224">
        <w:t xml:space="preserve"> </w:t>
      </w:r>
      <w:r w:rsidRPr="00100B08">
        <w:t>Министерства</w:t>
      </w:r>
      <w:r w:rsidR="00B43224">
        <w:t xml:space="preserve"> </w:t>
      </w:r>
      <w:r w:rsidRPr="00100B08">
        <w:t>труда,</w:t>
      </w:r>
      <w:r w:rsidR="00B43224">
        <w:t xml:space="preserve"> </w:t>
      </w:r>
      <w:r w:rsidRPr="00100B08">
        <w:t>занятости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миграционной</w:t>
      </w:r>
      <w:r w:rsidR="00B43224">
        <w:t xml:space="preserve"> </w:t>
      </w:r>
      <w:r w:rsidRPr="00100B08">
        <w:t>политики</w:t>
      </w:r>
    </w:p>
    <w:p w:rsidR="002B6775" w:rsidRPr="00100B08" w:rsidRDefault="002B6775" w:rsidP="00B43224">
      <w:pPr>
        <w:spacing w:line="276" w:lineRule="auto"/>
        <w:jc w:val="center"/>
      </w:pPr>
    </w:p>
    <w:p w:rsidR="002B6775" w:rsidRPr="00100B08" w:rsidRDefault="002B6775" w:rsidP="00B43224">
      <w:pPr>
        <w:spacing w:line="276" w:lineRule="auto"/>
        <w:jc w:val="both"/>
      </w:pPr>
      <w:r w:rsidRPr="00100B08">
        <w:tab/>
        <w:t>Министерство</w:t>
      </w:r>
      <w:r w:rsidR="00B43224">
        <w:t xml:space="preserve"> </w:t>
      </w:r>
      <w:r w:rsidRPr="00100B08">
        <w:t>труда,</w:t>
      </w:r>
      <w:r w:rsidR="00B43224">
        <w:t xml:space="preserve"> </w:t>
      </w:r>
      <w:r w:rsidRPr="00100B08">
        <w:t>занятости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миграционной</w:t>
      </w:r>
      <w:r w:rsidR="00B43224">
        <w:t xml:space="preserve"> </w:t>
      </w:r>
      <w:r w:rsidRPr="00100B08">
        <w:t>политики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соответствии</w:t>
      </w:r>
      <w:r w:rsidR="00B43224">
        <w:t xml:space="preserve"> </w:t>
      </w:r>
      <w:r w:rsidRPr="00100B08">
        <w:t>с</w:t>
      </w:r>
      <w:r w:rsidR="00B43224">
        <w:t xml:space="preserve"> </w:t>
      </w:r>
      <w:r w:rsidRPr="00100B08">
        <w:t>требованиями</w:t>
      </w:r>
      <w:r w:rsidR="00B43224">
        <w:t xml:space="preserve"> </w:t>
      </w:r>
      <w:r w:rsidRPr="00100B08">
        <w:t>Закона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</w:t>
      </w:r>
      <w:r w:rsidR="00B43224">
        <w:t xml:space="preserve"> </w:t>
      </w:r>
      <w:r w:rsidRPr="00100B08">
        <w:t>№</w:t>
      </w:r>
      <w:r w:rsidR="00B43224">
        <w:t xml:space="preserve"> </w:t>
      </w:r>
      <w:r w:rsidRPr="00100B08">
        <w:t>235</w:t>
      </w:r>
      <w:r w:rsidR="00B43224">
        <w:t xml:space="preserve"> </w:t>
      </w:r>
      <w:r w:rsidRPr="00100B08">
        <w:t>о</w:t>
      </w:r>
      <w:r w:rsidR="00B43224">
        <w:t xml:space="preserve"> </w:t>
      </w:r>
      <w:r w:rsidRPr="00100B08">
        <w:t>бюджетном</w:t>
      </w:r>
      <w:r w:rsidR="00B43224">
        <w:t xml:space="preserve"> </w:t>
      </w:r>
      <w:r w:rsidRPr="00100B08">
        <w:t>процессе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бюджетном</w:t>
      </w:r>
      <w:r w:rsidR="00B43224">
        <w:t xml:space="preserve"> </w:t>
      </w:r>
      <w:r w:rsidRPr="00100B08">
        <w:t>устройстве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установленные</w:t>
      </w:r>
      <w:r w:rsidR="00B43224">
        <w:t xml:space="preserve"> </w:t>
      </w:r>
      <w:r w:rsidRPr="00100B08">
        <w:t>сроки</w:t>
      </w:r>
      <w:r w:rsidR="00B43224">
        <w:t xml:space="preserve"> </w:t>
      </w:r>
      <w:r w:rsidRPr="00100B08">
        <w:t>провело</w:t>
      </w:r>
      <w:r w:rsidR="00B43224">
        <w:t xml:space="preserve"> </w:t>
      </w:r>
      <w:r w:rsidRPr="00100B08">
        <w:t>общественные</w:t>
      </w:r>
      <w:r w:rsidR="00B43224">
        <w:t xml:space="preserve"> </w:t>
      </w:r>
      <w:r w:rsidRPr="00100B08">
        <w:t>слушания</w:t>
      </w:r>
      <w:r w:rsidR="00B43224">
        <w:t xml:space="preserve"> </w:t>
      </w:r>
      <w:r w:rsidRPr="00100B08">
        <w:t>о</w:t>
      </w:r>
      <w:r w:rsidR="00B43224">
        <w:t xml:space="preserve"> </w:t>
      </w:r>
      <w:r w:rsidRPr="00100B08">
        <w:t>проекте</w:t>
      </w:r>
      <w:r w:rsidR="00B43224">
        <w:t xml:space="preserve"> </w:t>
      </w:r>
      <w:r w:rsidRPr="00100B08">
        <w:t>областного</w:t>
      </w:r>
      <w:r w:rsidR="00B43224">
        <w:t xml:space="preserve"> </w:t>
      </w:r>
      <w:r w:rsidRPr="00100B08">
        <w:t>бюджета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2020</w:t>
      </w:r>
      <w:r w:rsidR="00B43224">
        <w:t xml:space="preserve"> </w:t>
      </w:r>
      <w:r w:rsidRPr="00100B08">
        <w:t>год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период</w:t>
      </w:r>
      <w:r w:rsidR="00B43224">
        <w:t xml:space="preserve"> </w:t>
      </w:r>
      <w:r w:rsidRPr="00100B08">
        <w:t>2021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2022</w:t>
      </w:r>
      <w:r w:rsidR="00B43224">
        <w:t xml:space="preserve"> </w:t>
      </w:r>
      <w:r w:rsidRPr="00100B08">
        <w:t>годов.</w:t>
      </w:r>
    </w:p>
    <w:p w:rsidR="002B6775" w:rsidRPr="00100B08" w:rsidRDefault="00B43224" w:rsidP="00B43224">
      <w:pPr>
        <w:spacing w:line="276" w:lineRule="auto"/>
        <w:ind w:firstLine="708"/>
        <w:jc w:val="both"/>
      </w:pPr>
      <w:r>
        <w:t xml:space="preserve"> </w:t>
      </w:r>
      <w:r w:rsidR="002B6775" w:rsidRPr="00100B08">
        <w:t>Для</w:t>
      </w:r>
      <w:r>
        <w:t xml:space="preserve"> </w:t>
      </w:r>
      <w:r w:rsidR="002B6775" w:rsidRPr="00100B08">
        <w:t>обсуждения</w:t>
      </w:r>
      <w:r>
        <w:t xml:space="preserve"> </w:t>
      </w:r>
      <w:r w:rsidR="002B6775" w:rsidRPr="00100B08">
        <w:t>проекта</w:t>
      </w:r>
      <w:r>
        <w:t xml:space="preserve"> </w:t>
      </w:r>
      <w:r w:rsidR="002B6775" w:rsidRPr="00100B08">
        <w:t>бюджета</w:t>
      </w:r>
      <w:r>
        <w:t xml:space="preserve"> </w:t>
      </w:r>
      <w:r w:rsidR="002B6775" w:rsidRPr="00100B08">
        <w:t>был</w:t>
      </w:r>
      <w:r>
        <w:t xml:space="preserve"> </w:t>
      </w:r>
      <w:r w:rsidR="002B6775" w:rsidRPr="00100B08">
        <w:t>в</w:t>
      </w:r>
      <w:r>
        <w:t xml:space="preserve"> </w:t>
      </w:r>
      <w:r w:rsidR="002B6775" w:rsidRPr="00100B08">
        <w:t>полном</w:t>
      </w:r>
      <w:r>
        <w:t xml:space="preserve"> </w:t>
      </w:r>
      <w:r w:rsidR="002B6775" w:rsidRPr="00100B08">
        <w:t>объеме</w:t>
      </w:r>
      <w:r>
        <w:t xml:space="preserve"> </w:t>
      </w:r>
      <w:r w:rsidR="002B6775" w:rsidRPr="00100B08">
        <w:t>подготовлен</w:t>
      </w:r>
      <w:r>
        <w:t xml:space="preserve"> </w:t>
      </w:r>
      <w:r w:rsidR="002B6775" w:rsidRPr="00100B08">
        <w:t>необходимый</w:t>
      </w:r>
      <w:r>
        <w:t xml:space="preserve"> </w:t>
      </w:r>
      <w:r w:rsidR="002B6775" w:rsidRPr="00100B08">
        <w:t>материал</w:t>
      </w:r>
      <w:r>
        <w:t xml:space="preserve"> </w:t>
      </w:r>
      <w:r w:rsidR="002B6775" w:rsidRPr="00100B08">
        <w:t>как</w:t>
      </w:r>
      <w:r>
        <w:t xml:space="preserve"> </w:t>
      </w:r>
      <w:r w:rsidR="002B6775" w:rsidRPr="00100B08">
        <w:t>на</w:t>
      </w:r>
      <w:r>
        <w:t xml:space="preserve"> </w:t>
      </w:r>
      <w:r w:rsidR="002B6775" w:rsidRPr="00100B08">
        <w:t>бумажных</w:t>
      </w:r>
      <w:r>
        <w:t xml:space="preserve"> </w:t>
      </w:r>
      <w:r w:rsidR="002B6775" w:rsidRPr="00100B08">
        <w:t>носителях,</w:t>
      </w:r>
      <w:r>
        <w:t xml:space="preserve"> </w:t>
      </w:r>
      <w:r w:rsidR="002B6775" w:rsidRPr="00100B08">
        <w:t>так</w:t>
      </w:r>
      <w:r>
        <w:t xml:space="preserve"> </w:t>
      </w:r>
      <w:r w:rsidR="002B6775" w:rsidRPr="00100B08">
        <w:t>и</w:t>
      </w:r>
      <w:r>
        <w:t xml:space="preserve"> </w:t>
      </w:r>
      <w:r w:rsidR="002B6775" w:rsidRPr="00100B08">
        <w:t>в</w:t>
      </w:r>
      <w:r>
        <w:t xml:space="preserve"> </w:t>
      </w:r>
      <w:r w:rsidR="002B6775" w:rsidRPr="00100B08">
        <w:t>электронном</w:t>
      </w:r>
      <w:r>
        <w:t xml:space="preserve"> </w:t>
      </w:r>
      <w:r w:rsidR="002B6775" w:rsidRPr="00100B08">
        <w:t>виде.</w:t>
      </w:r>
    </w:p>
    <w:p w:rsidR="002B6775" w:rsidRPr="00100B08" w:rsidRDefault="002B6775" w:rsidP="00B43224">
      <w:pPr>
        <w:spacing w:line="276" w:lineRule="auto"/>
        <w:ind w:firstLine="708"/>
        <w:jc w:val="both"/>
      </w:pPr>
      <w:r w:rsidRPr="00100B08">
        <w:t>Но</w:t>
      </w:r>
      <w:r w:rsidR="00B43224">
        <w:t xml:space="preserve"> </w:t>
      </w:r>
      <w:r w:rsidRPr="00100B08">
        <w:t>найти</w:t>
      </w:r>
      <w:r w:rsidR="00B43224">
        <w:t xml:space="preserve"> </w:t>
      </w:r>
      <w:r w:rsidRPr="00100B08">
        <w:t>материал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сайте</w:t>
      </w:r>
      <w:r w:rsidR="00B43224">
        <w:t xml:space="preserve"> </w:t>
      </w:r>
      <w:r w:rsidRPr="00100B08">
        <w:t>министерства</w:t>
      </w:r>
      <w:r w:rsidR="00B43224">
        <w:t xml:space="preserve"> </w:t>
      </w:r>
      <w:r w:rsidRPr="00100B08">
        <w:t>оказалось</w:t>
      </w:r>
      <w:r w:rsidR="00B43224">
        <w:t xml:space="preserve"> </w:t>
      </w:r>
      <w:r w:rsidRPr="00100B08">
        <w:t>невозможным.</w:t>
      </w:r>
    </w:p>
    <w:p w:rsidR="002B6775" w:rsidRPr="00100B08" w:rsidRDefault="00B43224" w:rsidP="00B43224">
      <w:pPr>
        <w:spacing w:line="276" w:lineRule="auto"/>
        <w:ind w:firstLine="708"/>
        <w:jc w:val="both"/>
      </w:pPr>
      <w:r>
        <w:t xml:space="preserve"> </w:t>
      </w:r>
    </w:p>
    <w:p w:rsidR="002B6775" w:rsidRPr="00100B08" w:rsidRDefault="002B6775" w:rsidP="00B43224">
      <w:pPr>
        <w:spacing w:line="276" w:lineRule="auto"/>
        <w:ind w:firstLine="708"/>
        <w:jc w:val="both"/>
      </w:pPr>
    </w:p>
    <w:p w:rsidR="002B6775" w:rsidRPr="00100B08" w:rsidRDefault="002B6775" w:rsidP="00B43224">
      <w:pPr>
        <w:spacing w:line="276" w:lineRule="auto"/>
        <w:ind w:firstLine="708"/>
      </w:pPr>
      <w:r w:rsidRPr="00100B08">
        <w:rPr>
          <w:noProof/>
        </w:rPr>
        <w:drawing>
          <wp:inline distT="0" distB="0" distL="0" distR="0" wp14:anchorId="60982C57" wp14:editId="48E9EA9C">
            <wp:extent cx="5836871" cy="32708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60804" cy="328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775" w:rsidRPr="00100B08" w:rsidRDefault="002B6775" w:rsidP="00B43224">
      <w:pPr>
        <w:spacing w:line="276" w:lineRule="auto"/>
        <w:ind w:firstLine="708"/>
        <w:jc w:val="both"/>
      </w:pPr>
    </w:p>
    <w:p w:rsidR="002B6775" w:rsidRPr="00100B08" w:rsidRDefault="002B6775" w:rsidP="00B43224">
      <w:pPr>
        <w:spacing w:line="276" w:lineRule="auto"/>
        <w:ind w:firstLine="708"/>
        <w:jc w:val="both"/>
        <w:rPr>
          <w:color w:val="222222"/>
          <w:shd w:val="clear" w:color="auto" w:fill="FFFFFF"/>
        </w:rPr>
      </w:pPr>
      <w:r w:rsidRPr="00100B08">
        <w:t>Прописанный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Бюджетном</w:t>
      </w:r>
      <w:r w:rsidR="00B43224">
        <w:t xml:space="preserve"> </w:t>
      </w:r>
      <w:r w:rsidRPr="00100B08">
        <w:t>кодексе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ст.</w:t>
      </w:r>
      <w:r w:rsidR="00B43224">
        <w:t xml:space="preserve"> </w:t>
      </w:r>
      <w:r w:rsidRPr="00100B08">
        <w:t>36</w:t>
      </w:r>
      <w:r w:rsidR="00B43224">
        <w:t xml:space="preserve"> </w:t>
      </w:r>
      <w:r w:rsidRPr="00100B08">
        <w:t>принцип</w:t>
      </w:r>
      <w:r w:rsidR="00B43224">
        <w:t xml:space="preserve"> </w:t>
      </w:r>
      <w:r w:rsidRPr="00100B08">
        <w:t>прозрачности</w:t>
      </w:r>
      <w:r w:rsidR="00B43224">
        <w:t xml:space="preserve"> </w:t>
      </w:r>
      <w:r w:rsidRPr="00100B08">
        <w:t>бюджета,</w:t>
      </w:r>
      <w:r w:rsidR="00B43224">
        <w:t xml:space="preserve"> </w:t>
      </w:r>
      <w:r w:rsidRPr="00100B08">
        <w:t>который</w:t>
      </w:r>
      <w:r w:rsidR="00B43224">
        <w:t xml:space="preserve"> </w:t>
      </w:r>
      <w:r w:rsidRPr="00100B08">
        <w:t>гласит:</w:t>
      </w:r>
      <w:r w:rsidR="00B43224">
        <w:t xml:space="preserve"> </w:t>
      </w:r>
      <w:r w:rsidRPr="00100B08">
        <w:t>«</w:t>
      </w:r>
      <w:r w:rsidRPr="00100B08">
        <w:rPr>
          <w:color w:val="222222"/>
          <w:shd w:val="clear" w:color="auto" w:fill="FFFFFF"/>
        </w:rPr>
        <w:t>Принцип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прозрачности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(открытости)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означает: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обязательное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опубликование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в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средствах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массовой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информации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утвержденных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бюджетов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и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отчетов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об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их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исполнении,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полноту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представления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информации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о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ходе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исполнения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бюджетов,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а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также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доступность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иных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сведений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о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бюджетах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по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решению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законодательных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(представительных)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органов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государственной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власти,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представительных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органов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муниципальных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образований;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обязательную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открытость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для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общества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и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средств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массовой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информации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проектов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бюджетов,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внесенных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в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законодательные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(представительные)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органы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государственной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власти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(представительные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органы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муниципальных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образований),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процедур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рассмотрения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и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принятия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решений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по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проектам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бюджетов,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в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том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числе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по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вопросам,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вызывающим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разногласия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либо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внутри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законодательного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(представительного)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органа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государственной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власти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(представительного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органа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муниципального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образования),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либо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между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законодательным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(представительным)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органом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государственной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власти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lastRenderedPageBreak/>
        <w:t>(представительным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органом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муниципального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образования)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и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исполнительным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органом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государственной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власти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(местной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администрацией);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обеспечение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доступа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к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информации,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размещенной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в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информационно-телекоммуникационной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сети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"Интернет"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на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едином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портале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бюджетной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системы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Российской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Федерации;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стабильность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и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(или)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преемственность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бюджетной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классификации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Российской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Федерации,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а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также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обеспечение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сопоставимости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показателей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бюджета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отчетного,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текущего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и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очередного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финансового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года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(очередного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финансового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года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и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планового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периода)»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четко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определяет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обязанности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Министерства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упростить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процедуру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доступа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к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информации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о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проекте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бюджета.</w:t>
      </w:r>
    </w:p>
    <w:p w:rsidR="002B6775" w:rsidRPr="00100B08" w:rsidRDefault="002B6775" w:rsidP="00B43224">
      <w:pPr>
        <w:spacing w:line="276" w:lineRule="auto"/>
        <w:ind w:firstLine="708"/>
        <w:jc w:val="both"/>
        <w:rPr>
          <w:color w:val="222222"/>
          <w:shd w:val="clear" w:color="auto" w:fill="FFFFFF"/>
        </w:rPr>
      </w:pPr>
      <w:r w:rsidRPr="00100B08">
        <w:rPr>
          <w:color w:val="222222"/>
          <w:shd w:val="clear" w:color="auto" w:fill="FFFFFF"/>
        </w:rPr>
        <w:t>В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предоставленном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к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обсуждению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материале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содержатся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основные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характеристики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бюджета,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к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которым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относится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общий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объем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расходов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бюджета,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реестр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действующих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и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принимаемых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расходных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обязательств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Министерства,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информация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о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реализации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мероприятий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активной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политики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занятости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в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рамках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государственной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программы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Самарской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области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«Содействие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занятости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населения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Самарской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области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на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2019-2032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годы»,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а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также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информация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о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результатах,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которые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могут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быть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достигнуты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в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2020-2022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годах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в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рамках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доведенного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предельного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объема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бюджетных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ассигнований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Министерству.</w:t>
      </w:r>
    </w:p>
    <w:p w:rsidR="002B6775" w:rsidRPr="00100B08" w:rsidRDefault="002B6775" w:rsidP="00B43224">
      <w:pPr>
        <w:spacing w:line="276" w:lineRule="auto"/>
        <w:ind w:firstLine="708"/>
        <w:jc w:val="both"/>
        <w:rPr>
          <w:rFonts w:eastAsia="Calibri"/>
        </w:rPr>
      </w:pPr>
      <w:r w:rsidRPr="00100B08">
        <w:t>Проект</w:t>
      </w:r>
      <w:r w:rsidR="00B43224">
        <w:t xml:space="preserve"> </w:t>
      </w:r>
      <w:r w:rsidRPr="00100B08">
        <w:t>бюджета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очередной</w:t>
      </w:r>
      <w:r w:rsidR="00B43224">
        <w:t xml:space="preserve"> </w:t>
      </w:r>
      <w:r w:rsidRPr="00100B08">
        <w:t>финансовый</w:t>
      </w:r>
      <w:r w:rsidR="00B43224">
        <w:t xml:space="preserve"> </w:t>
      </w:r>
      <w:r w:rsidRPr="00100B08">
        <w:t>год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плановый</w:t>
      </w:r>
      <w:r w:rsidR="00B43224">
        <w:t xml:space="preserve"> </w:t>
      </w:r>
      <w:r w:rsidRPr="00100B08">
        <w:t>период,</w:t>
      </w:r>
      <w:r w:rsidR="00B43224">
        <w:t xml:space="preserve"> </w:t>
      </w:r>
      <w:r w:rsidRPr="00100B08">
        <w:t>который</w:t>
      </w:r>
      <w:r w:rsidR="00B43224">
        <w:t xml:space="preserve"> </w:t>
      </w:r>
      <w:r w:rsidRPr="00100B08">
        <w:t>рассматривался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публичных</w:t>
      </w:r>
      <w:r w:rsidR="00B43224">
        <w:t xml:space="preserve"> </w:t>
      </w:r>
      <w:r w:rsidRPr="00100B08">
        <w:t>слушаниях,</w:t>
      </w:r>
      <w:r w:rsidR="00B43224">
        <w:t xml:space="preserve"> </w:t>
      </w:r>
      <w:r w:rsidRPr="00100B08">
        <w:t>был</w:t>
      </w:r>
      <w:r w:rsidR="00B43224">
        <w:t xml:space="preserve"> </w:t>
      </w:r>
      <w:r w:rsidRPr="00100B08">
        <w:t>сформирован</w:t>
      </w:r>
      <w:r w:rsidR="00B43224">
        <w:t xml:space="preserve"> </w:t>
      </w:r>
      <w:r w:rsidRPr="00100B08">
        <w:rPr>
          <w:rFonts w:eastAsia="Calibri"/>
        </w:rPr>
        <w:t>без</w:t>
      </w:r>
      <w:r w:rsidR="00B43224">
        <w:rPr>
          <w:rFonts w:eastAsia="Calibri"/>
        </w:rPr>
        <w:t xml:space="preserve"> </w:t>
      </w:r>
      <w:r w:rsidRPr="00100B08">
        <w:rPr>
          <w:rFonts w:eastAsia="Calibri"/>
        </w:rPr>
        <w:t>учета</w:t>
      </w:r>
      <w:r w:rsidR="00B43224">
        <w:rPr>
          <w:rFonts w:eastAsia="Calibri"/>
        </w:rPr>
        <w:t xml:space="preserve"> </w:t>
      </w:r>
      <w:r w:rsidRPr="00100B08">
        <w:rPr>
          <w:rFonts w:eastAsia="Calibri"/>
        </w:rPr>
        <w:t>целевых</w:t>
      </w:r>
      <w:r w:rsidR="00B43224">
        <w:rPr>
          <w:rFonts w:eastAsia="Calibri"/>
        </w:rPr>
        <w:t xml:space="preserve"> </w:t>
      </w:r>
      <w:r w:rsidRPr="00100B08">
        <w:rPr>
          <w:rFonts w:eastAsia="Calibri"/>
        </w:rPr>
        <w:t>поступлений</w:t>
      </w:r>
      <w:r w:rsidR="00B43224">
        <w:rPr>
          <w:rFonts w:eastAsia="Calibri"/>
        </w:rPr>
        <w:t xml:space="preserve"> </w:t>
      </w:r>
      <w:r w:rsidRPr="00100B08">
        <w:rPr>
          <w:rFonts w:eastAsia="Calibri"/>
        </w:rPr>
        <w:t>из</w:t>
      </w:r>
      <w:r w:rsidR="00B43224">
        <w:rPr>
          <w:rFonts w:eastAsia="Calibri"/>
        </w:rPr>
        <w:t xml:space="preserve"> </w:t>
      </w:r>
      <w:r w:rsidRPr="00100B08">
        <w:rPr>
          <w:rFonts w:eastAsia="Calibri"/>
        </w:rPr>
        <w:t>федерального</w:t>
      </w:r>
      <w:r w:rsidR="00B43224">
        <w:rPr>
          <w:rFonts w:eastAsia="Calibri"/>
        </w:rPr>
        <w:t xml:space="preserve"> </w:t>
      </w:r>
      <w:r w:rsidRPr="00100B08">
        <w:rPr>
          <w:rFonts w:eastAsia="Calibri"/>
        </w:rPr>
        <w:t>бюджета.</w:t>
      </w:r>
    </w:p>
    <w:p w:rsidR="002B6775" w:rsidRPr="00100B08" w:rsidRDefault="002B6775" w:rsidP="00B43224">
      <w:pPr>
        <w:spacing w:line="276" w:lineRule="auto"/>
        <w:ind w:firstLine="708"/>
        <w:jc w:val="both"/>
        <w:rPr>
          <w:rFonts w:eastAsia="Calibri"/>
        </w:rPr>
      </w:pPr>
      <w:r w:rsidRPr="00100B08">
        <w:rPr>
          <w:rFonts w:eastAsia="Calibri"/>
        </w:rPr>
        <w:t>Информация</w:t>
      </w:r>
      <w:r w:rsidR="00B43224">
        <w:rPr>
          <w:rFonts w:eastAsia="Calibri"/>
        </w:rPr>
        <w:t xml:space="preserve"> </w:t>
      </w:r>
      <w:r w:rsidRPr="00100B08">
        <w:rPr>
          <w:rFonts w:eastAsia="Calibri"/>
        </w:rPr>
        <w:t>по</w:t>
      </w:r>
      <w:r w:rsidR="00B43224">
        <w:rPr>
          <w:rFonts w:eastAsia="Calibri"/>
        </w:rPr>
        <w:t xml:space="preserve"> </w:t>
      </w:r>
      <w:r w:rsidRPr="00100B08">
        <w:rPr>
          <w:rFonts w:eastAsia="Calibri"/>
        </w:rPr>
        <w:t>проекту</w:t>
      </w:r>
      <w:r w:rsidR="00B43224">
        <w:rPr>
          <w:rFonts w:eastAsia="Calibri"/>
        </w:rPr>
        <w:t xml:space="preserve"> </w:t>
      </w:r>
      <w:r w:rsidRPr="00100B08">
        <w:rPr>
          <w:rFonts w:eastAsia="Calibri"/>
        </w:rPr>
        <w:t>бюджета</w:t>
      </w:r>
      <w:r w:rsidR="00B43224">
        <w:rPr>
          <w:rFonts w:eastAsia="Calibri"/>
        </w:rPr>
        <w:t xml:space="preserve"> </w:t>
      </w:r>
      <w:r w:rsidRPr="00100B08">
        <w:rPr>
          <w:rFonts w:eastAsia="Calibri"/>
        </w:rPr>
        <w:t>приведена</w:t>
      </w:r>
      <w:r w:rsidR="00B43224">
        <w:rPr>
          <w:rFonts w:eastAsia="Calibri"/>
        </w:rPr>
        <w:t xml:space="preserve"> </w:t>
      </w:r>
      <w:r w:rsidRPr="00100B08">
        <w:rPr>
          <w:rFonts w:eastAsia="Calibri"/>
        </w:rPr>
        <w:t>Министерством</w:t>
      </w:r>
      <w:r w:rsidR="00B43224">
        <w:rPr>
          <w:rFonts w:eastAsia="Calibri"/>
        </w:rPr>
        <w:t xml:space="preserve"> </w:t>
      </w:r>
      <w:r w:rsidRPr="00100B08">
        <w:rPr>
          <w:rFonts w:eastAsia="Calibri"/>
        </w:rPr>
        <w:t>не</w:t>
      </w:r>
      <w:r w:rsidR="00B43224">
        <w:rPr>
          <w:rFonts w:eastAsia="Calibri"/>
        </w:rPr>
        <w:t xml:space="preserve"> </w:t>
      </w:r>
      <w:r w:rsidRPr="00100B08">
        <w:rPr>
          <w:rFonts w:eastAsia="Calibri"/>
        </w:rPr>
        <w:t>только</w:t>
      </w:r>
      <w:r w:rsidR="00B43224">
        <w:rPr>
          <w:rFonts w:eastAsia="Calibri"/>
        </w:rPr>
        <w:t xml:space="preserve"> </w:t>
      </w:r>
      <w:r w:rsidRPr="00100B08">
        <w:rPr>
          <w:rFonts w:eastAsia="Calibri"/>
        </w:rPr>
        <w:t>на</w:t>
      </w:r>
      <w:r w:rsidR="00B43224">
        <w:rPr>
          <w:rFonts w:eastAsia="Calibri"/>
        </w:rPr>
        <w:t xml:space="preserve"> </w:t>
      </w:r>
      <w:r w:rsidRPr="00100B08">
        <w:rPr>
          <w:rFonts w:eastAsia="Calibri"/>
        </w:rPr>
        <w:t>предстоящий</w:t>
      </w:r>
      <w:r w:rsidR="00B43224">
        <w:rPr>
          <w:rFonts w:eastAsia="Calibri"/>
        </w:rPr>
        <w:t xml:space="preserve"> </w:t>
      </w:r>
      <w:r w:rsidRPr="00100B08">
        <w:rPr>
          <w:rFonts w:eastAsia="Calibri"/>
        </w:rPr>
        <w:t>год</w:t>
      </w:r>
      <w:r w:rsidR="00B43224">
        <w:rPr>
          <w:rFonts w:eastAsia="Calibri"/>
        </w:rPr>
        <w:t xml:space="preserve"> </w:t>
      </w:r>
      <w:r w:rsidRPr="00100B08">
        <w:rPr>
          <w:rFonts w:eastAsia="Calibri"/>
        </w:rPr>
        <w:t>и</w:t>
      </w:r>
      <w:r w:rsidR="00B43224">
        <w:rPr>
          <w:rFonts w:eastAsia="Calibri"/>
        </w:rPr>
        <w:t xml:space="preserve"> </w:t>
      </w:r>
      <w:r w:rsidRPr="00100B08">
        <w:rPr>
          <w:rFonts w:eastAsia="Calibri"/>
        </w:rPr>
        <w:t>плановый</w:t>
      </w:r>
      <w:r w:rsidR="00B43224">
        <w:rPr>
          <w:rFonts w:eastAsia="Calibri"/>
        </w:rPr>
        <w:t xml:space="preserve"> </w:t>
      </w:r>
      <w:r w:rsidRPr="00100B08">
        <w:rPr>
          <w:rFonts w:eastAsia="Calibri"/>
        </w:rPr>
        <w:t>период,</w:t>
      </w:r>
      <w:r w:rsidR="00B43224">
        <w:rPr>
          <w:rFonts w:eastAsia="Calibri"/>
        </w:rPr>
        <w:t xml:space="preserve"> </w:t>
      </w:r>
      <w:r w:rsidRPr="00100B08">
        <w:rPr>
          <w:rFonts w:eastAsia="Calibri"/>
        </w:rPr>
        <w:t>но</w:t>
      </w:r>
      <w:r w:rsidR="00B43224">
        <w:rPr>
          <w:rFonts w:eastAsia="Calibri"/>
        </w:rPr>
        <w:t xml:space="preserve"> </w:t>
      </w:r>
      <w:r w:rsidRPr="00100B08">
        <w:rPr>
          <w:rFonts w:eastAsia="Calibri"/>
        </w:rPr>
        <w:t>также</w:t>
      </w:r>
      <w:r w:rsidR="00B43224">
        <w:rPr>
          <w:rFonts w:eastAsia="Calibri"/>
        </w:rPr>
        <w:t xml:space="preserve"> </w:t>
      </w:r>
      <w:r w:rsidRPr="00100B08">
        <w:rPr>
          <w:rFonts w:eastAsia="Calibri"/>
        </w:rPr>
        <w:t>и</w:t>
      </w:r>
      <w:r w:rsidR="00B43224">
        <w:rPr>
          <w:rFonts w:eastAsia="Calibri"/>
        </w:rPr>
        <w:t xml:space="preserve"> </w:t>
      </w:r>
      <w:r w:rsidRPr="00100B08">
        <w:rPr>
          <w:rFonts w:eastAsia="Calibri"/>
        </w:rPr>
        <w:t>за</w:t>
      </w:r>
      <w:r w:rsidR="00B43224">
        <w:rPr>
          <w:rFonts w:eastAsia="Calibri"/>
        </w:rPr>
        <w:t xml:space="preserve"> </w:t>
      </w:r>
      <w:r w:rsidRPr="00100B08">
        <w:rPr>
          <w:rFonts w:eastAsia="Calibri"/>
        </w:rPr>
        <w:t>2019</w:t>
      </w:r>
      <w:r w:rsidR="00B43224">
        <w:rPr>
          <w:rFonts w:eastAsia="Calibri"/>
        </w:rPr>
        <w:t xml:space="preserve"> </w:t>
      </w:r>
      <w:r w:rsidRPr="00100B08">
        <w:rPr>
          <w:rFonts w:eastAsia="Calibri"/>
        </w:rPr>
        <w:t>год,</w:t>
      </w:r>
      <w:r w:rsidR="00B43224">
        <w:rPr>
          <w:rFonts w:eastAsia="Calibri"/>
        </w:rPr>
        <w:t xml:space="preserve"> </w:t>
      </w:r>
      <w:r w:rsidRPr="00100B08">
        <w:rPr>
          <w:rFonts w:eastAsia="Calibri"/>
        </w:rPr>
        <w:t>что</w:t>
      </w:r>
      <w:r w:rsidR="00B43224">
        <w:rPr>
          <w:rFonts w:eastAsia="Calibri"/>
        </w:rPr>
        <w:t xml:space="preserve"> </w:t>
      </w:r>
      <w:r w:rsidRPr="00100B08">
        <w:rPr>
          <w:rFonts w:eastAsia="Calibri"/>
        </w:rPr>
        <w:t>дает</w:t>
      </w:r>
      <w:r w:rsidR="00B43224">
        <w:rPr>
          <w:rFonts w:eastAsia="Calibri"/>
        </w:rPr>
        <w:t xml:space="preserve"> </w:t>
      </w:r>
      <w:r w:rsidRPr="00100B08">
        <w:rPr>
          <w:rFonts w:eastAsia="Calibri"/>
        </w:rPr>
        <w:t>возможность</w:t>
      </w:r>
      <w:r w:rsidR="00B43224">
        <w:rPr>
          <w:rFonts w:eastAsia="Calibri"/>
        </w:rPr>
        <w:t xml:space="preserve"> </w:t>
      </w:r>
      <w:r w:rsidRPr="00100B08">
        <w:rPr>
          <w:rFonts w:eastAsia="Calibri"/>
        </w:rPr>
        <w:t>провести</w:t>
      </w:r>
      <w:r w:rsidR="00B43224">
        <w:rPr>
          <w:rFonts w:eastAsia="Calibri"/>
        </w:rPr>
        <w:t xml:space="preserve"> </w:t>
      </w:r>
      <w:r w:rsidRPr="00100B08">
        <w:rPr>
          <w:rFonts w:eastAsia="Calibri"/>
        </w:rPr>
        <w:t>качественный</w:t>
      </w:r>
      <w:r w:rsidR="00B43224">
        <w:rPr>
          <w:rFonts w:eastAsia="Calibri"/>
        </w:rPr>
        <w:t xml:space="preserve"> </w:t>
      </w:r>
      <w:r w:rsidRPr="00100B08">
        <w:rPr>
          <w:rFonts w:eastAsia="Calibri"/>
        </w:rPr>
        <w:t>анализ</w:t>
      </w:r>
      <w:r w:rsidR="00B43224">
        <w:rPr>
          <w:rFonts w:eastAsia="Calibri"/>
        </w:rPr>
        <w:t xml:space="preserve"> </w:t>
      </w:r>
      <w:r w:rsidRPr="00100B08">
        <w:rPr>
          <w:rFonts w:eastAsia="Calibri"/>
        </w:rPr>
        <w:t>параметров</w:t>
      </w:r>
      <w:r w:rsidR="00B43224">
        <w:rPr>
          <w:rFonts w:eastAsia="Calibri"/>
        </w:rPr>
        <w:t xml:space="preserve"> </w:t>
      </w:r>
      <w:r w:rsidRPr="00100B08">
        <w:rPr>
          <w:rFonts w:eastAsia="Calibri"/>
        </w:rPr>
        <w:t>бюджета.</w:t>
      </w:r>
    </w:p>
    <w:p w:rsidR="002B6775" w:rsidRPr="00100B08" w:rsidRDefault="002B6775" w:rsidP="00B43224">
      <w:pPr>
        <w:spacing w:line="276" w:lineRule="auto"/>
        <w:ind w:firstLine="709"/>
        <w:jc w:val="both"/>
      </w:pPr>
      <w:r w:rsidRPr="00100B08">
        <w:rPr>
          <w:rFonts w:eastAsia="Calibri"/>
        </w:rPr>
        <w:t>Министерством</w:t>
      </w:r>
      <w:r w:rsidR="00B43224">
        <w:rPr>
          <w:rFonts w:eastAsia="Calibri"/>
        </w:rPr>
        <w:t xml:space="preserve"> </w:t>
      </w:r>
      <w:r w:rsidRPr="00100B08">
        <w:t>проводится</w:t>
      </w:r>
      <w:r w:rsidR="00B43224">
        <w:t xml:space="preserve"> </w:t>
      </w:r>
      <w:r w:rsidRPr="00100B08">
        <w:t>большая</w:t>
      </w:r>
      <w:r w:rsidR="00B43224">
        <w:t xml:space="preserve"> </w:t>
      </w:r>
      <w:r w:rsidRPr="00100B08">
        <w:t>работа</w:t>
      </w:r>
      <w:r w:rsidR="00B43224">
        <w:t xml:space="preserve"> </w:t>
      </w:r>
      <w:r w:rsidRPr="00100B08">
        <w:rPr>
          <w:color w:val="000000" w:themeColor="text1"/>
          <w:shd w:val="clear" w:color="auto" w:fill="FFFFFF"/>
        </w:rPr>
        <w:t>в</w:t>
      </w:r>
      <w:r w:rsidR="00B43224">
        <w:rPr>
          <w:color w:val="000000" w:themeColor="text1"/>
          <w:shd w:val="clear" w:color="auto" w:fill="FFFFFF"/>
        </w:rPr>
        <w:t xml:space="preserve"> </w:t>
      </w:r>
      <w:r w:rsidRPr="00100B08">
        <w:rPr>
          <w:color w:val="000000" w:themeColor="text1"/>
          <w:shd w:val="clear" w:color="auto" w:fill="FFFFFF"/>
        </w:rPr>
        <w:t>сфере</w:t>
      </w:r>
      <w:r w:rsidR="00B43224">
        <w:rPr>
          <w:color w:val="000000" w:themeColor="text1"/>
          <w:shd w:val="clear" w:color="auto" w:fill="FFFFFF"/>
        </w:rPr>
        <w:t xml:space="preserve"> </w:t>
      </w:r>
      <w:r w:rsidRPr="00100B08">
        <w:rPr>
          <w:color w:val="000000" w:themeColor="text1"/>
          <w:shd w:val="clear" w:color="auto" w:fill="FFFFFF"/>
        </w:rPr>
        <w:t>трудовых</w:t>
      </w:r>
      <w:r w:rsidR="00B43224">
        <w:rPr>
          <w:color w:val="000000" w:themeColor="text1"/>
          <w:shd w:val="clear" w:color="auto" w:fill="FFFFFF"/>
        </w:rPr>
        <w:t xml:space="preserve"> </w:t>
      </w:r>
      <w:r w:rsidRPr="00100B08">
        <w:rPr>
          <w:color w:val="000000" w:themeColor="text1"/>
          <w:shd w:val="clear" w:color="auto" w:fill="FFFFFF"/>
        </w:rPr>
        <w:t>отношений,</w:t>
      </w:r>
      <w:r w:rsidR="00B43224">
        <w:rPr>
          <w:color w:val="000000" w:themeColor="text1"/>
          <w:shd w:val="clear" w:color="auto" w:fill="FFFFFF"/>
        </w:rPr>
        <w:t xml:space="preserve"> </w:t>
      </w:r>
      <w:r w:rsidRPr="00100B08">
        <w:rPr>
          <w:color w:val="000000" w:themeColor="text1"/>
          <w:shd w:val="clear" w:color="auto" w:fill="FFFFFF"/>
        </w:rPr>
        <w:t>охраны</w:t>
      </w:r>
      <w:r w:rsidR="00B43224">
        <w:rPr>
          <w:color w:val="000000" w:themeColor="text1"/>
          <w:shd w:val="clear" w:color="auto" w:fill="FFFFFF"/>
        </w:rPr>
        <w:t xml:space="preserve"> </w:t>
      </w:r>
      <w:r w:rsidRPr="00100B08">
        <w:rPr>
          <w:color w:val="000000" w:themeColor="text1"/>
          <w:shd w:val="clear" w:color="auto" w:fill="FFFFFF"/>
        </w:rPr>
        <w:t>труда,</w:t>
      </w:r>
      <w:r w:rsidR="00B43224">
        <w:rPr>
          <w:color w:val="000000" w:themeColor="text1"/>
          <w:shd w:val="clear" w:color="auto" w:fill="FFFFFF"/>
        </w:rPr>
        <w:t xml:space="preserve"> </w:t>
      </w:r>
      <w:r w:rsidRPr="00100B08">
        <w:rPr>
          <w:color w:val="000000" w:themeColor="text1"/>
          <w:shd w:val="clear" w:color="auto" w:fill="FFFFFF"/>
        </w:rPr>
        <w:t>занятости</w:t>
      </w:r>
      <w:r w:rsidR="00B43224">
        <w:rPr>
          <w:color w:val="000000" w:themeColor="text1"/>
          <w:shd w:val="clear" w:color="auto" w:fill="FFFFFF"/>
        </w:rPr>
        <w:t xml:space="preserve"> </w:t>
      </w:r>
      <w:r w:rsidRPr="00100B08">
        <w:rPr>
          <w:color w:val="000000" w:themeColor="text1"/>
          <w:shd w:val="clear" w:color="auto" w:fill="FFFFFF"/>
        </w:rPr>
        <w:t>населения</w:t>
      </w:r>
      <w:r w:rsidR="00B43224">
        <w:rPr>
          <w:color w:val="000000" w:themeColor="text1"/>
          <w:shd w:val="clear" w:color="auto" w:fill="FFFFFF"/>
        </w:rPr>
        <w:t xml:space="preserve"> </w:t>
      </w:r>
      <w:r w:rsidRPr="00100B08">
        <w:rPr>
          <w:color w:val="000000" w:themeColor="text1"/>
          <w:shd w:val="clear" w:color="auto" w:fill="FFFFFF"/>
        </w:rPr>
        <w:t>и</w:t>
      </w:r>
      <w:r w:rsidR="00B43224">
        <w:rPr>
          <w:color w:val="000000" w:themeColor="text1"/>
          <w:shd w:val="clear" w:color="auto" w:fill="FFFFFF"/>
        </w:rPr>
        <w:t xml:space="preserve"> </w:t>
      </w:r>
      <w:r w:rsidRPr="00100B08">
        <w:rPr>
          <w:color w:val="000000" w:themeColor="text1"/>
          <w:shd w:val="clear" w:color="auto" w:fill="FFFFFF"/>
        </w:rPr>
        <w:t>миграционной</w:t>
      </w:r>
      <w:r w:rsidR="00B43224">
        <w:rPr>
          <w:color w:val="000000" w:themeColor="text1"/>
          <w:shd w:val="clear" w:color="auto" w:fill="FFFFFF"/>
        </w:rPr>
        <w:t xml:space="preserve"> </w:t>
      </w:r>
      <w:r w:rsidRPr="00100B08">
        <w:rPr>
          <w:color w:val="000000" w:themeColor="text1"/>
          <w:shd w:val="clear" w:color="auto" w:fill="FFFFFF"/>
        </w:rPr>
        <w:t>политики</w:t>
      </w:r>
      <w:r w:rsidR="00B43224">
        <w:rPr>
          <w:color w:val="000000" w:themeColor="text1"/>
          <w:shd w:val="clear" w:color="auto" w:fill="FFFFFF"/>
        </w:rPr>
        <w:t xml:space="preserve"> </w:t>
      </w:r>
      <w:r w:rsidRPr="00100B08">
        <w:rPr>
          <w:color w:val="000000" w:themeColor="text1"/>
          <w:shd w:val="clear" w:color="auto" w:fill="FFFFFF"/>
        </w:rPr>
        <w:t>в</w:t>
      </w:r>
      <w:r w:rsidR="00B43224">
        <w:rPr>
          <w:color w:val="000000" w:themeColor="text1"/>
          <w:shd w:val="clear" w:color="auto" w:fill="FFFFFF"/>
        </w:rPr>
        <w:t xml:space="preserve"> </w:t>
      </w:r>
      <w:r w:rsidRPr="00100B08">
        <w:rPr>
          <w:color w:val="000000" w:themeColor="text1"/>
          <w:shd w:val="clear" w:color="auto" w:fill="FFFFFF"/>
        </w:rPr>
        <w:t>Самарской</w:t>
      </w:r>
      <w:r w:rsidR="00B43224">
        <w:rPr>
          <w:color w:val="000000" w:themeColor="text1"/>
          <w:shd w:val="clear" w:color="auto" w:fill="FFFFFF"/>
        </w:rPr>
        <w:t xml:space="preserve"> </w:t>
      </w:r>
      <w:r w:rsidRPr="00100B08">
        <w:rPr>
          <w:color w:val="000000" w:themeColor="text1"/>
          <w:shd w:val="clear" w:color="auto" w:fill="FFFFFF"/>
        </w:rPr>
        <w:t>области,</w:t>
      </w:r>
      <w:r w:rsidR="00B43224">
        <w:rPr>
          <w:color w:val="000000" w:themeColor="text1"/>
          <w:shd w:val="clear" w:color="auto" w:fill="FFFFFF"/>
        </w:rPr>
        <w:t xml:space="preserve"> </w:t>
      </w:r>
      <w:r w:rsidRPr="00100B08">
        <w:rPr>
          <w:color w:val="000000" w:themeColor="text1"/>
          <w:shd w:val="clear" w:color="auto" w:fill="FFFFFF"/>
        </w:rPr>
        <w:t>благодаря</w:t>
      </w:r>
      <w:r w:rsidR="00B43224">
        <w:rPr>
          <w:color w:val="000000" w:themeColor="text1"/>
          <w:shd w:val="clear" w:color="auto" w:fill="FFFFFF"/>
        </w:rPr>
        <w:t xml:space="preserve"> </w:t>
      </w:r>
      <w:r w:rsidRPr="00100B08">
        <w:rPr>
          <w:color w:val="000000" w:themeColor="text1"/>
          <w:shd w:val="clear" w:color="auto" w:fill="FFFFFF"/>
        </w:rPr>
        <w:t>чему</w:t>
      </w:r>
      <w:r w:rsidR="00B43224">
        <w:rPr>
          <w:color w:val="000000" w:themeColor="text1"/>
          <w:shd w:val="clear" w:color="auto" w:fill="FFFFFF"/>
        </w:rPr>
        <w:t xml:space="preserve"> </w:t>
      </w:r>
      <w:r w:rsidRPr="00100B08">
        <w:t>ситуация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сфере</w:t>
      </w:r>
      <w:r w:rsidR="00B43224">
        <w:t xml:space="preserve"> </w:t>
      </w:r>
      <w:r w:rsidRPr="00100B08">
        <w:t>занятости</w:t>
      </w:r>
      <w:r w:rsidR="00B43224">
        <w:t xml:space="preserve"> </w:t>
      </w:r>
      <w:r w:rsidRPr="00100B08">
        <w:t>населения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рынке</w:t>
      </w:r>
      <w:r w:rsidR="00B43224">
        <w:t xml:space="preserve"> </w:t>
      </w:r>
      <w:r w:rsidRPr="00100B08">
        <w:t>труда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2019</w:t>
      </w:r>
      <w:r w:rsidR="00B43224">
        <w:t xml:space="preserve"> </w:t>
      </w:r>
      <w:r w:rsidRPr="00100B08">
        <w:t>году</w:t>
      </w:r>
      <w:r w:rsidR="00B43224">
        <w:t xml:space="preserve"> </w:t>
      </w:r>
      <w:r w:rsidRPr="00100B08">
        <w:t>сохраняется</w:t>
      </w:r>
      <w:r w:rsidR="00B43224">
        <w:t xml:space="preserve"> </w:t>
      </w:r>
      <w:r w:rsidRPr="00100B08">
        <w:t>стабильной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регулируемой.</w:t>
      </w:r>
      <w:r w:rsidR="00B43224">
        <w:t xml:space="preserve"> </w:t>
      </w:r>
    </w:p>
    <w:p w:rsidR="002B6775" w:rsidRPr="00100B08" w:rsidRDefault="002B6775" w:rsidP="00B43224">
      <w:pPr>
        <w:spacing w:line="276" w:lineRule="auto"/>
        <w:ind w:firstLine="708"/>
        <w:jc w:val="both"/>
      </w:pPr>
      <w:r w:rsidRPr="00100B08">
        <w:t>Создаются</w:t>
      </w:r>
      <w:r w:rsidR="00B43224">
        <w:t xml:space="preserve"> </w:t>
      </w:r>
      <w:r w:rsidRPr="00100B08">
        <w:t>новые</w:t>
      </w:r>
      <w:r w:rsidR="00B43224">
        <w:t xml:space="preserve"> </w:t>
      </w:r>
      <w:r w:rsidRPr="00100B08">
        <w:t>рабочие</w:t>
      </w:r>
      <w:r w:rsidR="00B43224">
        <w:t xml:space="preserve"> </w:t>
      </w:r>
      <w:r w:rsidRPr="00100B08">
        <w:t>места,</w:t>
      </w:r>
      <w:r w:rsidR="00B43224">
        <w:t xml:space="preserve"> </w:t>
      </w:r>
      <w:r w:rsidRPr="00100B08">
        <w:t>с</w:t>
      </w:r>
      <w:r w:rsidR="00B43224">
        <w:t xml:space="preserve"> </w:t>
      </w:r>
      <w:r w:rsidRPr="00100B08">
        <w:t>начала</w:t>
      </w:r>
      <w:r w:rsidR="00B43224">
        <w:t xml:space="preserve"> </w:t>
      </w:r>
      <w:r w:rsidRPr="00100B08">
        <w:t>2019</w:t>
      </w:r>
      <w:r w:rsidR="00B43224">
        <w:t xml:space="preserve"> </w:t>
      </w:r>
      <w:r w:rsidRPr="00100B08">
        <w:t>года</w:t>
      </w:r>
      <w:r w:rsidR="00B43224">
        <w:t xml:space="preserve"> </w:t>
      </w:r>
      <w:r w:rsidRPr="00100B08">
        <w:t>численность</w:t>
      </w:r>
      <w:r w:rsidR="00B43224">
        <w:t xml:space="preserve"> </w:t>
      </w:r>
      <w:r w:rsidRPr="00100B08">
        <w:t>зарегистрированных</w:t>
      </w:r>
      <w:r w:rsidR="00B43224">
        <w:t xml:space="preserve"> </w:t>
      </w:r>
      <w:r w:rsidRPr="00100B08">
        <w:t>безработных</w:t>
      </w:r>
      <w:r w:rsidR="00B43224">
        <w:t xml:space="preserve"> </w:t>
      </w:r>
      <w:r w:rsidRPr="00100B08">
        <w:t>сократилась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2%</w:t>
      </w:r>
      <w:r w:rsidR="00B43224">
        <w:t xml:space="preserve"> </w:t>
      </w:r>
      <w:r w:rsidRPr="00100B08">
        <w:t>до</w:t>
      </w:r>
      <w:r w:rsidR="00B43224">
        <w:t xml:space="preserve"> </w:t>
      </w:r>
      <w:r w:rsidRPr="00100B08">
        <w:t>14,2</w:t>
      </w:r>
      <w:r w:rsidR="00B43224">
        <w:t xml:space="preserve"> </w:t>
      </w:r>
      <w:r w:rsidRPr="00100B08">
        <w:t>тыс.</w:t>
      </w:r>
      <w:r w:rsidR="00B43224">
        <w:t xml:space="preserve"> </w:t>
      </w:r>
      <w:r w:rsidRPr="00100B08">
        <w:t>человек,</w:t>
      </w:r>
      <w:r w:rsidR="00B43224">
        <w:t xml:space="preserve"> </w:t>
      </w:r>
      <w:r w:rsidRPr="00100B08">
        <w:t>количество</w:t>
      </w:r>
      <w:r w:rsidR="00B43224">
        <w:t xml:space="preserve"> </w:t>
      </w:r>
      <w:r w:rsidRPr="00100B08">
        <w:t>вакансий,</w:t>
      </w:r>
      <w:r w:rsidR="00B43224">
        <w:t xml:space="preserve"> </w:t>
      </w:r>
      <w:r w:rsidRPr="00100B08">
        <w:t>предоставляемых</w:t>
      </w:r>
      <w:r w:rsidR="00B43224">
        <w:t xml:space="preserve"> </w:t>
      </w:r>
      <w:r w:rsidRPr="00100B08">
        <w:t>работодателями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службу</w:t>
      </w:r>
      <w:r w:rsidR="00B43224">
        <w:t xml:space="preserve"> </w:t>
      </w:r>
      <w:r w:rsidRPr="00100B08">
        <w:t>занятости</w:t>
      </w:r>
      <w:r w:rsidR="00B43224">
        <w:t xml:space="preserve"> </w:t>
      </w:r>
      <w:r w:rsidRPr="00100B08">
        <w:t>области,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состоянию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25.09.2019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2,3</w:t>
      </w:r>
      <w:r w:rsidR="00B43224">
        <w:t xml:space="preserve"> </w:t>
      </w:r>
      <w:r w:rsidRPr="00100B08">
        <w:t>раза</w:t>
      </w:r>
      <w:r w:rsidR="00B43224">
        <w:t xml:space="preserve"> </w:t>
      </w:r>
      <w:r w:rsidRPr="00100B08">
        <w:t>превышает</w:t>
      </w:r>
      <w:r w:rsidR="00B43224">
        <w:t xml:space="preserve"> </w:t>
      </w:r>
      <w:r w:rsidRPr="00100B08">
        <w:t>численность</w:t>
      </w:r>
      <w:r w:rsidR="00B43224">
        <w:t xml:space="preserve"> </w:t>
      </w:r>
      <w:r w:rsidRPr="00100B08">
        <w:t>зарегистрированных</w:t>
      </w:r>
      <w:r w:rsidR="00B43224">
        <w:t xml:space="preserve"> </w:t>
      </w:r>
      <w:r w:rsidRPr="00100B08">
        <w:t>безработных.</w:t>
      </w:r>
      <w:r w:rsidR="00B43224">
        <w:t xml:space="preserve"> </w:t>
      </w:r>
    </w:p>
    <w:p w:rsidR="002B6775" w:rsidRPr="00100B08" w:rsidRDefault="002B6775" w:rsidP="00B43224">
      <w:pPr>
        <w:spacing w:line="276" w:lineRule="auto"/>
        <w:ind w:firstLine="708"/>
        <w:jc w:val="both"/>
      </w:pPr>
      <w:r w:rsidRPr="00100B08">
        <w:t>Но</w:t>
      </w:r>
      <w:r w:rsidR="00B43224">
        <w:t xml:space="preserve"> </w:t>
      </w:r>
      <w:r w:rsidRPr="00100B08">
        <w:t>при</w:t>
      </w:r>
      <w:r w:rsidR="00B43224">
        <w:t xml:space="preserve"> </w:t>
      </w:r>
      <w:r w:rsidRPr="00100B08">
        <w:t>этом</w:t>
      </w:r>
      <w:r w:rsidR="00B43224">
        <w:t xml:space="preserve"> </w:t>
      </w:r>
      <w:r w:rsidRPr="00100B08">
        <w:t>сохраняются</w:t>
      </w:r>
      <w:r w:rsidR="00B43224">
        <w:t xml:space="preserve"> </w:t>
      </w:r>
      <w:r w:rsidRPr="00100B08">
        <w:t>риски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рынке</w:t>
      </w:r>
      <w:r w:rsidR="00B43224">
        <w:t xml:space="preserve"> </w:t>
      </w:r>
      <w:r w:rsidRPr="00100B08">
        <w:t>труда.</w:t>
      </w:r>
      <w:r w:rsidR="00B43224">
        <w:t xml:space="preserve"> </w:t>
      </w:r>
      <w:r w:rsidRPr="00100B08">
        <w:t>Поэтому</w:t>
      </w:r>
      <w:r w:rsidR="00B43224">
        <w:t xml:space="preserve"> </w:t>
      </w:r>
      <w:r w:rsidRPr="00100B08">
        <w:t>вызывает</w:t>
      </w:r>
      <w:r w:rsidR="00B43224">
        <w:t xml:space="preserve"> </w:t>
      </w:r>
      <w:r w:rsidRPr="00100B08">
        <w:t>опасение</w:t>
      </w:r>
      <w:r w:rsidR="00B43224">
        <w:t xml:space="preserve"> </w:t>
      </w:r>
      <w:r w:rsidRPr="00100B08">
        <w:t>невысокий</w:t>
      </w:r>
      <w:r w:rsidR="00B43224">
        <w:t xml:space="preserve"> </w:t>
      </w:r>
      <w:r w:rsidRPr="00100B08">
        <w:t>объем</w:t>
      </w:r>
      <w:r w:rsidR="00B43224">
        <w:t xml:space="preserve"> </w:t>
      </w:r>
      <w:r w:rsidRPr="00100B08">
        <w:t>финансовых</w:t>
      </w:r>
      <w:r w:rsidR="00B43224">
        <w:t xml:space="preserve"> </w:t>
      </w:r>
      <w:r w:rsidRPr="00100B08">
        <w:t>ресурсов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предстоящий</w:t>
      </w:r>
      <w:r w:rsidR="00B43224">
        <w:t xml:space="preserve"> </w:t>
      </w:r>
      <w:r w:rsidRPr="00100B08">
        <w:t>год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плановый</w:t>
      </w:r>
      <w:r w:rsidR="00B43224">
        <w:t xml:space="preserve"> </w:t>
      </w:r>
      <w:r w:rsidRPr="00100B08">
        <w:t>период.</w:t>
      </w:r>
    </w:p>
    <w:p w:rsidR="002B6775" w:rsidRPr="00100B08" w:rsidRDefault="002B6775" w:rsidP="00B43224">
      <w:pPr>
        <w:spacing w:line="276" w:lineRule="auto"/>
        <w:ind w:firstLine="708"/>
        <w:jc w:val="both"/>
      </w:pPr>
      <w:r w:rsidRPr="00100B08">
        <w:t>Так,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2020</w:t>
      </w:r>
      <w:r w:rsidR="00B43224">
        <w:t xml:space="preserve"> </w:t>
      </w:r>
      <w:r w:rsidRPr="00100B08">
        <w:t>году</w:t>
      </w:r>
      <w:r w:rsidR="00B43224">
        <w:t xml:space="preserve"> </w:t>
      </w:r>
      <w:r w:rsidRPr="00100B08">
        <w:t>из</w:t>
      </w:r>
      <w:r w:rsidR="00B43224">
        <w:t xml:space="preserve"> </w:t>
      </w:r>
      <w:r w:rsidRPr="00100B08">
        <w:t>областного</w:t>
      </w:r>
      <w:r w:rsidR="00B43224">
        <w:t xml:space="preserve"> </w:t>
      </w:r>
      <w:r w:rsidRPr="00100B08">
        <w:t>бюджета</w:t>
      </w:r>
      <w:r w:rsidR="00B43224">
        <w:t xml:space="preserve"> </w:t>
      </w:r>
      <w:r w:rsidRPr="00100B08">
        <w:t>Министерству</w:t>
      </w:r>
      <w:r w:rsidR="00B43224">
        <w:t xml:space="preserve"> </w:t>
      </w:r>
      <w:r w:rsidRPr="00100B08">
        <w:t>труда,</w:t>
      </w:r>
      <w:r w:rsidR="00B43224">
        <w:t xml:space="preserve"> </w:t>
      </w:r>
      <w:r w:rsidRPr="00100B08">
        <w:t>занятости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миграционной</w:t>
      </w:r>
      <w:r w:rsidR="00B43224">
        <w:t xml:space="preserve"> </w:t>
      </w:r>
      <w:r w:rsidRPr="00100B08">
        <w:t>политики</w:t>
      </w:r>
      <w:r w:rsidR="00B43224">
        <w:t xml:space="preserve"> </w:t>
      </w:r>
      <w:r w:rsidRPr="00100B08">
        <w:t>будет</w:t>
      </w:r>
      <w:r w:rsidR="00B43224">
        <w:t xml:space="preserve"> </w:t>
      </w:r>
      <w:r w:rsidRPr="00100B08">
        <w:t>выделено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2020</w:t>
      </w:r>
      <w:r w:rsidR="00B43224">
        <w:t xml:space="preserve"> </w:t>
      </w:r>
      <w:r w:rsidRPr="00100B08">
        <w:t>г.</w:t>
      </w:r>
      <w:r w:rsidR="00B43224">
        <w:t xml:space="preserve"> </w:t>
      </w:r>
      <w:r w:rsidRPr="00100B08">
        <w:t>541601,4</w:t>
      </w:r>
      <w:r w:rsidR="00B43224">
        <w:t xml:space="preserve"> </w:t>
      </w:r>
      <w:r w:rsidRPr="00100B08">
        <w:t>тыс.</w:t>
      </w:r>
      <w:r w:rsidR="00B43224">
        <w:t xml:space="preserve"> </w:t>
      </w:r>
      <w:r w:rsidRPr="00100B08">
        <w:t>рублей,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2021</w:t>
      </w:r>
      <w:r w:rsidR="00B43224">
        <w:t xml:space="preserve"> </w:t>
      </w:r>
      <w:r w:rsidRPr="00100B08">
        <w:t>г.</w:t>
      </w:r>
      <w:r w:rsidR="00B43224">
        <w:t xml:space="preserve"> </w:t>
      </w:r>
      <w:r w:rsidRPr="00100B08">
        <w:t>рост</w:t>
      </w:r>
      <w:r w:rsidR="00B43224">
        <w:t xml:space="preserve"> </w:t>
      </w:r>
      <w:r w:rsidRPr="00100B08">
        <w:t>общего</w:t>
      </w:r>
      <w:r w:rsidR="00B43224">
        <w:t xml:space="preserve"> </w:t>
      </w:r>
      <w:r w:rsidRPr="00100B08">
        <w:t>объема</w:t>
      </w:r>
      <w:r w:rsidR="00B43224">
        <w:t xml:space="preserve"> </w:t>
      </w:r>
      <w:r w:rsidRPr="00100B08">
        <w:t>расходов</w:t>
      </w:r>
      <w:r w:rsidR="00B43224">
        <w:t xml:space="preserve"> </w:t>
      </w:r>
      <w:r w:rsidRPr="00100B08">
        <w:t>бюджета</w:t>
      </w:r>
      <w:r w:rsidR="00B43224">
        <w:t xml:space="preserve"> </w:t>
      </w:r>
      <w:r w:rsidRPr="00100B08">
        <w:t>составит</w:t>
      </w:r>
      <w:r w:rsidR="00B43224">
        <w:t xml:space="preserve"> </w:t>
      </w:r>
      <w:r w:rsidRPr="00100B08">
        <w:t>всего</w:t>
      </w:r>
      <w:r w:rsidR="00B43224">
        <w:t xml:space="preserve"> </w:t>
      </w:r>
      <w:r w:rsidRPr="00100B08">
        <w:t>0,2</w:t>
      </w:r>
      <w:r w:rsidR="00B43224">
        <w:t xml:space="preserve"> </w:t>
      </w:r>
      <w:r w:rsidRPr="00100B08">
        <w:t>%,</w:t>
      </w:r>
      <w:r w:rsidR="00B43224">
        <w:t xml:space="preserve"> </w:t>
      </w:r>
      <w:r w:rsidRPr="00100B08">
        <w:t>а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2022</w:t>
      </w:r>
      <w:r w:rsidR="00B43224">
        <w:t xml:space="preserve"> </w:t>
      </w:r>
      <w:r w:rsidRPr="00100B08">
        <w:t>г.</w:t>
      </w:r>
      <w:r w:rsidR="00B43224">
        <w:t xml:space="preserve"> </w:t>
      </w:r>
      <w:r w:rsidRPr="00100B08">
        <w:t>0,1</w:t>
      </w:r>
      <w:r w:rsidR="00B43224">
        <w:t xml:space="preserve"> </w:t>
      </w:r>
      <w:r w:rsidRPr="00100B08">
        <w:t>%</w:t>
      </w:r>
      <w:r w:rsidR="00B43224">
        <w:t xml:space="preserve"> </w:t>
      </w:r>
      <w:r w:rsidRPr="00100B08">
        <w:t>к</w:t>
      </w:r>
      <w:r w:rsidR="00B43224">
        <w:t xml:space="preserve"> </w:t>
      </w:r>
      <w:r w:rsidRPr="00100B08">
        <w:t>2020</w:t>
      </w:r>
      <w:r w:rsidR="00B43224">
        <w:t xml:space="preserve"> </w:t>
      </w:r>
      <w:r w:rsidRPr="00100B08">
        <w:t>году.</w:t>
      </w:r>
    </w:p>
    <w:p w:rsidR="002B6775" w:rsidRPr="00100B08" w:rsidRDefault="002B6775" w:rsidP="00B43224">
      <w:pPr>
        <w:spacing w:line="276" w:lineRule="auto"/>
        <w:ind w:firstLine="708"/>
        <w:jc w:val="both"/>
        <w:rPr>
          <w:color w:val="222222"/>
          <w:shd w:val="clear" w:color="auto" w:fill="FFFFFF"/>
        </w:rPr>
      </w:pPr>
      <w:r w:rsidRPr="00100B08">
        <w:t>Наибольший</w:t>
      </w:r>
      <w:r w:rsidR="00B43224">
        <w:t xml:space="preserve"> </w:t>
      </w:r>
      <w:r w:rsidRPr="00100B08">
        <w:t>объем</w:t>
      </w:r>
      <w:r w:rsidR="00B43224">
        <w:t xml:space="preserve"> </w:t>
      </w:r>
      <w:r w:rsidRPr="00100B08">
        <w:t>расходов</w:t>
      </w:r>
      <w:r w:rsidR="00B43224">
        <w:t xml:space="preserve"> </w:t>
      </w:r>
      <w:r w:rsidRPr="00100B08">
        <w:t>от</w:t>
      </w:r>
      <w:r w:rsidR="00B43224">
        <w:t xml:space="preserve"> </w:t>
      </w:r>
      <w:r w:rsidRPr="00100B08">
        <w:t>общего</w:t>
      </w:r>
      <w:r w:rsidR="00B43224">
        <w:t xml:space="preserve"> </w:t>
      </w:r>
      <w:r w:rsidRPr="00100B08">
        <w:t>объема</w:t>
      </w:r>
      <w:r w:rsidR="00B43224">
        <w:t xml:space="preserve"> </w:t>
      </w:r>
      <w:r w:rsidRPr="00100B08">
        <w:t>средств</w:t>
      </w:r>
      <w:r w:rsidR="00B43224">
        <w:t xml:space="preserve"> </w:t>
      </w:r>
      <w:r w:rsidRPr="00100B08">
        <w:t>будет</w:t>
      </w:r>
      <w:r w:rsidR="00B43224">
        <w:t xml:space="preserve"> </w:t>
      </w:r>
      <w:r w:rsidRPr="00100B08">
        <w:t>выделяться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финансирование</w:t>
      </w:r>
      <w:r w:rsidR="00B43224">
        <w:t xml:space="preserve"> </w:t>
      </w:r>
      <w:r w:rsidRPr="00100B08">
        <w:t>государственной</w:t>
      </w:r>
      <w:r w:rsidR="00B43224">
        <w:t xml:space="preserve"> </w:t>
      </w:r>
      <w:r w:rsidRPr="00100B08">
        <w:t>программы</w:t>
      </w:r>
      <w:r w:rsidR="00B43224">
        <w:t xml:space="preserve"> </w:t>
      </w:r>
      <w:r w:rsidRPr="00100B08">
        <w:rPr>
          <w:color w:val="222222"/>
          <w:shd w:val="clear" w:color="auto" w:fill="FFFFFF"/>
        </w:rPr>
        <w:t>«Содействие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занятости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населения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Самарской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области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на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2019-2032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годы»:</w:t>
      </w:r>
    </w:p>
    <w:p w:rsidR="002B6775" w:rsidRPr="00100B08" w:rsidRDefault="002B6775" w:rsidP="00B43224">
      <w:pPr>
        <w:spacing w:line="276" w:lineRule="auto"/>
        <w:ind w:firstLine="708"/>
        <w:jc w:val="both"/>
        <w:rPr>
          <w:color w:val="222222"/>
          <w:shd w:val="clear" w:color="auto" w:fill="FFFFFF"/>
        </w:rPr>
      </w:pPr>
      <w:r w:rsidRPr="00100B08">
        <w:rPr>
          <w:color w:val="222222"/>
          <w:shd w:val="clear" w:color="auto" w:fill="FFFFFF"/>
        </w:rPr>
        <w:t>в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2020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г.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–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97,6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%</w:t>
      </w:r>
    </w:p>
    <w:p w:rsidR="002B6775" w:rsidRPr="00100B08" w:rsidRDefault="00B43224" w:rsidP="00B43224">
      <w:pPr>
        <w:spacing w:line="276" w:lineRule="auto"/>
        <w:ind w:firstLine="708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 </w:t>
      </w:r>
      <w:r w:rsidR="002B6775" w:rsidRPr="00100B08">
        <w:rPr>
          <w:color w:val="222222"/>
          <w:shd w:val="clear" w:color="auto" w:fill="FFFFFF"/>
        </w:rPr>
        <w:t>2021</w:t>
      </w:r>
      <w:r>
        <w:rPr>
          <w:color w:val="222222"/>
          <w:shd w:val="clear" w:color="auto" w:fill="FFFFFF"/>
        </w:rPr>
        <w:t xml:space="preserve"> </w:t>
      </w:r>
      <w:r w:rsidR="002B6775" w:rsidRPr="00100B08">
        <w:rPr>
          <w:color w:val="222222"/>
          <w:shd w:val="clear" w:color="auto" w:fill="FFFFFF"/>
        </w:rPr>
        <w:t>г.</w:t>
      </w:r>
      <w:r>
        <w:rPr>
          <w:color w:val="222222"/>
          <w:shd w:val="clear" w:color="auto" w:fill="FFFFFF"/>
        </w:rPr>
        <w:t xml:space="preserve"> </w:t>
      </w:r>
      <w:r w:rsidR="002B6775" w:rsidRPr="00100B08">
        <w:rPr>
          <w:color w:val="222222"/>
          <w:shd w:val="clear" w:color="auto" w:fill="FFFFFF"/>
        </w:rPr>
        <w:t>–</w:t>
      </w:r>
      <w:r>
        <w:rPr>
          <w:color w:val="222222"/>
          <w:shd w:val="clear" w:color="auto" w:fill="FFFFFF"/>
        </w:rPr>
        <w:t xml:space="preserve"> </w:t>
      </w:r>
      <w:r w:rsidR="002B6775" w:rsidRPr="00100B08">
        <w:rPr>
          <w:color w:val="222222"/>
          <w:shd w:val="clear" w:color="auto" w:fill="FFFFFF"/>
        </w:rPr>
        <w:t>98,2</w:t>
      </w:r>
      <w:r>
        <w:rPr>
          <w:color w:val="222222"/>
          <w:shd w:val="clear" w:color="auto" w:fill="FFFFFF"/>
        </w:rPr>
        <w:t xml:space="preserve"> </w:t>
      </w:r>
      <w:r w:rsidR="002B6775" w:rsidRPr="00100B08">
        <w:rPr>
          <w:color w:val="222222"/>
          <w:shd w:val="clear" w:color="auto" w:fill="FFFFFF"/>
        </w:rPr>
        <w:t>%</w:t>
      </w:r>
    </w:p>
    <w:p w:rsidR="002B6775" w:rsidRPr="00100B08" w:rsidRDefault="00B43224" w:rsidP="00B43224">
      <w:pPr>
        <w:spacing w:line="276" w:lineRule="auto"/>
        <w:ind w:firstLine="708"/>
        <w:jc w:val="both"/>
      </w:pPr>
      <w:r>
        <w:rPr>
          <w:color w:val="222222"/>
          <w:shd w:val="clear" w:color="auto" w:fill="FFFFFF"/>
        </w:rPr>
        <w:t xml:space="preserve"> </w:t>
      </w:r>
      <w:r w:rsidR="002B6775" w:rsidRPr="00100B08">
        <w:rPr>
          <w:color w:val="222222"/>
          <w:shd w:val="clear" w:color="auto" w:fill="FFFFFF"/>
        </w:rPr>
        <w:t>2022</w:t>
      </w:r>
      <w:r>
        <w:rPr>
          <w:color w:val="222222"/>
          <w:shd w:val="clear" w:color="auto" w:fill="FFFFFF"/>
        </w:rPr>
        <w:t xml:space="preserve"> </w:t>
      </w:r>
      <w:r w:rsidR="002B6775" w:rsidRPr="00100B08">
        <w:rPr>
          <w:color w:val="222222"/>
          <w:shd w:val="clear" w:color="auto" w:fill="FFFFFF"/>
        </w:rPr>
        <w:t>г.</w:t>
      </w:r>
      <w:r>
        <w:rPr>
          <w:color w:val="222222"/>
          <w:shd w:val="clear" w:color="auto" w:fill="FFFFFF"/>
        </w:rPr>
        <w:t xml:space="preserve"> </w:t>
      </w:r>
      <w:r w:rsidR="002B6775" w:rsidRPr="00100B08">
        <w:rPr>
          <w:color w:val="222222"/>
          <w:shd w:val="clear" w:color="auto" w:fill="FFFFFF"/>
        </w:rPr>
        <w:t>–</w:t>
      </w:r>
      <w:r>
        <w:rPr>
          <w:color w:val="222222"/>
          <w:shd w:val="clear" w:color="auto" w:fill="FFFFFF"/>
        </w:rPr>
        <w:t xml:space="preserve"> </w:t>
      </w:r>
      <w:r w:rsidR="002B6775" w:rsidRPr="00100B08">
        <w:rPr>
          <w:color w:val="222222"/>
          <w:shd w:val="clear" w:color="auto" w:fill="FFFFFF"/>
        </w:rPr>
        <w:t>98,4</w:t>
      </w:r>
      <w:r>
        <w:rPr>
          <w:color w:val="222222"/>
          <w:shd w:val="clear" w:color="auto" w:fill="FFFFFF"/>
        </w:rPr>
        <w:t xml:space="preserve"> </w:t>
      </w:r>
      <w:r w:rsidR="002B6775" w:rsidRPr="00100B08">
        <w:rPr>
          <w:color w:val="222222"/>
          <w:shd w:val="clear" w:color="auto" w:fill="FFFFFF"/>
        </w:rPr>
        <w:t>%.</w:t>
      </w:r>
    </w:p>
    <w:p w:rsidR="002B6775" w:rsidRPr="00100B08" w:rsidRDefault="002B6775" w:rsidP="00B43224">
      <w:pPr>
        <w:spacing w:line="276" w:lineRule="auto"/>
        <w:ind w:firstLine="708"/>
        <w:jc w:val="both"/>
        <w:rPr>
          <w:color w:val="222222"/>
          <w:shd w:val="clear" w:color="auto" w:fill="FFFFFF"/>
        </w:rPr>
      </w:pPr>
      <w:r w:rsidRPr="00100B08">
        <w:rPr>
          <w:color w:val="222222"/>
          <w:shd w:val="clear" w:color="auto" w:fill="FFFFFF"/>
        </w:rPr>
        <w:t>Таким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образом,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в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абсолютном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выражении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на</w:t>
      </w:r>
      <w:r w:rsidR="00B43224">
        <w:t xml:space="preserve"> </w:t>
      </w:r>
      <w:r w:rsidRPr="00100B08">
        <w:t>финансирование</w:t>
      </w:r>
      <w:r w:rsidR="00B43224">
        <w:t xml:space="preserve"> </w:t>
      </w:r>
      <w:r w:rsidRPr="00100B08">
        <w:t>государственной</w:t>
      </w:r>
      <w:r w:rsidR="00B43224">
        <w:t xml:space="preserve"> </w:t>
      </w:r>
      <w:r w:rsidRPr="00100B08">
        <w:t>программы</w:t>
      </w:r>
      <w:r w:rsidR="00B43224">
        <w:t xml:space="preserve"> </w:t>
      </w:r>
      <w:r w:rsidRPr="00100B08">
        <w:rPr>
          <w:color w:val="222222"/>
          <w:shd w:val="clear" w:color="auto" w:fill="FFFFFF"/>
        </w:rPr>
        <w:t>«Содействие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занятости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населения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Самарской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области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на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2019-2032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годы»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в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2020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году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будет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выделено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528773,91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тыс.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рублей,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в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2021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г.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на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0,8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%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выше,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а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в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2022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г.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на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0,9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%,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чем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в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2020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году.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Но,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невзирая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на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такое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незначительное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увеличение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объемов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финансирования,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министерство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предполагает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за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весь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планируемый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период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оказать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173375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гражданам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услуги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по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содействию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занятости.</w:t>
      </w:r>
      <w:r w:rsidR="00B43224">
        <w:rPr>
          <w:color w:val="222222"/>
          <w:shd w:val="clear" w:color="auto" w:fill="FFFFFF"/>
        </w:rPr>
        <w:t xml:space="preserve"> </w:t>
      </w:r>
    </w:p>
    <w:p w:rsidR="002B6775" w:rsidRPr="00100B08" w:rsidRDefault="002B6775" w:rsidP="00B43224">
      <w:pPr>
        <w:spacing w:line="276" w:lineRule="auto"/>
        <w:ind w:firstLine="708"/>
        <w:jc w:val="both"/>
        <w:rPr>
          <w:color w:val="222222"/>
          <w:shd w:val="clear" w:color="auto" w:fill="FFFFFF"/>
        </w:rPr>
      </w:pPr>
      <w:r w:rsidRPr="00100B08">
        <w:rPr>
          <w:color w:val="222222"/>
          <w:shd w:val="clear" w:color="auto" w:fill="FFFFFF"/>
        </w:rPr>
        <w:lastRenderedPageBreak/>
        <w:t>Проводимый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Министерством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мониторинг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показывает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эффективность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проводимой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активной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политики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занятости,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т.к.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примерно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75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%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граждан,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получивших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поддержку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в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открытии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собственного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дела,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остаются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в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бизнесе.</w:t>
      </w:r>
    </w:p>
    <w:p w:rsidR="002B6775" w:rsidRPr="00100B08" w:rsidRDefault="002B6775" w:rsidP="00B43224">
      <w:pPr>
        <w:spacing w:line="276" w:lineRule="auto"/>
        <w:ind w:firstLine="708"/>
        <w:jc w:val="both"/>
        <w:rPr>
          <w:color w:val="222222"/>
          <w:shd w:val="clear" w:color="auto" w:fill="FFFFFF"/>
        </w:rPr>
      </w:pPr>
      <w:r w:rsidRPr="00100B08">
        <w:rPr>
          <w:color w:val="222222"/>
          <w:shd w:val="clear" w:color="auto" w:fill="FFFFFF"/>
        </w:rPr>
        <w:t>Большие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надежды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в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этом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направлении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возлагаются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на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реализацию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национального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проекта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«Демография»,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в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рамках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которого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предусматривается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повысить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профессиональный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уровень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3228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лицам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пенсионного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возраста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и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3405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женщинам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в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период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трехлетнего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отпуска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по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уходу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за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ребенком.</w:t>
      </w:r>
    </w:p>
    <w:p w:rsidR="002B6775" w:rsidRPr="00100B08" w:rsidRDefault="002B6775" w:rsidP="00B43224">
      <w:pPr>
        <w:spacing w:line="276" w:lineRule="auto"/>
        <w:ind w:firstLine="708"/>
        <w:jc w:val="both"/>
        <w:rPr>
          <w:color w:val="222222"/>
          <w:shd w:val="clear" w:color="auto" w:fill="FFFFFF"/>
        </w:rPr>
      </w:pPr>
      <w:r w:rsidRPr="00100B08">
        <w:rPr>
          <w:color w:val="222222"/>
          <w:shd w:val="clear" w:color="auto" w:fill="FFFFFF"/>
        </w:rPr>
        <w:t>Финансирование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государственной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программы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«Доступная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среда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в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Самарской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области»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на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2014-2020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годы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будет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осуществляться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в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предстоящем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году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и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в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2021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г.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в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размере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3270,1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тыс.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рублей,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а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в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2022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году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–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3006,42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тыс.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рублей.</w:t>
      </w:r>
    </w:p>
    <w:p w:rsidR="002B6775" w:rsidRPr="00100B08" w:rsidRDefault="002B6775" w:rsidP="00B43224">
      <w:pPr>
        <w:spacing w:line="276" w:lineRule="auto"/>
        <w:ind w:firstLine="708"/>
        <w:jc w:val="both"/>
        <w:rPr>
          <w:color w:val="222222"/>
          <w:shd w:val="clear" w:color="auto" w:fill="FFFFFF"/>
        </w:rPr>
      </w:pPr>
      <w:r w:rsidRPr="00100B08">
        <w:rPr>
          <w:color w:val="222222"/>
          <w:shd w:val="clear" w:color="auto" w:fill="FFFFFF"/>
        </w:rPr>
        <w:t>На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прежнем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уровне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сохранится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объем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финансовых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ресурсов,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выделяемых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их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областного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бюджета,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на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оказание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содействия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добровольному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переселению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в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Самарскую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область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соотечественников,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проживающих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за</w:t>
      </w:r>
      <w:r w:rsidR="00B43224">
        <w:rPr>
          <w:color w:val="222222"/>
          <w:shd w:val="clear" w:color="auto" w:fill="FFFFFF"/>
        </w:rPr>
        <w:t xml:space="preserve"> </w:t>
      </w:r>
      <w:r w:rsidRPr="00100B08">
        <w:rPr>
          <w:color w:val="222222"/>
          <w:shd w:val="clear" w:color="auto" w:fill="FFFFFF"/>
        </w:rPr>
        <w:t>рубежом.</w:t>
      </w:r>
    </w:p>
    <w:p w:rsidR="002B6775" w:rsidRPr="00100B08" w:rsidRDefault="002B6775" w:rsidP="00B43224">
      <w:pPr>
        <w:spacing w:line="276" w:lineRule="auto"/>
        <w:ind w:firstLine="708"/>
        <w:jc w:val="both"/>
      </w:pPr>
      <w:r w:rsidRPr="00100B08">
        <w:t>Таким</w:t>
      </w:r>
      <w:r w:rsidR="00B43224">
        <w:t xml:space="preserve"> </w:t>
      </w:r>
      <w:r w:rsidRPr="00100B08">
        <w:t>образом,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целом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проекту</w:t>
      </w:r>
      <w:r w:rsidR="00B43224">
        <w:t xml:space="preserve"> </w:t>
      </w:r>
      <w:r w:rsidRPr="00100B08">
        <w:t>бюджета</w:t>
      </w:r>
      <w:r w:rsidR="00B43224">
        <w:t xml:space="preserve"> </w:t>
      </w:r>
      <w:r w:rsidRPr="00100B08">
        <w:t>Министерства</w:t>
      </w:r>
      <w:r w:rsidR="00B43224">
        <w:t xml:space="preserve"> </w:t>
      </w:r>
      <w:r w:rsidRPr="00100B08">
        <w:t>труда,</w:t>
      </w:r>
      <w:r w:rsidR="00B43224">
        <w:t xml:space="preserve"> </w:t>
      </w:r>
      <w:r w:rsidRPr="00100B08">
        <w:t>занятости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миграционной</w:t>
      </w:r>
      <w:r w:rsidR="00B43224">
        <w:t xml:space="preserve"> </w:t>
      </w:r>
      <w:r w:rsidRPr="00100B08">
        <w:t>политики</w:t>
      </w:r>
      <w:r w:rsidR="00B43224">
        <w:t xml:space="preserve"> </w:t>
      </w:r>
      <w:r w:rsidRPr="00100B08">
        <w:t>можно</w:t>
      </w:r>
      <w:r w:rsidR="00B43224">
        <w:t xml:space="preserve"> </w:t>
      </w:r>
      <w:r w:rsidRPr="00100B08">
        <w:t>предложить</w:t>
      </w:r>
      <w:r w:rsidR="00B43224">
        <w:t xml:space="preserve"> </w:t>
      </w:r>
      <w:r w:rsidRPr="00100B08">
        <w:t>следующее:</w:t>
      </w:r>
    </w:p>
    <w:p w:rsidR="002B6775" w:rsidRPr="00100B08" w:rsidRDefault="002B6775" w:rsidP="00B43224">
      <w:pPr>
        <w:pStyle w:val="a6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B08">
        <w:rPr>
          <w:rFonts w:ascii="Times New Roman" w:hAnsi="Times New Roman" w:cs="Times New Roman"/>
          <w:sz w:val="24"/>
          <w:szCs w:val="24"/>
        </w:rPr>
        <w:t>Пересмотреть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наполнение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официального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сайта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Министерства.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Он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мало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информативен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носит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в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основном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справочный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характер.</w:t>
      </w:r>
    </w:p>
    <w:p w:rsidR="002B6775" w:rsidRPr="00100B08" w:rsidRDefault="002B6775" w:rsidP="00B43224">
      <w:pPr>
        <w:pStyle w:val="a6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B08">
        <w:rPr>
          <w:rFonts w:ascii="Times New Roman" w:hAnsi="Times New Roman" w:cs="Times New Roman"/>
          <w:sz w:val="24"/>
          <w:szCs w:val="24"/>
        </w:rPr>
        <w:t>Больше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внимания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уделить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обеспечению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доступности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для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инвалидов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центров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занятости,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т.к.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по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информации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Министерства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доступны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для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посещения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инвалидами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только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24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объекта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из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36,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т.е.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только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две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трети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объектов.</w:t>
      </w:r>
    </w:p>
    <w:p w:rsidR="002B6775" w:rsidRPr="00100B08" w:rsidRDefault="002B6775" w:rsidP="00B43224">
      <w:pPr>
        <w:pStyle w:val="a6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B08">
        <w:rPr>
          <w:rFonts w:ascii="Times New Roman" w:hAnsi="Times New Roman" w:cs="Times New Roman"/>
          <w:sz w:val="24"/>
          <w:szCs w:val="24"/>
        </w:rPr>
        <w:t>Видимо,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есть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смысл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переформатировать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работу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по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трудоустройству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инвалидов,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т.к.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достаточно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большой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удельный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вес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заявленных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рабочих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мест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остается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инвалидами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не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востребованным.</w:t>
      </w:r>
    </w:p>
    <w:p w:rsidR="002B6775" w:rsidRPr="00100B08" w:rsidRDefault="002B6775" w:rsidP="00B43224">
      <w:pPr>
        <w:pStyle w:val="a6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B08">
        <w:rPr>
          <w:rFonts w:ascii="Times New Roman" w:hAnsi="Times New Roman" w:cs="Times New Roman"/>
          <w:sz w:val="24"/>
          <w:szCs w:val="24"/>
        </w:rPr>
        <w:t>Больше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внимания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уделять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вопросам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развития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внутренней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трудовой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миграции,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например,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переселению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молодежи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в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сельскую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местность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для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работы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в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сферах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образования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и</w:t>
      </w:r>
      <w:r w:rsidR="00B43224">
        <w:rPr>
          <w:rFonts w:ascii="Times New Roman" w:hAnsi="Times New Roman" w:cs="Times New Roman"/>
          <w:sz w:val="24"/>
          <w:szCs w:val="24"/>
        </w:rPr>
        <w:t xml:space="preserve"> </w:t>
      </w:r>
      <w:r w:rsidRPr="00100B08">
        <w:rPr>
          <w:rFonts w:ascii="Times New Roman" w:hAnsi="Times New Roman" w:cs="Times New Roman"/>
          <w:sz w:val="24"/>
          <w:szCs w:val="24"/>
        </w:rPr>
        <w:t>здравоохранения.</w:t>
      </w:r>
    </w:p>
    <w:p w:rsidR="005C53DD" w:rsidRPr="00100B08" w:rsidRDefault="005C53DD" w:rsidP="00B432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76" w:lineRule="auto"/>
      </w:pPr>
      <w:r w:rsidRPr="00100B08">
        <w:br w:type="page"/>
      </w:r>
    </w:p>
    <w:p w:rsidR="005C53DD" w:rsidRPr="00100B08" w:rsidRDefault="005C53DD" w:rsidP="00B43224">
      <w:pPr>
        <w:spacing w:line="276" w:lineRule="auto"/>
        <w:jc w:val="right"/>
      </w:pPr>
      <w:proofErr w:type="spellStart"/>
      <w:r w:rsidRPr="00100B08">
        <w:lastRenderedPageBreak/>
        <w:t>Эйрих</w:t>
      </w:r>
      <w:proofErr w:type="spellEnd"/>
      <w:r w:rsidR="00B43224">
        <w:t xml:space="preserve"> </w:t>
      </w:r>
      <w:r w:rsidRPr="00100B08">
        <w:t>Юрий</w:t>
      </w:r>
      <w:r w:rsidR="00B43224">
        <w:t xml:space="preserve"> </w:t>
      </w:r>
      <w:r w:rsidRPr="00100B08">
        <w:t>Владимирович</w:t>
      </w:r>
    </w:p>
    <w:p w:rsidR="005C53DD" w:rsidRPr="00100B08" w:rsidRDefault="005C53DD" w:rsidP="00B43224">
      <w:pPr>
        <w:spacing w:line="276" w:lineRule="auto"/>
        <w:jc w:val="right"/>
      </w:pPr>
      <w:r w:rsidRPr="00100B08">
        <w:t>АНКО</w:t>
      </w:r>
      <w:r w:rsidR="00B43224">
        <w:t xml:space="preserve"> </w:t>
      </w:r>
      <w:r w:rsidRPr="00100B08">
        <w:t>«</w:t>
      </w:r>
      <w:proofErr w:type="spellStart"/>
      <w:r w:rsidRPr="00100B08">
        <w:t>Эйрих</w:t>
      </w:r>
      <w:proofErr w:type="spellEnd"/>
      <w:r w:rsidRPr="00100B08">
        <w:t>-консалтинг»</w:t>
      </w:r>
    </w:p>
    <w:p w:rsidR="005C53DD" w:rsidRPr="00100B08" w:rsidRDefault="005C53DD" w:rsidP="00B43224">
      <w:pPr>
        <w:spacing w:line="276" w:lineRule="auto"/>
      </w:pPr>
    </w:p>
    <w:p w:rsidR="005C53DD" w:rsidRPr="00100B08" w:rsidRDefault="005C53DD" w:rsidP="00B43224">
      <w:pPr>
        <w:spacing w:line="276" w:lineRule="auto"/>
        <w:jc w:val="center"/>
      </w:pPr>
      <w:r w:rsidRPr="00100B08">
        <w:t>ЗАКЛЮЧЕНИЕ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ПРОЕКТ</w:t>
      </w:r>
      <w:r w:rsidR="00B43224">
        <w:t xml:space="preserve"> </w:t>
      </w:r>
      <w:r w:rsidRPr="00100B08">
        <w:t>БЮДЖЕТА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2020</w:t>
      </w:r>
      <w:r w:rsidR="00B43224">
        <w:t xml:space="preserve"> </w:t>
      </w:r>
      <w:r w:rsidRPr="00100B08">
        <w:t>ГОД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ПЛАНОВЫЙ</w:t>
      </w:r>
      <w:r w:rsidR="00B43224">
        <w:t xml:space="preserve"> </w:t>
      </w:r>
      <w:r w:rsidRPr="00100B08">
        <w:t>ПЕРИОД</w:t>
      </w:r>
      <w:r w:rsidR="00B43224">
        <w:t xml:space="preserve"> </w:t>
      </w:r>
      <w:r w:rsidRPr="00100B08">
        <w:t>2021-2022</w:t>
      </w:r>
      <w:r w:rsidR="00B43224">
        <w:t xml:space="preserve"> </w:t>
      </w:r>
      <w:r w:rsidRPr="00100B08">
        <w:t>ГОДОВ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ЧАСТИ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ЧАСТИ</w:t>
      </w:r>
      <w:r w:rsidR="00B43224">
        <w:t xml:space="preserve"> </w:t>
      </w:r>
      <w:r w:rsidRPr="00100B08">
        <w:t>МИ</w:t>
      </w:r>
      <w:r w:rsidR="00754615">
        <w:t>НИ</w:t>
      </w:r>
      <w:r w:rsidRPr="00100B08">
        <w:t>СТЕРСТВА</w:t>
      </w:r>
      <w:r w:rsidR="00B43224">
        <w:t xml:space="preserve"> </w:t>
      </w:r>
      <w:r w:rsidRPr="00100B08">
        <w:t>ИМУЩЕСТВЕННЫХ</w:t>
      </w:r>
      <w:r w:rsidR="00B43224">
        <w:t xml:space="preserve"> </w:t>
      </w:r>
      <w:r w:rsidRPr="00100B08">
        <w:t>ОТНОШЕНИЙ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</w:t>
      </w:r>
      <w:r w:rsidR="00B43224">
        <w:t xml:space="preserve"> </w:t>
      </w:r>
    </w:p>
    <w:p w:rsidR="005C53DD" w:rsidRPr="00100B08" w:rsidRDefault="005C53DD" w:rsidP="00B43224">
      <w:pPr>
        <w:spacing w:line="276" w:lineRule="auto"/>
      </w:pPr>
    </w:p>
    <w:p w:rsidR="005C53DD" w:rsidRPr="00100B08" w:rsidRDefault="005C53DD" w:rsidP="00B43224">
      <w:pPr>
        <w:spacing w:line="276" w:lineRule="auto"/>
        <w:jc w:val="both"/>
      </w:pPr>
      <w:r w:rsidRPr="00100B08">
        <w:t>Заключение</w:t>
      </w:r>
      <w:r w:rsidR="00B43224">
        <w:t xml:space="preserve"> </w:t>
      </w:r>
      <w:r w:rsidRPr="00100B08">
        <w:t>составлено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результатам</w:t>
      </w:r>
      <w:r w:rsidR="00B43224">
        <w:t xml:space="preserve"> </w:t>
      </w:r>
      <w:r w:rsidRPr="00100B08">
        <w:t>публичных</w:t>
      </w:r>
      <w:r w:rsidR="00B43224">
        <w:t xml:space="preserve"> </w:t>
      </w:r>
      <w:r w:rsidRPr="00100B08">
        <w:t>обсуждений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форме</w:t>
      </w:r>
      <w:r w:rsidR="00B43224">
        <w:t xml:space="preserve"> </w:t>
      </w:r>
      <w:r w:rsidRPr="00100B08">
        <w:t>консультаций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проекту</w:t>
      </w:r>
      <w:r w:rsidR="00B43224">
        <w:t xml:space="preserve"> </w:t>
      </w:r>
      <w:r w:rsidRPr="00100B08">
        <w:t>бюджета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2020</w:t>
      </w:r>
      <w:r w:rsidR="00B43224">
        <w:t xml:space="preserve"> </w:t>
      </w:r>
      <w:r w:rsidRPr="00100B08">
        <w:t>год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плановый</w:t>
      </w:r>
      <w:r w:rsidR="00B43224">
        <w:t xml:space="preserve"> </w:t>
      </w:r>
      <w:r w:rsidRPr="00100B08">
        <w:t>период</w:t>
      </w:r>
      <w:r w:rsidR="00B43224">
        <w:t xml:space="preserve"> </w:t>
      </w:r>
      <w:r w:rsidRPr="00100B08">
        <w:t>2021-22</w:t>
      </w:r>
      <w:r w:rsidR="00B43224">
        <w:t xml:space="preserve"> </w:t>
      </w:r>
      <w:r w:rsidRPr="00100B08">
        <w:t>годов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части</w:t>
      </w:r>
      <w:r w:rsidR="00B43224">
        <w:t xml:space="preserve"> </w:t>
      </w:r>
      <w:r w:rsidRPr="00100B08">
        <w:t>деятельности</w:t>
      </w:r>
      <w:r w:rsidR="00B43224">
        <w:t xml:space="preserve"> </w:t>
      </w:r>
      <w:r w:rsidRPr="00100B08">
        <w:t>министерства</w:t>
      </w:r>
      <w:r w:rsidR="00B43224">
        <w:t xml:space="preserve"> </w:t>
      </w:r>
      <w:r w:rsidRPr="00100B08">
        <w:t>имущественных</w:t>
      </w:r>
      <w:r w:rsidR="00B43224">
        <w:t xml:space="preserve"> </w:t>
      </w:r>
      <w:r w:rsidRPr="00100B08">
        <w:t>отношений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области,</w:t>
      </w:r>
      <w:r w:rsidR="00B43224">
        <w:t xml:space="preserve"> </w:t>
      </w:r>
      <w:r w:rsidRPr="00100B08">
        <w:t>которое</w:t>
      </w:r>
      <w:r w:rsidR="00B43224">
        <w:t xml:space="preserve"> </w:t>
      </w:r>
      <w:r w:rsidRPr="00100B08">
        <w:t>состоялось</w:t>
      </w:r>
      <w:r w:rsidR="00B43224">
        <w:t xml:space="preserve"> </w:t>
      </w:r>
      <w:r w:rsidRPr="00100B08">
        <w:t>22.11.2019г.</w:t>
      </w:r>
    </w:p>
    <w:p w:rsidR="005C53DD" w:rsidRPr="00100B08" w:rsidRDefault="00B43224" w:rsidP="00B43224">
      <w:pPr>
        <w:spacing w:line="276" w:lineRule="auto"/>
        <w:jc w:val="both"/>
      </w:pPr>
      <w:r>
        <w:t xml:space="preserve"> </w:t>
      </w:r>
    </w:p>
    <w:p w:rsidR="005C53DD" w:rsidRPr="00100B08" w:rsidRDefault="005C53DD" w:rsidP="00B43224">
      <w:pPr>
        <w:spacing w:line="276" w:lineRule="auto"/>
        <w:jc w:val="both"/>
      </w:pPr>
      <w:r w:rsidRPr="00100B08">
        <w:t>На</w:t>
      </w:r>
      <w:r w:rsidR="00B43224">
        <w:t xml:space="preserve"> </w:t>
      </w:r>
      <w:r w:rsidRPr="00100B08">
        <w:t>сайте</w:t>
      </w:r>
      <w:r w:rsidR="00B43224">
        <w:t xml:space="preserve"> </w:t>
      </w:r>
      <w:r w:rsidRPr="00100B08">
        <w:t>Министерства</w:t>
      </w:r>
      <w:r w:rsidR="00B43224">
        <w:t xml:space="preserve"> </w:t>
      </w:r>
      <w:r w:rsidRPr="00100B08">
        <w:t>имеется</w:t>
      </w:r>
      <w:r w:rsidR="00B43224">
        <w:t xml:space="preserve"> </w:t>
      </w:r>
      <w:r w:rsidRPr="00100B08">
        <w:t>раздел,</w:t>
      </w:r>
      <w:r w:rsidR="00B43224">
        <w:t xml:space="preserve"> </w:t>
      </w:r>
      <w:r w:rsidRPr="00100B08">
        <w:t>посвященный</w:t>
      </w:r>
      <w:r w:rsidR="00B43224">
        <w:t xml:space="preserve"> </w:t>
      </w:r>
      <w:r w:rsidRPr="00100B08">
        <w:t>материалам</w:t>
      </w:r>
      <w:r w:rsidR="00B43224">
        <w:t xml:space="preserve"> </w:t>
      </w:r>
      <w:r w:rsidRPr="00100B08">
        <w:t>публичных</w:t>
      </w:r>
      <w:r w:rsidR="00B43224">
        <w:t xml:space="preserve"> </w:t>
      </w:r>
      <w:r w:rsidRPr="00100B08">
        <w:t>слушаний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проекту</w:t>
      </w:r>
      <w:r w:rsidR="00B43224">
        <w:t xml:space="preserve"> </w:t>
      </w:r>
      <w:r w:rsidRPr="00100B08">
        <w:t>бюджета.</w:t>
      </w:r>
      <w:r w:rsidR="00B43224">
        <w:t xml:space="preserve"> </w:t>
      </w:r>
      <w:r w:rsidRPr="00100B08">
        <w:t>Однако</w:t>
      </w:r>
      <w:r w:rsidR="00B43224">
        <w:t xml:space="preserve"> </w:t>
      </w:r>
      <w:r w:rsidRPr="00100B08">
        <w:t>актуальные</w:t>
      </w:r>
      <w:r w:rsidR="00B43224">
        <w:t xml:space="preserve"> </w:t>
      </w:r>
      <w:r w:rsidRPr="00100B08">
        <w:t>сведения</w:t>
      </w:r>
      <w:r w:rsidR="00B43224">
        <w:t xml:space="preserve"> </w:t>
      </w:r>
      <w:r w:rsidRPr="00100B08">
        <w:t>не</w:t>
      </w:r>
      <w:r w:rsidR="00B43224">
        <w:t xml:space="preserve"> </w:t>
      </w:r>
      <w:r w:rsidRPr="00100B08">
        <w:t>опубликованы.</w:t>
      </w:r>
    </w:p>
    <w:p w:rsidR="005C53DD" w:rsidRPr="00100B08" w:rsidRDefault="005C53DD" w:rsidP="00B43224">
      <w:pPr>
        <w:spacing w:line="276" w:lineRule="auto"/>
        <w:jc w:val="both"/>
      </w:pPr>
      <w:r w:rsidRPr="00100B08">
        <w:t>Участникам</w:t>
      </w:r>
      <w:r w:rsidR="00B43224">
        <w:t xml:space="preserve"> </w:t>
      </w:r>
      <w:r w:rsidRPr="00100B08">
        <w:t>слушаний</w:t>
      </w:r>
      <w:r w:rsidR="00B43224">
        <w:t xml:space="preserve"> </w:t>
      </w:r>
      <w:r w:rsidRPr="00100B08">
        <w:t>представлен</w:t>
      </w:r>
      <w:r w:rsidR="00B43224">
        <w:t xml:space="preserve"> </w:t>
      </w:r>
      <w:r w:rsidRPr="00100B08">
        <w:t>раздаточный</w:t>
      </w:r>
      <w:r w:rsidR="00B43224">
        <w:t xml:space="preserve"> </w:t>
      </w:r>
      <w:r w:rsidRPr="00100B08">
        <w:t>материал.</w:t>
      </w:r>
    </w:p>
    <w:p w:rsidR="005C53DD" w:rsidRPr="00100B08" w:rsidRDefault="00B43224" w:rsidP="00B43224">
      <w:pPr>
        <w:spacing w:line="276" w:lineRule="auto"/>
        <w:jc w:val="both"/>
      </w:pPr>
      <w:r>
        <w:t xml:space="preserve"> </w:t>
      </w:r>
    </w:p>
    <w:p w:rsidR="005C53DD" w:rsidRPr="00100B08" w:rsidRDefault="005C53DD" w:rsidP="00B43224">
      <w:pPr>
        <w:spacing w:line="276" w:lineRule="auto"/>
        <w:jc w:val="both"/>
      </w:pPr>
      <w:r w:rsidRPr="00100B08">
        <w:t>Представленные</w:t>
      </w:r>
      <w:r w:rsidR="00B43224">
        <w:t xml:space="preserve"> </w:t>
      </w:r>
      <w:r w:rsidRPr="00100B08">
        <w:t>материалы</w:t>
      </w:r>
      <w:r w:rsidR="00B43224">
        <w:t xml:space="preserve"> </w:t>
      </w:r>
      <w:r w:rsidRPr="00100B08">
        <w:t>являются</w:t>
      </w:r>
      <w:r w:rsidR="00B43224">
        <w:t xml:space="preserve"> </w:t>
      </w:r>
      <w:r w:rsidRPr="00100B08">
        <w:t>достаточно</w:t>
      </w:r>
      <w:r w:rsidR="00B43224">
        <w:t xml:space="preserve"> </w:t>
      </w:r>
      <w:r w:rsidRPr="00100B08">
        <w:t>информативными.</w:t>
      </w:r>
      <w:r w:rsidR="00B43224">
        <w:t xml:space="preserve"> </w:t>
      </w:r>
      <w:r w:rsidRPr="00100B08">
        <w:t>Однако</w:t>
      </w:r>
      <w:r w:rsidR="00B43224">
        <w:t xml:space="preserve"> </w:t>
      </w:r>
      <w:r w:rsidRPr="00100B08">
        <w:t>материалы</w:t>
      </w:r>
      <w:r w:rsidR="00B43224">
        <w:t xml:space="preserve"> </w:t>
      </w:r>
      <w:r w:rsidRPr="00100B08">
        <w:t>не</w:t>
      </w:r>
      <w:r w:rsidR="00B43224">
        <w:t xml:space="preserve"> </w:t>
      </w:r>
      <w:r w:rsidRPr="00100B08">
        <w:t>содержали</w:t>
      </w:r>
      <w:r w:rsidR="00B43224">
        <w:t xml:space="preserve"> </w:t>
      </w:r>
      <w:r w:rsidRPr="00100B08">
        <w:t>ответы</w:t>
      </w:r>
      <w:r w:rsidR="00B43224">
        <w:t xml:space="preserve"> </w:t>
      </w:r>
      <w:r w:rsidRPr="00100B08">
        <w:t>на</w:t>
      </w:r>
      <w:r w:rsidR="00B43224">
        <w:t xml:space="preserve"> </w:t>
      </w:r>
      <w:proofErr w:type="gramStart"/>
      <w:r w:rsidRPr="00100B08">
        <w:t>все</w:t>
      </w:r>
      <w:r w:rsidR="00B43224">
        <w:t xml:space="preserve"> </w:t>
      </w:r>
      <w:r w:rsidRPr="00100B08">
        <w:t>вопросы</w:t>
      </w:r>
      <w:proofErr w:type="gramEnd"/>
      <w:r w:rsidR="00B43224">
        <w:t xml:space="preserve"> </w:t>
      </w:r>
      <w:r w:rsidRPr="00100B08">
        <w:t>указанные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п.</w:t>
      </w:r>
      <w:r w:rsidR="00B43224">
        <w:t xml:space="preserve"> </w:t>
      </w:r>
      <w:r w:rsidRPr="00100B08">
        <w:t>1.5</w:t>
      </w:r>
      <w:r w:rsidR="00B43224">
        <w:t xml:space="preserve"> </w:t>
      </w:r>
      <w:r w:rsidRPr="00100B08">
        <w:t>Протокола</w:t>
      </w:r>
      <w:r w:rsidR="00B43224">
        <w:t xml:space="preserve"> </w:t>
      </w:r>
      <w:r w:rsidRPr="00100B08">
        <w:t>№3</w:t>
      </w:r>
      <w:r w:rsidR="00B43224">
        <w:t xml:space="preserve"> </w:t>
      </w:r>
      <w:r w:rsidRPr="00100B08">
        <w:t>Экспертно-консультативного</w:t>
      </w:r>
      <w:r w:rsidR="00B43224">
        <w:t xml:space="preserve"> </w:t>
      </w:r>
      <w:r w:rsidRPr="00100B08">
        <w:t>общественного</w:t>
      </w:r>
      <w:r w:rsidR="00B43224">
        <w:t xml:space="preserve"> </w:t>
      </w:r>
      <w:r w:rsidRPr="00100B08">
        <w:t>совета</w:t>
      </w:r>
      <w:r w:rsidR="00B43224">
        <w:t xml:space="preserve"> </w:t>
      </w:r>
      <w:r w:rsidRPr="00100B08">
        <w:t>при</w:t>
      </w:r>
      <w:r w:rsidR="00B43224">
        <w:t xml:space="preserve"> </w:t>
      </w:r>
      <w:r w:rsidRPr="00100B08">
        <w:t>Минфине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</w:t>
      </w:r>
      <w:r w:rsidR="00B43224">
        <w:t xml:space="preserve"> </w:t>
      </w:r>
      <w:r w:rsidRPr="00100B08">
        <w:t>от</w:t>
      </w:r>
      <w:r w:rsidR="00B43224">
        <w:t xml:space="preserve"> </w:t>
      </w:r>
      <w:r w:rsidRPr="00100B08">
        <w:t>25.10.2019г.</w:t>
      </w:r>
    </w:p>
    <w:p w:rsidR="005C53DD" w:rsidRPr="00100B08" w:rsidRDefault="005C53DD" w:rsidP="00B43224">
      <w:pPr>
        <w:spacing w:line="276" w:lineRule="auto"/>
        <w:jc w:val="both"/>
        <w:rPr>
          <w:i/>
          <w:iCs/>
          <w:shd w:val="clear" w:color="auto" w:fill="FFFFFF"/>
        </w:rPr>
      </w:pPr>
      <w:r w:rsidRPr="00100B08">
        <w:t>Кроме</w:t>
      </w:r>
      <w:r w:rsidR="00B43224">
        <w:t xml:space="preserve"> </w:t>
      </w:r>
      <w:r w:rsidRPr="00100B08">
        <w:t>того,</w:t>
      </w:r>
      <w:r w:rsidR="00B43224">
        <w:t xml:space="preserve"> </w:t>
      </w:r>
      <w:r w:rsidRPr="00100B08">
        <w:t>отсутствует</w:t>
      </w:r>
      <w:r w:rsidR="00B43224">
        <w:t xml:space="preserve"> </w:t>
      </w:r>
      <w:r w:rsidRPr="00100B08">
        <w:t>детализация</w:t>
      </w:r>
      <w:r w:rsidR="00B43224">
        <w:t xml:space="preserve"> </w:t>
      </w:r>
      <w:r w:rsidRPr="00100B08">
        <w:t>некоторых</w:t>
      </w:r>
      <w:r w:rsidR="00B43224">
        <w:t xml:space="preserve"> </w:t>
      </w:r>
      <w:r w:rsidRPr="00100B08">
        <w:t>из</w:t>
      </w:r>
      <w:r w:rsidR="00B43224">
        <w:t xml:space="preserve"> </w:t>
      </w:r>
      <w:r w:rsidRPr="00100B08">
        <w:t>планируемых</w:t>
      </w:r>
      <w:r w:rsidR="00B43224">
        <w:t xml:space="preserve"> </w:t>
      </w:r>
      <w:r w:rsidRPr="00100B08">
        <w:t>расходов.</w:t>
      </w:r>
    </w:p>
    <w:p w:rsidR="005C53DD" w:rsidRPr="00100B08" w:rsidRDefault="005C53DD" w:rsidP="00B43224">
      <w:pPr>
        <w:spacing w:line="276" w:lineRule="auto"/>
        <w:jc w:val="both"/>
        <w:rPr>
          <w:i/>
          <w:iCs/>
        </w:rPr>
      </w:pPr>
      <w:r w:rsidRPr="00100B08">
        <w:rPr>
          <w:i/>
          <w:iCs/>
          <w:shd w:val="clear" w:color="auto" w:fill="FFFFFF"/>
        </w:rPr>
        <w:t>Следует</w:t>
      </w:r>
      <w:r w:rsidR="00B43224">
        <w:rPr>
          <w:i/>
          <w:iCs/>
          <w:shd w:val="clear" w:color="auto" w:fill="FFFFFF"/>
        </w:rPr>
        <w:t xml:space="preserve"> </w:t>
      </w:r>
      <w:r w:rsidRPr="00100B08">
        <w:rPr>
          <w:i/>
          <w:iCs/>
          <w:shd w:val="clear" w:color="auto" w:fill="FFFFFF"/>
        </w:rPr>
        <w:t>отметить,</w:t>
      </w:r>
      <w:r w:rsidR="00B43224">
        <w:rPr>
          <w:i/>
          <w:iCs/>
          <w:shd w:val="clear" w:color="auto" w:fill="FFFFFF"/>
        </w:rPr>
        <w:t xml:space="preserve"> </w:t>
      </w:r>
      <w:r w:rsidRPr="00100B08">
        <w:rPr>
          <w:i/>
          <w:iCs/>
          <w:shd w:val="clear" w:color="auto" w:fill="FFFFFF"/>
        </w:rPr>
        <w:t>что</w:t>
      </w:r>
      <w:r w:rsidR="00B43224">
        <w:rPr>
          <w:i/>
          <w:iCs/>
          <w:shd w:val="clear" w:color="auto" w:fill="FFFFFF"/>
        </w:rPr>
        <w:t xml:space="preserve"> </w:t>
      </w:r>
      <w:r w:rsidRPr="00100B08">
        <w:rPr>
          <w:i/>
          <w:iCs/>
          <w:shd w:val="clear" w:color="auto" w:fill="FFFFFF"/>
        </w:rPr>
        <w:t>в</w:t>
      </w:r>
      <w:r w:rsidR="00B43224">
        <w:rPr>
          <w:i/>
          <w:iCs/>
          <w:shd w:val="clear" w:color="auto" w:fill="FFFFFF"/>
        </w:rPr>
        <w:t xml:space="preserve"> </w:t>
      </w:r>
      <w:r w:rsidRPr="00100B08">
        <w:rPr>
          <w:i/>
          <w:iCs/>
          <w:shd w:val="clear" w:color="auto" w:fill="FFFFFF"/>
        </w:rPr>
        <w:t>ходе</w:t>
      </w:r>
      <w:r w:rsidR="00B43224">
        <w:rPr>
          <w:i/>
          <w:iCs/>
          <w:shd w:val="clear" w:color="auto" w:fill="FFFFFF"/>
        </w:rPr>
        <w:t xml:space="preserve"> </w:t>
      </w:r>
      <w:r w:rsidRPr="00100B08">
        <w:rPr>
          <w:i/>
          <w:iCs/>
          <w:shd w:val="clear" w:color="auto" w:fill="FFFFFF"/>
        </w:rPr>
        <w:t>консультации</w:t>
      </w:r>
      <w:r w:rsidR="00B43224">
        <w:rPr>
          <w:i/>
          <w:iCs/>
          <w:shd w:val="clear" w:color="auto" w:fill="FFFFFF"/>
        </w:rPr>
        <w:t xml:space="preserve"> </w:t>
      </w:r>
      <w:r w:rsidRPr="00100B08">
        <w:rPr>
          <w:i/>
          <w:iCs/>
          <w:shd w:val="clear" w:color="auto" w:fill="FFFFFF"/>
        </w:rPr>
        <w:t>предоставлены</w:t>
      </w:r>
      <w:r w:rsidR="00B43224">
        <w:rPr>
          <w:i/>
          <w:iCs/>
          <w:shd w:val="clear" w:color="auto" w:fill="FFFFFF"/>
        </w:rPr>
        <w:t xml:space="preserve"> </w:t>
      </w:r>
      <w:r w:rsidRPr="00100B08">
        <w:rPr>
          <w:i/>
          <w:iCs/>
          <w:shd w:val="clear" w:color="auto" w:fill="FFFFFF"/>
        </w:rPr>
        <w:t>недостающие</w:t>
      </w:r>
      <w:r w:rsidR="00B43224">
        <w:rPr>
          <w:i/>
          <w:iCs/>
          <w:shd w:val="clear" w:color="auto" w:fill="FFFFFF"/>
        </w:rPr>
        <w:t xml:space="preserve"> </w:t>
      </w:r>
      <w:r w:rsidRPr="00100B08">
        <w:rPr>
          <w:i/>
          <w:iCs/>
          <w:shd w:val="clear" w:color="auto" w:fill="FFFFFF"/>
        </w:rPr>
        <w:t>сведения.</w:t>
      </w:r>
    </w:p>
    <w:p w:rsidR="005C53DD" w:rsidRPr="00100B08" w:rsidRDefault="005C53DD" w:rsidP="00B43224">
      <w:pPr>
        <w:spacing w:line="276" w:lineRule="auto"/>
        <w:jc w:val="both"/>
        <w:rPr>
          <w:i/>
          <w:iCs/>
        </w:rPr>
      </w:pPr>
    </w:p>
    <w:p w:rsidR="005C53DD" w:rsidRPr="00100B08" w:rsidRDefault="005C53DD" w:rsidP="00B43224">
      <w:pPr>
        <w:spacing w:line="276" w:lineRule="auto"/>
        <w:jc w:val="both"/>
      </w:pPr>
      <w:r w:rsidRPr="00100B08">
        <w:t>По</w:t>
      </w:r>
      <w:r w:rsidR="00B43224">
        <w:t xml:space="preserve"> </w:t>
      </w:r>
      <w:r w:rsidRPr="00100B08">
        <w:t>составу</w:t>
      </w:r>
      <w:r w:rsidR="00B43224">
        <w:t xml:space="preserve"> </w:t>
      </w:r>
      <w:r w:rsidRPr="00100B08">
        <w:t>присутствующих</w:t>
      </w:r>
      <w:r w:rsidR="00B43224">
        <w:t xml:space="preserve"> </w:t>
      </w:r>
      <w:r w:rsidRPr="00100B08">
        <w:t>представителей</w:t>
      </w:r>
      <w:r w:rsidR="00B43224">
        <w:t xml:space="preserve"> </w:t>
      </w:r>
      <w:r w:rsidRPr="00100B08">
        <w:t>Министерства</w:t>
      </w:r>
      <w:r w:rsidR="00B43224">
        <w:t xml:space="preserve"> </w:t>
      </w:r>
      <w:r w:rsidRPr="00100B08">
        <w:rPr>
          <w:shd w:val="clear" w:color="auto" w:fill="FFFFFF"/>
        </w:rPr>
        <w:t>стоит</w:t>
      </w:r>
      <w:r w:rsidR="00B43224">
        <w:rPr>
          <w:shd w:val="clear" w:color="auto" w:fill="FFFFFF"/>
        </w:rPr>
        <w:t xml:space="preserve"> </w:t>
      </w:r>
      <w:r w:rsidRPr="00100B08">
        <w:rPr>
          <w:shd w:val="clear" w:color="auto" w:fill="FFFFFF"/>
        </w:rPr>
        <w:t>отметить</w:t>
      </w:r>
      <w:r w:rsidR="00B43224">
        <w:t xml:space="preserve"> </w:t>
      </w:r>
      <w:r w:rsidRPr="00100B08">
        <w:t>высокую</w:t>
      </w:r>
      <w:r w:rsidR="00B43224">
        <w:t xml:space="preserve"> </w:t>
      </w:r>
      <w:r w:rsidRPr="00100B08">
        <w:t>степень</w:t>
      </w:r>
      <w:r w:rsidR="00B43224">
        <w:t xml:space="preserve"> </w:t>
      </w:r>
      <w:r w:rsidRPr="00100B08">
        <w:t>организации</w:t>
      </w:r>
      <w:r w:rsidR="00B43224">
        <w:t xml:space="preserve"> </w:t>
      </w:r>
      <w:r w:rsidRPr="00100B08">
        <w:t>публичных</w:t>
      </w:r>
      <w:r w:rsidR="00B43224">
        <w:t xml:space="preserve"> </w:t>
      </w:r>
      <w:r w:rsidRPr="00100B08">
        <w:t>обсуждений.</w:t>
      </w:r>
      <w:r w:rsidR="00B43224">
        <w:rPr>
          <w:shd w:val="clear" w:color="auto" w:fill="FFFFFF"/>
        </w:rPr>
        <w:t xml:space="preserve"> </w:t>
      </w:r>
      <w:r w:rsidRPr="00100B08">
        <w:t>Обеспечено</w:t>
      </w:r>
      <w:r w:rsidR="00B43224">
        <w:t xml:space="preserve"> </w:t>
      </w:r>
      <w:r w:rsidRPr="00100B08">
        <w:t>участие</w:t>
      </w:r>
      <w:r w:rsidR="00B43224">
        <w:t xml:space="preserve"> </w:t>
      </w:r>
      <w:r w:rsidRPr="00100B08">
        <w:t>представителей</w:t>
      </w:r>
      <w:r w:rsidR="00B43224">
        <w:t xml:space="preserve"> </w:t>
      </w:r>
      <w:r w:rsidRPr="00100B08">
        <w:t>Министерства,</w:t>
      </w:r>
      <w:r w:rsidR="00B43224">
        <w:t xml:space="preserve"> </w:t>
      </w:r>
      <w:r w:rsidRPr="00100B08">
        <w:t>опыт</w:t>
      </w:r>
      <w:r w:rsidR="00B43224">
        <w:t xml:space="preserve"> </w:t>
      </w:r>
      <w:r w:rsidRPr="00100B08">
        <w:t>работы</w:t>
      </w:r>
      <w:r w:rsidR="00B43224">
        <w:t xml:space="preserve"> </w:t>
      </w:r>
      <w:r w:rsidRPr="00100B08">
        <w:t>которых</w:t>
      </w:r>
      <w:r w:rsidR="00B43224">
        <w:t xml:space="preserve"> </w:t>
      </w:r>
      <w:r w:rsidRPr="00100B08">
        <w:t>позволил</w:t>
      </w:r>
      <w:r w:rsidR="00B43224">
        <w:t xml:space="preserve"> </w:t>
      </w:r>
      <w:r w:rsidRPr="00100B08">
        <w:t>ответить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большинство</w:t>
      </w:r>
      <w:r w:rsidR="00B43224">
        <w:t xml:space="preserve"> </w:t>
      </w:r>
      <w:r w:rsidRPr="00100B08">
        <w:t>интересующих</w:t>
      </w:r>
      <w:r w:rsidR="00B43224">
        <w:t xml:space="preserve"> </w:t>
      </w:r>
      <w:r w:rsidRPr="00100B08">
        <w:t>представителей</w:t>
      </w:r>
      <w:r w:rsidR="00B43224">
        <w:t xml:space="preserve"> </w:t>
      </w:r>
      <w:r w:rsidRPr="00100B08">
        <w:t>общественности</w:t>
      </w:r>
      <w:r w:rsidR="00B43224">
        <w:t xml:space="preserve"> </w:t>
      </w:r>
      <w:r w:rsidRPr="00100B08">
        <w:t>вопросов.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тоже</w:t>
      </w:r>
      <w:r w:rsidR="00B43224">
        <w:t xml:space="preserve"> </w:t>
      </w:r>
      <w:r w:rsidRPr="00100B08">
        <w:t>время,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некоторым</w:t>
      </w:r>
      <w:r w:rsidR="00B43224">
        <w:t xml:space="preserve"> </w:t>
      </w:r>
      <w:r w:rsidRPr="00100B08">
        <w:t>вопросам</w:t>
      </w:r>
      <w:r w:rsidR="00B43224">
        <w:t xml:space="preserve"> </w:t>
      </w:r>
      <w:r w:rsidRPr="00100B08">
        <w:t>представители</w:t>
      </w:r>
      <w:r w:rsidR="00B43224">
        <w:t xml:space="preserve"> </w:t>
      </w:r>
      <w:r w:rsidRPr="00100B08">
        <w:t>Министерства</w:t>
      </w:r>
      <w:r w:rsidR="00B43224">
        <w:t xml:space="preserve"> </w:t>
      </w:r>
      <w:r w:rsidRPr="00100B08">
        <w:t>оказались</w:t>
      </w:r>
      <w:r w:rsidR="00B43224">
        <w:t xml:space="preserve"> </w:t>
      </w:r>
      <w:proofErr w:type="spellStart"/>
      <w:r w:rsidRPr="00100B08">
        <w:t>неготовы</w:t>
      </w:r>
      <w:proofErr w:type="spellEnd"/>
      <w:r w:rsidR="00B43224">
        <w:t xml:space="preserve"> </w:t>
      </w:r>
      <w:r w:rsidRPr="00100B08">
        <w:t>ответить.</w:t>
      </w:r>
    </w:p>
    <w:p w:rsidR="005C53DD" w:rsidRPr="00100B08" w:rsidRDefault="005C53DD" w:rsidP="00B43224">
      <w:pPr>
        <w:spacing w:line="276" w:lineRule="auto"/>
        <w:jc w:val="both"/>
      </w:pPr>
      <w:r w:rsidRPr="00100B08">
        <w:t>В</w:t>
      </w:r>
      <w:r w:rsidR="00B43224">
        <w:t xml:space="preserve"> </w:t>
      </w:r>
      <w:r w:rsidRPr="00100B08">
        <w:t>части</w:t>
      </w:r>
      <w:r w:rsidR="00B43224">
        <w:t xml:space="preserve"> </w:t>
      </w:r>
      <w:proofErr w:type="spellStart"/>
      <w:r w:rsidRPr="00100B08">
        <w:t>внепрограмного</w:t>
      </w:r>
      <w:proofErr w:type="spellEnd"/>
      <w:r w:rsidR="00B43224">
        <w:t xml:space="preserve"> </w:t>
      </w:r>
      <w:r w:rsidRPr="00100B08">
        <w:t>финансирования</w:t>
      </w:r>
      <w:r w:rsidR="00B43224">
        <w:t xml:space="preserve"> </w:t>
      </w:r>
      <w:r w:rsidRPr="00100B08">
        <w:t>деятельности</w:t>
      </w:r>
      <w:r w:rsidR="00B43224">
        <w:t xml:space="preserve"> </w:t>
      </w:r>
      <w:r w:rsidRPr="00100B08">
        <w:t>Министерства,</w:t>
      </w:r>
      <w:r w:rsidR="00B43224">
        <w:t xml:space="preserve"> </w:t>
      </w:r>
      <w:r w:rsidRPr="00100B08">
        <w:t>отмечается</w:t>
      </w:r>
      <w:r w:rsidR="00B43224">
        <w:t xml:space="preserve"> </w:t>
      </w:r>
      <w:r w:rsidRPr="00100B08">
        <w:t>неудовлетворительная</w:t>
      </w:r>
      <w:r w:rsidR="00B43224">
        <w:t xml:space="preserve"> </w:t>
      </w:r>
      <w:r w:rsidRPr="00100B08">
        <w:t>работа,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части</w:t>
      </w:r>
      <w:r w:rsidR="00B43224">
        <w:t xml:space="preserve"> </w:t>
      </w:r>
      <w:r w:rsidRPr="00100B08">
        <w:t>оформления</w:t>
      </w:r>
      <w:r w:rsidR="00B43224">
        <w:t xml:space="preserve"> </w:t>
      </w:r>
      <w:r w:rsidRPr="00100B08">
        <w:t>прав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земельные</w:t>
      </w:r>
      <w:r w:rsidR="00B43224">
        <w:t xml:space="preserve"> </w:t>
      </w:r>
      <w:r w:rsidRPr="00100B08">
        <w:t>участки</w:t>
      </w:r>
      <w:r w:rsidR="00B43224">
        <w:t xml:space="preserve"> </w:t>
      </w:r>
      <w:r w:rsidRPr="00100B08">
        <w:t>из</w:t>
      </w:r>
      <w:r w:rsidR="00B43224">
        <w:t xml:space="preserve"> </w:t>
      </w:r>
      <w:r w:rsidRPr="00100B08">
        <w:t>земель</w:t>
      </w:r>
      <w:r w:rsidR="00B43224">
        <w:t xml:space="preserve"> </w:t>
      </w:r>
      <w:r w:rsidRPr="00100B08">
        <w:t>сельскохозяйственного</w:t>
      </w:r>
      <w:r w:rsidR="00B43224">
        <w:t xml:space="preserve"> </w:t>
      </w:r>
      <w:r w:rsidRPr="00100B08">
        <w:t>назначения,</w:t>
      </w:r>
      <w:r w:rsidR="00B43224">
        <w:t xml:space="preserve"> </w:t>
      </w:r>
      <w:r w:rsidRPr="00100B08">
        <w:t>занятые</w:t>
      </w:r>
      <w:r w:rsidR="00B43224">
        <w:t xml:space="preserve"> </w:t>
      </w:r>
      <w:r w:rsidRPr="00100B08">
        <w:t>внутрихозяйственными</w:t>
      </w:r>
      <w:r w:rsidR="00B43224">
        <w:t xml:space="preserve"> </w:t>
      </w:r>
      <w:r w:rsidRPr="00100B08">
        <w:t>дорогами,</w:t>
      </w:r>
      <w:r w:rsidR="00B43224">
        <w:t xml:space="preserve"> </w:t>
      </w:r>
      <w:r w:rsidRPr="00100B08">
        <w:t>коммуникациями.</w:t>
      </w:r>
    </w:p>
    <w:p w:rsidR="005C53DD" w:rsidRPr="00100B08" w:rsidRDefault="00B43224" w:rsidP="00B43224">
      <w:pPr>
        <w:spacing w:line="276" w:lineRule="auto"/>
        <w:jc w:val="both"/>
      </w:pPr>
      <w:r>
        <w:t xml:space="preserve"> </w:t>
      </w:r>
      <w:r w:rsidR="005C53DD" w:rsidRPr="00100B08">
        <w:t>Такое</w:t>
      </w:r>
      <w:r>
        <w:t xml:space="preserve"> </w:t>
      </w:r>
      <w:r w:rsidR="005C53DD" w:rsidRPr="00100B08">
        <w:t>положение</w:t>
      </w:r>
      <w:r>
        <w:t xml:space="preserve"> </w:t>
      </w:r>
      <w:r w:rsidR="005C53DD" w:rsidRPr="00100B08">
        <w:t>дел</w:t>
      </w:r>
      <w:r>
        <w:t xml:space="preserve"> </w:t>
      </w:r>
      <w:r w:rsidR="005C53DD" w:rsidRPr="00100B08">
        <w:t>противоречит</w:t>
      </w:r>
      <w:r>
        <w:t xml:space="preserve"> </w:t>
      </w:r>
      <w:r w:rsidR="005C53DD" w:rsidRPr="00100B08">
        <w:t>принципу</w:t>
      </w:r>
      <w:r>
        <w:t xml:space="preserve"> </w:t>
      </w:r>
      <w:r w:rsidR="005C53DD" w:rsidRPr="00100B08">
        <w:t>эффективности</w:t>
      </w:r>
      <w:r>
        <w:t xml:space="preserve"> </w:t>
      </w:r>
      <w:r w:rsidR="005C53DD" w:rsidRPr="00100B08">
        <w:t>использования</w:t>
      </w:r>
      <w:r>
        <w:t xml:space="preserve"> </w:t>
      </w:r>
      <w:r w:rsidR="005C53DD" w:rsidRPr="00100B08">
        <w:t>бюджетных</w:t>
      </w:r>
      <w:r>
        <w:t xml:space="preserve"> </w:t>
      </w:r>
      <w:r w:rsidR="005C53DD" w:rsidRPr="00100B08">
        <w:t>средств,</w:t>
      </w:r>
      <w:r>
        <w:t xml:space="preserve"> </w:t>
      </w:r>
      <w:r w:rsidR="005C53DD" w:rsidRPr="00100B08">
        <w:t>закрепленному</w:t>
      </w:r>
      <w:r>
        <w:t xml:space="preserve"> </w:t>
      </w:r>
      <w:r w:rsidR="005C53DD" w:rsidRPr="00100B08">
        <w:t>в</w:t>
      </w:r>
      <w:r>
        <w:t xml:space="preserve"> </w:t>
      </w:r>
      <w:r w:rsidR="005C53DD" w:rsidRPr="00100B08">
        <w:t>ст.</w:t>
      </w:r>
      <w:r>
        <w:t xml:space="preserve"> </w:t>
      </w:r>
      <w:r w:rsidR="005C53DD" w:rsidRPr="00100B08">
        <w:t>34</w:t>
      </w:r>
      <w:r>
        <w:t xml:space="preserve"> </w:t>
      </w:r>
      <w:r w:rsidR="005C53DD" w:rsidRPr="00100B08">
        <w:t>БК</w:t>
      </w:r>
      <w:r>
        <w:t xml:space="preserve"> </w:t>
      </w:r>
      <w:r w:rsidR="005C53DD" w:rsidRPr="00100B08">
        <w:t>РФ.</w:t>
      </w:r>
      <w:r>
        <w:t xml:space="preserve"> </w:t>
      </w:r>
    </w:p>
    <w:p w:rsidR="005C53DD" w:rsidRPr="00100B08" w:rsidRDefault="005C53DD" w:rsidP="00B43224">
      <w:pPr>
        <w:spacing w:line="276" w:lineRule="auto"/>
        <w:jc w:val="both"/>
      </w:pPr>
      <w:r w:rsidRPr="00100B08">
        <w:t>Министерству</w:t>
      </w:r>
      <w:r w:rsidR="00B43224">
        <w:t xml:space="preserve"> </w:t>
      </w:r>
      <w:r w:rsidRPr="00100B08">
        <w:t>рекомендуется:</w:t>
      </w:r>
    </w:p>
    <w:p w:rsidR="005C53DD" w:rsidRPr="00100B08" w:rsidRDefault="005C53DD" w:rsidP="00B43224">
      <w:pPr>
        <w:spacing w:line="276" w:lineRule="auto"/>
        <w:jc w:val="both"/>
      </w:pPr>
      <w:r w:rsidRPr="00100B08">
        <w:t>1)</w:t>
      </w:r>
      <w:r w:rsidR="00B43224">
        <w:t xml:space="preserve"> </w:t>
      </w:r>
      <w:r w:rsidRPr="00100B08">
        <w:t>активизировать</w:t>
      </w:r>
      <w:r w:rsidR="00B43224">
        <w:t xml:space="preserve"> </w:t>
      </w:r>
      <w:r w:rsidRPr="00100B08">
        <w:t>работу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оформлению</w:t>
      </w:r>
      <w:r w:rsidR="00B43224">
        <w:t xml:space="preserve"> </w:t>
      </w:r>
      <w:r w:rsidRPr="00100B08">
        <w:t>прав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земельные</w:t>
      </w:r>
      <w:r w:rsidR="00B43224">
        <w:t xml:space="preserve"> </w:t>
      </w:r>
      <w:r w:rsidRPr="00100B08">
        <w:t>участки</w:t>
      </w:r>
      <w:r w:rsidR="00B43224">
        <w:t xml:space="preserve"> </w:t>
      </w:r>
      <w:r w:rsidRPr="00100B08">
        <w:t>из</w:t>
      </w:r>
      <w:r w:rsidR="00B43224">
        <w:t xml:space="preserve"> </w:t>
      </w:r>
      <w:r w:rsidRPr="00100B08">
        <w:t>земель</w:t>
      </w:r>
      <w:r w:rsidR="00B43224">
        <w:t xml:space="preserve"> </w:t>
      </w:r>
      <w:r w:rsidRPr="00100B08">
        <w:t>сельскохозяйственного</w:t>
      </w:r>
      <w:r w:rsidR="00B43224">
        <w:t xml:space="preserve"> </w:t>
      </w:r>
      <w:r w:rsidRPr="00100B08">
        <w:t>назначения,</w:t>
      </w:r>
      <w:r w:rsidR="00B43224">
        <w:t xml:space="preserve"> </w:t>
      </w:r>
      <w:r w:rsidRPr="00100B08">
        <w:t>занятые</w:t>
      </w:r>
      <w:r w:rsidR="00B43224">
        <w:t xml:space="preserve"> </w:t>
      </w:r>
      <w:r w:rsidRPr="00100B08">
        <w:t>внутрихозяйственными</w:t>
      </w:r>
      <w:r w:rsidR="00B43224">
        <w:t xml:space="preserve"> </w:t>
      </w:r>
      <w:r w:rsidRPr="00100B08">
        <w:t>дорогами,</w:t>
      </w:r>
      <w:r w:rsidR="00B43224">
        <w:t xml:space="preserve"> </w:t>
      </w:r>
      <w:r w:rsidRPr="00100B08">
        <w:t>коммуникациями.</w:t>
      </w:r>
    </w:p>
    <w:p w:rsidR="005C53DD" w:rsidRPr="00100B08" w:rsidRDefault="005C53DD" w:rsidP="00B43224">
      <w:pPr>
        <w:spacing w:line="276" w:lineRule="auto"/>
        <w:jc w:val="both"/>
      </w:pPr>
      <w:r w:rsidRPr="00100B08">
        <w:t>2)</w:t>
      </w:r>
      <w:r w:rsidR="00B43224">
        <w:t xml:space="preserve"> </w:t>
      </w:r>
      <w:r w:rsidRPr="00100B08">
        <w:t>разработать,</w:t>
      </w:r>
      <w:r w:rsidR="00B43224">
        <w:t xml:space="preserve"> </w:t>
      </w:r>
      <w:r w:rsidRPr="00100B08">
        <w:t>обсудить</w:t>
      </w:r>
      <w:r w:rsidR="00B43224">
        <w:t xml:space="preserve"> </w:t>
      </w:r>
      <w:r w:rsidRPr="00100B08">
        <w:t>совместно</w:t>
      </w:r>
      <w:r w:rsidR="00B43224">
        <w:t xml:space="preserve"> </w:t>
      </w:r>
      <w:r w:rsidRPr="00100B08">
        <w:t>с</w:t>
      </w:r>
      <w:r w:rsidR="00B43224">
        <w:t xml:space="preserve"> </w:t>
      </w:r>
      <w:r w:rsidRPr="00100B08">
        <w:t>представителями</w:t>
      </w:r>
      <w:r w:rsidR="00B43224">
        <w:t xml:space="preserve"> </w:t>
      </w:r>
      <w:r w:rsidRPr="00100B08">
        <w:t>общественности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принять</w:t>
      </w:r>
      <w:r w:rsidR="00B43224">
        <w:t xml:space="preserve"> </w:t>
      </w:r>
      <w:r w:rsidRPr="00100B08">
        <w:t>нормативный</w:t>
      </w:r>
      <w:r w:rsidR="00B43224">
        <w:t xml:space="preserve"> </w:t>
      </w:r>
      <w:r w:rsidRPr="00100B08">
        <w:t>акт</w:t>
      </w:r>
      <w:r w:rsidR="00B43224">
        <w:t xml:space="preserve"> </w:t>
      </w:r>
      <w:r w:rsidRPr="00100B08">
        <w:t>регламентирующий</w:t>
      </w:r>
      <w:r w:rsidR="00B43224">
        <w:t xml:space="preserve"> </w:t>
      </w:r>
      <w:r w:rsidRPr="00100B08">
        <w:t>мониторинг</w:t>
      </w:r>
      <w:r w:rsidR="00B43224">
        <w:t xml:space="preserve"> </w:t>
      </w:r>
      <w:r w:rsidRPr="00100B08">
        <w:t>земельных</w:t>
      </w:r>
      <w:r w:rsidR="00B43224">
        <w:t xml:space="preserve"> </w:t>
      </w:r>
      <w:r w:rsidRPr="00100B08">
        <w:t>участков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предмет</w:t>
      </w:r>
      <w:r w:rsidR="00B43224">
        <w:t xml:space="preserve"> </w:t>
      </w:r>
      <w:r w:rsidRPr="00100B08">
        <w:t>их</w:t>
      </w:r>
      <w:r w:rsidR="00B43224">
        <w:t xml:space="preserve"> </w:t>
      </w:r>
      <w:r w:rsidRPr="00100B08">
        <w:t>отнесения</w:t>
      </w:r>
      <w:r w:rsidR="00B43224">
        <w:t xml:space="preserve"> </w:t>
      </w:r>
      <w:r w:rsidRPr="00100B08">
        <w:t>к</w:t>
      </w:r>
      <w:r w:rsidR="00B43224">
        <w:t xml:space="preserve"> </w:t>
      </w:r>
      <w:r w:rsidRPr="00100B08">
        <w:t>собственности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области.</w:t>
      </w:r>
    </w:p>
    <w:p w:rsidR="00E86B89" w:rsidRPr="00100B08" w:rsidRDefault="00E86B89" w:rsidP="00B432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76" w:lineRule="auto"/>
      </w:pPr>
      <w:r w:rsidRPr="00100B08">
        <w:br w:type="page"/>
      </w:r>
    </w:p>
    <w:p w:rsidR="00E86B89" w:rsidRPr="00100B08" w:rsidRDefault="00E86B89" w:rsidP="00B43224">
      <w:pPr>
        <w:spacing w:line="276" w:lineRule="auto"/>
        <w:jc w:val="right"/>
      </w:pPr>
      <w:proofErr w:type="spellStart"/>
      <w:r w:rsidRPr="00100B08">
        <w:lastRenderedPageBreak/>
        <w:t>Эйрих</w:t>
      </w:r>
      <w:proofErr w:type="spellEnd"/>
      <w:r w:rsidR="00B43224">
        <w:t xml:space="preserve"> </w:t>
      </w:r>
      <w:r w:rsidRPr="00100B08">
        <w:t>Юрий</w:t>
      </w:r>
      <w:r w:rsidR="00B43224">
        <w:t xml:space="preserve"> </w:t>
      </w:r>
      <w:r w:rsidRPr="00100B08">
        <w:t>Владимирович</w:t>
      </w:r>
    </w:p>
    <w:p w:rsidR="00E86B89" w:rsidRPr="00100B08" w:rsidRDefault="00E86B89" w:rsidP="00B43224">
      <w:pPr>
        <w:spacing w:line="276" w:lineRule="auto"/>
        <w:jc w:val="right"/>
      </w:pPr>
      <w:r w:rsidRPr="00100B08">
        <w:t>АНКО</w:t>
      </w:r>
      <w:r w:rsidR="00B43224">
        <w:t xml:space="preserve"> </w:t>
      </w:r>
      <w:r w:rsidRPr="00100B08">
        <w:t>«</w:t>
      </w:r>
      <w:proofErr w:type="spellStart"/>
      <w:r w:rsidRPr="00100B08">
        <w:t>Эйрих</w:t>
      </w:r>
      <w:proofErr w:type="spellEnd"/>
      <w:r w:rsidRPr="00100B08">
        <w:t>-консалтинг»</w:t>
      </w:r>
    </w:p>
    <w:p w:rsidR="00E86B89" w:rsidRPr="00100B08" w:rsidRDefault="00E86B89" w:rsidP="00B43224">
      <w:pPr>
        <w:spacing w:line="276" w:lineRule="auto"/>
      </w:pPr>
    </w:p>
    <w:p w:rsidR="00E86B89" w:rsidRPr="00100B08" w:rsidRDefault="00E86B89" w:rsidP="00B43224">
      <w:pPr>
        <w:spacing w:line="276" w:lineRule="auto"/>
        <w:jc w:val="center"/>
      </w:pPr>
      <w:r w:rsidRPr="00100B08">
        <w:t>ЗАКЛЮЧЕНИЕ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ПРОЕКТ</w:t>
      </w:r>
      <w:r w:rsidR="00B43224">
        <w:t xml:space="preserve"> </w:t>
      </w:r>
      <w:r w:rsidRPr="00100B08">
        <w:t>БЮДЖЕТА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2020</w:t>
      </w:r>
      <w:r w:rsidR="00B43224">
        <w:t xml:space="preserve"> </w:t>
      </w:r>
      <w:r w:rsidRPr="00100B08">
        <w:t>ГОД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ПЛАНОВЫЙ</w:t>
      </w:r>
      <w:r w:rsidR="00B43224">
        <w:t xml:space="preserve"> </w:t>
      </w:r>
      <w:r w:rsidRPr="00100B08">
        <w:t>ПЕРИОД</w:t>
      </w:r>
      <w:r w:rsidR="00B43224">
        <w:t xml:space="preserve"> </w:t>
      </w:r>
      <w:r w:rsidRPr="00100B08">
        <w:t>2021-2022</w:t>
      </w:r>
      <w:r w:rsidR="00B43224">
        <w:t xml:space="preserve"> </w:t>
      </w:r>
      <w:r w:rsidRPr="00100B08">
        <w:t>ГОДОВ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ЧАСТИ</w:t>
      </w:r>
      <w:r w:rsidR="00B43224">
        <w:t xml:space="preserve"> </w:t>
      </w:r>
      <w:r w:rsidRPr="00100B08">
        <w:t>ДЕПАРТАМЕНТА</w:t>
      </w:r>
      <w:r w:rsidR="00B43224">
        <w:t xml:space="preserve"> </w:t>
      </w:r>
      <w:r w:rsidRPr="00100B08">
        <w:t>УПРАВЛЕНИЯ</w:t>
      </w:r>
      <w:r w:rsidR="00B43224">
        <w:t xml:space="preserve"> </w:t>
      </w:r>
      <w:r w:rsidRPr="00100B08">
        <w:t>ДЕЛАМИ</w:t>
      </w:r>
      <w:r w:rsidR="00B43224">
        <w:t xml:space="preserve"> </w:t>
      </w:r>
      <w:r w:rsidRPr="00100B08">
        <w:t>ГУБУРНАТОРА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ПРАВИТЕЛЬСТВА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</w:t>
      </w:r>
      <w:r w:rsidR="00B43224">
        <w:t xml:space="preserve"> </w:t>
      </w:r>
    </w:p>
    <w:p w:rsidR="00E86B89" w:rsidRPr="00100B08" w:rsidRDefault="00E86B89" w:rsidP="00B43224">
      <w:pPr>
        <w:spacing w:line="276" w:lineRule="auto"/>
      </w:pPr>
    </w:p>
    <w:p w:rsidR="00E86B89" w:rsidRPr="00100B08" w:rsidRDefault="00E86B89" w:rsidP="00B43224">
      <w:pPr>
        <w:spacing w:line="276" w:lineRule="auto"/>
        <w:jc w:val="both"/>
      </w:pPr>
      <w:r w:rsidRPr="00100B08">
        <w:t>Заключение</w:t>
      </w:r>
      <w:r w:rsidR="00B43224">
        <w:t xml:space="preserve"> </w:t>
      </w:r>
      <w:r w:rsidRPr="00100B08">
        <w:t>составлено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результатам</w:t>
      </w:r>
      <w:r w:rsidR="00B43224">
        <w:t xml:space="preserve"> </w:t>
      </w:r>
      <w:r w:rsidRPr="00100B08">
        <w:t>публичных</w:t>
      </w:r>
      <w:r w:rsidR="00B43224">
        <w:t xml:space="preserve"> </w:t>
      </w:r>
      <w:r w:rsidRPr="00100B08">
        <w:t>обсуждений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форме</w:t>
      </w:r>
      <w:r w:rsidR="00B43224">
        <w:t xml:space="preserve"> </w:t>
      </w:r>
      <w:r w:rsidRPr="00100B08">
        <w:t>консультаций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проекту</w:t>
      </w:r>
      <w:r w:rsidR="00B43224">
        <w:t xml:space="preserve"> </w:t>
      </w:r>
      <w:r w:rsidRPr="00100B08">
        <w:t>бюджета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2020</w:t>
      </w:r>
      <w:r w:rsidR="00B43224">
        <w:t xml:space="preserve"> </w:t>
      </w:r>
      <w:r w:rsidRPr="00100B08">
        <w:t>год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плановый</w:t>
      </w:r>
      <w:r w:rsidR="00B43224">
        <w:t xml:space="preserve"> </w:t>
      </w:r>
      <w:r w:rsidRPr="00100B08">
        <w:t>период</w:t>
      </w:r>
      <w:r w:rsidR="00B43224">
        <w:t xml:space="preserve"> </w:t>
      </w:r>
      <w:r w:rsidRPr="00100B08">
        <w:t>2021-22</w:t>
      </w:r>
      <w:r w:rsidR="00B43224">
        <w:t xml:space="preserve"> </w:t>
      </w:r>
      <w:r w:rsidRPr="00100B08">
        <w:t>годов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части</w:t>
      </w:r>
      <w:r w:rsidR="00B43224">
        <w:t xml:space="preserve"> </w:t>
      </w:r>
      <w:r w:rsidRPr="00100B08">
        <w:t>деятельности</w:t>
      </w:r>
      <w:r w:rsidR="00B43224">
        <w:t xml:space="preserve"> </w:t>
      </w:r>
      <w:r w:rsidRPr="00100B08">
        <w:t>департаменту</w:t>
      </w:r>
      <w:r w:rsidR="00B43224">
        <w:t xml:space="preserve"> </w:t>
      </w:r>
      <w:r w:rsidRPr="00100B08">
        <w:t>управления</w:t>
      </w:r>
      <w:r w:rsidR="00B43224">
        <w:t xml:space="preserve"> </w:t>
      </w:r>
      <w:r w:rsidRPr="00100B08">
        <w:t>делами</w:t>
      </w:r>
      <w:r w:rsidR="00B43224">
        <w:t xml:space="preserve"> </w:t>
      </w:r>
      <w:r w:rsidRPr="00100B08">
        <w:t>Губернатора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Правительства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области,</w:t>
      </w:r>
      <w:r w:rsidR="00B43224">
        <w:t xml:space="preserve"> </w:t>
      </w:r>
      <w:r w:rsidRPr="00100B08">
        <w:t>которые</w:t>
      </w:r>
      <w:r w:rsidR="00B43224">
        <w:t xml:space="preserve"> </w:t>
      </w:r>
      <w:r w:rsidRPr="00100B08">
        <w:t>состоялись</w:t>
      </w:r>
      <w:r w:rsidR="00B43224">
        <w:t xml:space="preserve"> </w:t>
      </w:r>
      <w:r w:rsidRPr="00100B08">
        <w:t>21.11.2019г.</w:t>
      </w:r>
    </w:p>
    <w:p w:rsidR="00E86B89" w:rsidRPr="00100B08" w:rsidRDefault="00E86B89" w:rsidP="00B43224">
      <w:pPr>
        <w:spacing w:line="276" w:lineRule="auto"/>
        <w:jc w:val="both"/>
      </w:pPr>
      <w:r w:rsidRPr="00100B08">
        <w:t>По</w:t>
      </w:r>
      <w:r w:rsidR="00B43224">
        <w:t xml:space="preserve"> </w:t>
      </w:r>
      <w:r w:rsidRPr="00100B08">
        <w:t>процедуре</w:t>
      </w:r>
      <w:r w:rsidR="00B43224">
        <w:t xml:space="preserve"> </w:t>
      </w:r>
      <w:r w:rsidRPr="00100B08">
        <w:t>проведения</w:t>
      </w:r>
      <w:r w:rsidR="00B43224">
        <w:t xml:space="preserve"> </w:t>
      </w:r>
      <w:r w:rsidRPr="00100B08">
        <w:t>публичных</w:t>
      </w:r>
      <w:r w:rsidR="00B43224">
        <w:t xml:space="preserve"> </w:t>
      </w:r>
      <w:r w:rsidRPr="00100B08">
        <w:t>обсуждений</w:t>
      </w:r>
      <w:r w:rsidR="00B43224">
        <w:t xml:space="preserve"> </w:t>
      </w:r>
      <w:r w:rsidRPr="00100B08">
        <w:t>также</w:t>
      </w:r>
      <w:r w:rsidR="00B43224">
        <w:t xml:space="preserve"> </w:t>
      </w:r>
      <w:r w:rsidRPr="00100B08">
        <w:t>стоит</w:t>
      </w:r>
      <w:r w:rsidR="00B43224">
        <w:t xml:space="preserve"> </w:t>
      </w:r>
      <w:r w:rsidRPr="00100B08">
        <w:t>отметить</w:t>
      </w:r>
      <w:r w:rsidR="00B43224">
        <w:t xml:space="preserve"> </w:t>
      </w:r>
      <w:r w:rsidRPr="00100B08">
        <w:t>высокий</w:t>
      </w:r>
      <w:r w:rsidR="00B43224">
        <w:t xml:space="preserve"> </w:t>
      </w:r>
      <w:r w:rsidRPr="00100B08">
        <w:t>уровень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относительно</w:t>
      </w:r>
      <w:r w:rsidR="00B43224">
        <w:t xml:space="preserve"> </w:t>
      </w:r>
      <w:r w:rsidRPr="00100B08">
        <w:t>доброжелательную</w:t>
      </w:r>
      <w:r w:rsidR="00B43224">
        <w:t xml:space="preserve"> </w:t>
      </w:r>
      <w:r w:rsidRPr="00100B08">
        <w:t>атмосферу.</w:t>
      </w:r>
    </w:p>
    <w:p w:rsidR="00E86B89" w:rsidRPr="00100B08" w:rsidRDefault="00E86B89" w:rsidP="00B43224">
      <w:pPr>
        <w:spacing w:line="276" w:lineRule="auto"/>
        <w:jc w:val="both"/>
      </w:pPr>
      <w:r w:rsidRPr="00100B08">
        <w:t>По</w:t>
      </w:r>
      <w:r w:rsidR="00B43224">
        <w:t xml:space="preserve"> </w:t>
      </w:r>
      <w:r w:rsidRPr="00100B08">
        <w:t>составу</w:t>
      </w:r>
      <w:r w:rsidR="00B43224">
        <w:t xml:space="preserve"> </w:t>
      </w:r>
      <w:r w:rsidRPr="00100B08">
        <w:t>присутствующих</w:t>
      </w:r>
      <w:r w:rsidR="00B43224">
        <w:t xml:space="preserve"> </w:t>
      </w:r>
      <w:r w:rsidRPr="00100B08">
        <w:t>представителей</w:t>
      </w:r>
      <w:r w:rsidR="00B43224">
        <w:t xml:space="preserve"> </w:t>
      </w:r>
      <w:r w:rsidRPr="00100B08">
        <w:t>департамента</w:t>
      </w:r>
      <w:r w:rsidR="00B43224">
        <w:t xml:space="preserve"> </w:t>
      </w:r>
      <w:r w:rsidRPr="00100B08">
        <w:rPr>
          <w:shd w:val="clear" w:color="auto" w:fill="FFFFFF"/>
        </w:rPr>
        <w:t>стоит</w:t>
      </w:r>
      <w:r w:rsidR="00B43224">
        <w:rPr>
          <w:shd w:val="clear" w:color="auto" w:fill="FFFFFF"/>
        </w:rPr>
        <w:t xml:space="preserve"> </w:t>
      </w:r>
      <w:r w:rsidRPr="00100B08">
        <w:rPr>
          <w:shd w:val="clear" w:color="auto" w:fill="FFFFFF"/>
        </w:rPr>
        <w:t>отметить</w:t>
      </w:r>
      <w:r w:rsidR="00B43224">
        <w:t xml:space="preserve"> </w:t>
      </w:r>
      <w:r w:rsidRPr="00100B08">
        <w:t>среднюю</w:t>
      </w:r>
      <w:r w:rsidR="00B43224">
        <w:t xml:space="preserve"> </w:t>
      </w:r>
      <w:r w:rsidRPr="00100B08">
        <w:t>низкую</w:t>
      </w:r>
      <w:r w:rsidR="00B43224">
        <w:t xml:space="preserve"> </w:t>
      </w:r>
      <w:r w:rsidRPr="00100B08">
        <w:t>степень</w:t>
      </w:r>
      <w:r w:rsidR="00B43224">
        <w:t xml:space="preserve"> </w:t>
      </w:r>
      <w:r w:rsidRPr="00100B08">
        <w:t>организации</w:t>
      </w:r>
      <w:r w:rsidR="00B43224">
        <w:t xml:space="preserve"> </w:t>
      </w:r>
      <w:r w:rsidRPr="00100B08">
        <w:t>публичных</w:t>
      </w:r>
      <w:r w:rsidR="00B43224">
        <w:t xml:space="preserve"> </w:t>
      </w:r>
      <w:r w:rsidRPr="00100B08">
        <w:t>обсуждений.</w:t>
      </w:r>
      <w:r w:rsidR="00B43224">
        <w:rPr>
          <w:shd w:val="clear" w:color="auto" w:fill="FFFFFF"/>
        </w:rPr>
        <w:t xml:space="preserve"> </w:t>
      </w:r>
    </w:p>
    <w:p w:rsidR="00E86B89" w:rsidRPr="00100B08" w:rsidRDefault="00E86B89" w:rsidP="00B43224">
      <w:pPr>
        <w:spacing w:line="276" w:lineRule="auto"/>
        <w:jc w:val="both"/>
      </w:pPr>
      <w:r w:rsidRPr="00100B08">
        <w:t>На</w:t>
      </w:r>
      <w:r w:rsidR="00B43224">
        <w:t xml:space="preserve"> </w:t>
      </w:r>
      <w:r w:rsidRPr="00100B08">
        <w:t>сайте</w:t>
      </w:r>
      <w:r w:rsidR="00B43224">
        <w:t xml:space="preserve"> </w:t>
      </w:r>
      <w:r w:rsidRPr="00100B08">
        <w:t>департамента</w:t>
      </w:r>
      <w:r w:rsidR="00B43224">
        <w:t xml:space="preserve"> </w:t>
      </w:r>
      <w:r w:rsidRPr="00100B08">
        <w:t>размещен,</w:t>
      </w:r>
      <w:r w:rsidR="00B43224">
        <w:t xml:space="preserve"> </w:t>
      </w:r>
      <w:r w:rsidRPr="00100B08">
        <w:t>Объем</w:t>
      </w:r>
      <w:r w:rsidR="00B43224">
        <w:t xml:space="preserve"> </w:t>
      </w:r>
      <w:r w:rsidRPr="00100B08">
        <w:t>средств,</w:t>
      </w:r>
      <w:r w:rsidR="00B43224">
        <w:t xml:space="preserve"> </w:t>
      </w:r>
      <w:r w:rsidRPr="00100B08">
        <w:t>предусмотренных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реестре</w:t>
      </w:r>
      <w:r w:rsidR="00B43224">
        <w:t xml:space="preserve"> </w:t>
      </w:r>
      <w:r w:rsidRPr="00100B08">
        <w:t>расходных</w:t>
      </w:r>
      <w:r w:rsidR="00B43224">
        <w:t xml:space="preserve"> </w:t>
      </w:r>
      <w:r w:rsidRPr="00100B08">
        <w:t>обязательств</w:t>
      </w:r>
      <w:r w:rsidR="00B43224">
        <w:t xml:space="preserve"> </w:t>
      </w:r>
      <w:r w:rsidRPr="00100B08">
        <w:t>департамента</w:t>
      </w:r>
      <w:r w:rsidR="00B43224">
        <w:t xml:space="preserve"> </w:t>
      </w:r>
      <w:r w:rsidRPr="00100B08">
        <w:t>управления</w:t>
      </w:r>
      <w:r w:rsidR="00B43224">
        <w:t xml:space="preserve"> </w:t>
      </w:r>
      <w:r w:rsidRPr="00100B08">
        <w:t>делами</w:t>
      </w:r>
      <w:r w:rsidR="00B43224">
        <w:t xml:space="preserve"> </w:t>
      </w:r>
      <w:r w:rsidRPr="00100B08">
        <w:t>Губернатора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Правительства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2020</w:t>
      </w:r>
      <w:r w:rsidR="00B43224">
        <w:t xml:space="preserve"> </w:t>
      </w:r>
      <w:r w:rsidRPr="00100B08">
        <w:t>год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плановый</w:t>
      </w:r>
      <w:r w:rsidR="00B43224">
        <w:t xml:space="preserve"> </w:t>
      </w:r>
      <w:r w:rsidRPr="00100B08">
        <w:t>период</w:t>
      </w:r>
      <w:r w:rsidR="00B43224">
        <w:t xml:space="preserve"> </w:t>
      </w:r>
      <w:r w:rsidRPr="00100B08">
        <w:t>2021-2022</w:t>
      </w:r>
      <w:r w:rsidR="00B43224">
        <w:t xml:space="preserve"> </w:t>
      </w:r>
      <w:r w:rsidRPr="00100B08">
        <w:t>годов.</w:t>
      </w:r>
      <w:r w:rsidR="00B43224">
        <w:t xml:space="preserve"> </w:t>
      </w:r>
      <w:r w:rsidRPr="00100B08">
        <w:t>Аналогичный</w:t>
      </w:r>
      <w:r w:rsidR="00B43224">
        <w:t xml:space="preserve"> </w:t>
      </w:r>
      <w:r w:rsidRPr="00100B08">
        <w:t>материал</w:t>
      </w:r>
      <w:r w:rsidR="00B43224">
        <w:t xml:space="preserve"> </w:t>
      </w:r>
      <w:r w:rsidRPr="00100B08">
        <w:t>был</w:t>
      </w:r>
      <w:r w:rsidR="00B43224">
        <w:t xml:space="preserve"> </w:t>
      </w:r>
      <w:r w:rsidRPr="00100B08">
        <w:t>роздан</w:t>
      </w:r>
      <w:r w:rsidR="00B43224">
        <w:t xml:space="preserve"> </w:t>
      </w:r>
      <w:r w:rsidRPr="00100B08">
        <w:t>участникам</w:t>
      </w:r>
      <w:r w:rsidR="00B43224">
        <w:t xml:space="preserve"> </w:t>
      </w:r>
      <w:r w:rsidRPr="00100B08">
        <w:t>слушаний.</w:t>
      </w:r>
    </w:p>
    <w:p w:rsidR="00E86B89" w:rsidRPr="00100B08" w:rsidRDefault="00B43224" w:rsidP="00B43224">
      <w:pPr>
        <w:spacing w:line="276" w:lineRule="auto"/>
        <w:jc w:val="both"/>
      </w:pPr>
      <w:r>
        <w:t xml:space="preserve"> </w:t>
      </w:r>
    </w:p>
    <w:p w:rsidR="00E86B89" w:rsidRPr="00100B08" w:rsidRDefault="00E86B89" w:rsidP="00B43224">
      <w:pPr>
        <w:spacing w:line="276" w:lineRule="auto"/>
        <w:jc w:val="both"/>
      </w:pPr>
      <w:r w:rsidRPr="00100B08">
        <w:t>Представленные</w:t>
      </w:r>
      <w:r w:rsidR="00B43224">
        <w:t xml:space="preserve"> </w:t>
      </w:r>
      <w:r w:rsidRPr="00100B08">
        <w:t>материалы</w:t>
      </w:r>
      <w:r w:rsidR="00B43224">
        <w:t xml:space="preserve"> </w:t>
      </w:r>
      <w:r w:rsidRPr="00100B08">
        <w:t>не</w:t>
      </w:r>
      <w:r w:rsidR="00B43224">
        <w:t xml:space="preserve"> </w:t>
      </w:r>
      <w:r w:rsidRPr="00100B08">
        <w:t>являются</w:t>
      </w:r>
      <w:r w:rsidR="00B43224">
        <w:t xml:space="preserve"> </w:t>
      </w:r>
      <w:r w:rsidRPr="00100B08">
        <w:t>достаточно</w:t>
      </w:r>
      <w:r w:rsidR="00B43224">
        <w:t xml:space="preserve"> </w:t>
      </w:r>
      <w:r w:rsidRPr="00100B08">
        <w:t>информативными.</w:t>
      </w:r>
      <w:r w:rsidR="00B43224">
        <w:t xml:space="preserve"> </w:t>
      </w:r>
      <w:r w:rsidRPr="00100B08">
        <w:t>Кроме</w:t>
      </w:r>
      <w:r w:rsidR="00B43224">
        <w:t xml:space="preserve"> </w:t>
      </w:r>
      <w:r w:rsidRPr="00100B08">
        <w:t>того,</w:t>
      </w:r>
      <w:r w:rsidR="00B43224">
        <w:t xml:space="preserve"> </w:t>
      </w:r>
      <w:r w:rsidRPr="00100B08">
        <w:t>отсутствует</w:t>
      </w:r>
      <w:r w:rsidR="00B43224">
        <w:t xml:space="preserve"> </w:t>
      </w:r>
      <w:r w:rsidRPr="00100B08">
        <w:t>детализация</w:t>
      </w:r>
      <w:r w:rsidR="00B43224">
        <w:t xml:space="preserve"> </w:t>
      </w:r>
      <w:r w:rsidRPr="00100B08">
        <w:t>планируемых</w:t>
      </w:r>
      <w:r w:rsidR="00B43224">
        <w:t xml:space="preserve"> </w:t>
      </w:r>
      <w:proofErr w:type="gramStart"/>
      <w:r w:rsidRPr="00100B08">
        <w:t>расходов..</w:t>
      </w:r>
      <w:proofErr w:type="gramEnd"/>
      <w:r w:rsidR="00B43224">
        <w:t xml:space="preserve"> </w:t>
      </w:r>
      <w:r w:rsidRPr="00100B08">
        <w:t>Материалы</w:t>
      </w:r>
      <w:r w:rsidR="00B43224">
        <w:t xml:space="preserve"> </w:t>
      </w:r>
      <w:r w:rsidRPr="00100B08">
        <w:t>не</w:t>
      </w:r>
      <w:r w:rsidR="00B43224">
        <w:t xml:space="preserve"> </w:t>
      </w:r>
      <w:r w:rsidRPr="00100B08">
        <w:t>содержали</w:t>
      </w:r>
      <w:r w:rsidR="00B43224">
        <w:t xml:space="preserve"> </w:t>
      </w:r>
      <w:r w:rsidRPr="00100B08">
        <w:t>ответы</w:t>
      </w:r>
      <w:r w:rsidR="00B43224">
        <w:t xml:space="preserve"> </w:t>
      </w:r>
      <w:r w:rsidRPr="00100B08">
        <w:t>на</w:t>
      </w:r>
      <w:r w:rsidR="00B43224">
        <w:t xml:space="preserve"> </w:t>
      </w:r>
      <w:proofErr w:type="gramStart"/>
      <w:r w:rsidRPr="00100B08">
        <w:t>все</w:t>
      </w:r>
      <w:r w:rsidR="00B43224">
        <w:t xml:space="preserve"> </w:t>
      </w:r>
      <w:r w:rsidRPr="00100B08">
        <w:t>вопросы</w:t>
      </w:r>
      <w:proofErr w:type="gramEnd"/>
      <w:r w:rsidR="00B43224">
        <w:t xml:space="preserve"> </w:t>
      </w:r>
      <w:r w:rsidRPr="00100B08">
        <w:t>указанные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п.</w:t>
      </w:r>
      <w:r w:rsidR="00B43224">
        <w:t xml:space="preserve"> </w:t>
      </w:r>
      <w:r w:rsidRPr="00100B08">
        <w:t>1.5</w:t>
      </w:r>
      <w:r w:rsidR="00B43224">
        <w:t xml:space="preserve"> </w:t>
      </w:r>
      <w:r w:rsidRPr="00100B08">
        <w:t>Протокола</w:t>
      </w:r>
      <w:r w:rsidR="00B43224">
        <w:t xml:space="preserve"> </w:t>
      </w:r>
      <w:r w:rsidRPr="00100B08">
        <w:t>№3</w:t>
      </w:r>
      <w:r w:rsidR="00B43224">
        <w:t xml:space="preserve"> </w:t>
      </w:r>
      <w:r w:rsidRPr="00100B08">
        <w:t>Экспертно-консультативного</w:t>
      </w:r>
      <w:r w:rsidR="00B43224">
        <w:t xml:space="preserve"> </w:t>
      </w:r>
      <w:r w:rsidRPr="00100B08">
        <w:t>общественного</w:t>
      </w:r>
      <w:r w:rsidR="00B43224">
        <w:t xml:space="preserve"> </w:t>
      </w:r>
      <w:r w:rsidRPr="00100B08">
        <w:t>совета</w:t>
      </w:r>
      <w:r w:rsidR="00B43224">
        <w:t xml:space="preserve"> </w:t>
      </w:r>
      <w:r w:rsidRPr="00100B08">
        <w:t>при</w:t>
      </w:r>
      <w:r w:rsidR="00B43224">
        <w:t xml:space="preserve"> </w:t>
      </w:r>
      <w:r w:rsidRPr="00100B08">
        <w:t>Минфине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</w:t>
      </w:r>
      <w:r w:rsidR="00B43224">
        <w:t xml:space="preserve"> </w:t>
      </w:r>
      <w:r w:rsidRPr="00100B08">
        <w:t>от</w:t>
      </w:r>
      <w:r w:rsidR="00B43224">
        <w:t xml:space="preserve"> </w:t>
      </w:r>
      <w:r w:rsidRPr="00100B08">
        <w:t>25.10.2019г.</w:t>
      </w:r>
    </w:p>
    <w:p w:rsidR="00E86B89" w:rsidRPr="00100B08" w:rsidRDefault="00E86B89" w:rsidP="00B43224">
      <w:pPr>
        <w:spacing w:line="276" w:lineRule="auto"/>
        <w:jc w:val="both"/>
      </w:pPr>
    </w:p>
    <w:p w:rsidR="00E86B89" w:rsidRPr="00100B08" w:rsidRDefault="00E86B89" w:rsidP="00B43224">
      <w:pPr>
        <w:spacing w:line="276" w:lineRule="auto"/>
        <w:jc w:val="both"/>
        <w:rPr>
          <w:shd w:val="clear" w:color="auto" w:fill="FFFFFF"/>
        </w:rPr>
      </w:pPr>
      <w:r w:rsidRPr="00100B08">
        <w:rPr>
          <w:shd w:val="clear" w:color="auto" w:fill="FFFFFF"/>
        </w:rPr>
        <w:t>Следует</w:t>
      </w:r>
      <w:r w:rsidR="00B43224">
        <w:rPr>
          <w:shd w:val="clear" w:color="auto" w:fill="FFFFFF"/>
        </w:rPr>
        <w:t xml:space="preserve"> </w:t>
      </w:r>
      <w:r w:rsidRPr="00100B08">
        <w:rPr>
          <w:shd w:val="clear" w:color="auto" w:fill="FFFFFF"/>
        </w:rPr>
        <w:t>отметить,</w:t>
      </w:r>
      <w:r w:rsidR="00B43224">
        <w:rPr>
          <w:shd w:val="clear" w:color="auto" w:fill="FFFFFF"/>
        </w:rPr>
        <w:t xml:space="preserve"> </w:t>
      </w:r>
      <w:r w:rsidRPr="00100B08">
        <w:rPr>
          <w:shd w:val="clear" w:color="auto" w:fill="FFFFFF"/>
        </w:rPr>
        <w:t>что</w:t>
      </w:r>
      <w:r w:rsidR="00B43224">
        <w:rPr>
          <w:shd w:val="clear" w:color="auto" w:fill="FFFFFF"/>
        </w:rPr>
        <w:t xml:space="preserve"> </w:t>
      </w:r>
      <w:r w:rsidRPr="00100B08">
        <w:rPr>
          <w:shd w:val="clear" w:color="auto" w:fill="FFFFFF"/>
        </w:rPr>
        <w:t>предыдущие</w:t>
      </w:r>
      <w:r w:rsidR="00B43224">
        <w:rPr>
          <w:shd w:val="clear" w:color="auto" w:fill="FFFFFF"/>
        </w:rPr>
        <w:t xml:space="preserve"> </w:t>
      </w:r>
      <w:r w:rsidRPr="00100B08">
        <w:rPr>
          <w:shd w:val="clear" w:color="auto" w:fill="FFFFFF"/>
        </w:rPr>
        <w:t>предложения,</w:t>
      </w:r>
      <w:r w:rsidR="00B43224">
        <w:rPr>
          <w:shd w:val="clear" w:color="auto" w:fill="FFFFFF"/>
        </w:rPr>
        <w:t xml:space="preserve"> </w:t>
      </w:r>
      <w:r w:rsidRPr="00100B08">
        <w:rPr>
          <w:shd w:val="clear" w:color="auto" w:fill="FFFFFF"/>
        </w:rPr>
        <w:t>содержащиеся</w:t>
      </w:r>
      <w:r w:rsidR="00B43224">
        <w:rPr>
          <w:shd w:val="clear" w:color="auto" w:fill="FFFFFF"/>
        </w:rPr>
        <w:t xml:space="preserve"> </w:t>
      </w:r>
      <w:r w:rsidRPr="00100B08">
        <w:rPr>
          <w:shd w:val="clear" w:color="auto" w:fill="FFFFFF"/>
        </w:rPr>
        <w:t>в</w:t>
      </w:r>
      <w:r w:rsidR="00B43224">
        <w:rPr>
          <w:shd w:val="clear" w:color="auto" w:fill="FFFFFF"/>
        </w:rPr>
        <w:t xml:space="preserve"> </w:t>
      </w:r>
      <w:r w:rsidRPr="00100B08">
        <w:rPr>
          <w:shd w:val="clear" w:color="auto" w:fill="FFFFFF"/>
        </w:rPr>
        <w:t>Заключении</w:t>
      </w:r>
      <w:r w:rsidR="00B43224">
        <w:rPr>
          <w:shd w:val="clear" w:color="auto" w:fill="FFFFFF"/>
        </w:rPr>
        <w:t xml:space="preserve"> </w:t>
      </w:r>
      <w:r w:rsidRPr="00100B08">
        <w:rPr>
          <w:shd w:val="clear" w:color="auto" w:fill="FFFFFF"/>
        </w:rPr>
        <w:t>на</w:t>
      </w:r>
      <w:r w:rsidR="00B43224">
        <w:rPr>
          <w:shd w:val="clear" w:color="auto" w:fill="FFFFFF"/>
        </w:rPr>
        <w:t xml:space="preserve"> </w:t>
      </w:r>
      <w:r w:rsidRPr="00100B08">
        <w:rPr>
          <w:shd w:val="clear" w:color="auto" w:fill="FFFFFF"/>
        </w:rPr>
        <w:t>проект</w:t>
      </w:r>
      <w:r w:rsidR="00B43224">
        <w:rPr>
          <w:shd w:val="clear" w:color="auto" w:fill="FFFFFF"/>
        </w:rPr>
        <w:t xml:space="preserve"> </w:t>
      </w:r>
      <w:r w:rsidRPr="00100B08">
        <w:rPr>
          <w:shd w:val="clear" w:color="auto" w:fill="FFFFFF"/>
        </w:rPr>
        <w:t>отчета</w:t>
      </w:r>
      <w:r w:rsidR="00B43224">
        <w:rPr>
          <w:shd w:val="clear" w:color="auto" w:fill="FFFFFF"/>
        </w:rPr>
        <w:t xml:space="preserve"> </w:t>
      </w:r>
      <w:r w:rsidRPr="00100B08">
        <w:rPr>
          <w:shd w:val="clear" w:color="auto" w:fill="FFFFFF"/>
        </w:rPr>
        <w:t>о</w:t>
      </w:r>
      <w:r w:rsidR="00B43224">
        <w:rPr>
          <w:shd w:val="clear" w:color="auto" w:fill="FFFFFF"/>
        </w:rPr>
        <w:t xml:space="preserve"> </w:t>
      </w:r>
      <w:r w:rsidRPr="00100B08">
        <w:rPr>
          <w:shd w:val="clear" w:color="auto" w:fill="FFFFFF"/>
        </w:rPr>
        <w:t>ходе</w:t>
      </w:r>
      <w:r w:rsidR="00B43224">
        <w:rPr>
          <w:shd w:val="clear" w:color="auto" w:fill="FFFFFF"/>
        </w:rPr>
        <w:t xml:space="preserve"> </w:t>
      </w:r>
      <w:r w:rsidRPr="00100B08">
        <w:rPr>
          <w:shd w:val="clear" w:color="auto" w:fill="FFFFFF"/>
        </w:rPr>
        <w:t>исполнения</w:t>
      </w:r>
      <w:r w:rsidR="00B43224">
        <w:rPr>
          <w:shd w:val="clear" w:color="auto" w:fill="FFFFFF"/>
        </w:rPr>
        <w:t xml:space="preserve"> </w:t>
      </w:r>
      <w:r w:rsidRPr="00100B08">
        <w:rPr>
          <w:shd w:val="clear" w:color="auto" w:fill="FFFFFF"/>
        </w:rPr>
        <w:t>бюджета</w:t>
      </w:r>
      <w:r w:rsidR="00B43224">
        <w:rPr>
          <w:shd w:val="clear" w:color="auto" w:fill="FFFFFF"/>
        </w:rPr>
        <w:t xml:space="preserve"> </w:t>
      </w:r>
      <w:r w:rsidRPr="00100B08">
        <w:rPr>
          <w:shd w:val="clear" w:color="auto" w:fill="FFFFFF"/>
        </w:rPr>
        <w:t>за</w:t>
      </w:r>
      <w:r w:rsidR="00B43224">
        <w:rPr>
          <w:shd w:val="clear" w:color="auto" w:fill="FFFFFF"/>
        </w:rPr>
        <w:t xml:space="preserve"> </w:t>
      </w:r>
      <w:r w:rsidRPr="00100B08">
        <w:rPr>
          <w:shd w:val="clear" w:color="auto" w:fill="FFFFFF"/>
        </w:rPr>
        <w:t>2018г.</w:t>
      </w:r>
      <w:r w:rsidR="00B43224">
        <w:rPr>
          <w:shd w:val="clear" w:color="auto" w:fill="FFFFFF"/>
        </w:rPr>
        <w:t xml:space="preserve"> </w:t>
      </w:r>
      <w:r w:rsidRPr="00100B08">
        <w:rPr>
          <w:shd w:val="clear" w:color="auto" w:fill="FFFFFF"/>
        </w:rPr>
        <w:t>не</w:t>
      </w:r>
      <w:r w:rsidR="00B43224">
        <w:rPr>
          <w:shd w:val="clear" w:color="auto" w:fill="FFFFFF"/>
        </w:rPr>
        <w:t xml:space="preserve"> </w:t>
      </w:r>
      <w:r w:rsidRPr="00100B08">
        <w:rPr>
          <w:shd w:val="clear" w:color="auto" w:fill="FFFFFF"/>
        </w:rPr>
        <w:t>учтены.</w:t>
      </w:r>
    </w:p>
    <w:p w:rsidR="00E86B89" w:rsidRPr="00100B08" w:rsidRDefault="00E86B89" w:rsidP="00B43224">
      <w:pPr>
        <w:spacing w:line="276" w:lineRule="auto"/>
        <w:jc w:val="both"/>
      </w:pPr>
      <w:proofErr w:type="gramStart"/>
      <w:r w:rsidRPr="00100B08">
        <w:rPr>
          <w:shd w:val="clear" w:color="auto" w:fill="FFFFFF"/>
        </w:rPr>
        <w:t>В</w:t>
      </w:r>
      <w:r w:rsidR="00B43224">
        <w:rPr>
          <w:shd w:val="clear" w:color="auto" w:fill="FFFFFF"/>
        </w:rPr>
        <w:t xml:space="preserve"> </w:t>
      </w:r>
      <w:r w:rsidRPr="00100B08">
        <w:rPr>
          <w:shd w:val="clear" w:color="auto" w:fill="FFFFFF"/>
        </w:rPr>
        <w:t>частности</w:t>
      </w:r>
      <w:proofErr w:type="gramEnd"/>
      <w:r w:rsidR="00B43224">
        <w:rPr>
          <w:shd w:val="clear" w:color="auto" w:fill="FFFFFF"/>
        </w:rPr>
        <w:t xml:space="preserve"> </w:t>
      </w:r>
      <w:r w:rsidRPr="00100B08">
        <w:rPr>
          <w:shd w:val="clear" w:color="auto" w:fill="FFFFFF"/>
        </w:rPr>
        <w:t>не</w:t>
      </w:r>
      <w:r w:rsidR="00B43224">
        <w:rPr>
          <w:shd w:val="clear" w:color="auto" w:fill="FFFFFF"/>
        </w:rPr>
        <w:t xml:space="preserve"> </w:t>
      </w:r>
      <w:r w:rsidRPr="00100B08">
        <w:rPr>
          <w:shd w:val="clear" w:color="auto" w:fill="FFFFFF"/>
        </w:rPr>
        <w:t>достаточно</w:t>
      </w:r>
      <w:r w:rsidR="00B43224">
        <w:rPr>
          <w:shd w:val="clear" w:color="auto" w:fill="FFFFFF"/>
        </w:rPr>
        <w:t xml:space="preserve"> </w:t>
      </w:r>
      <w:r w:rsidRPr="00100B08">
        <w:rPr>
          <w:shd w:val="clear" w:color="auto" w:fill="FFFFFF"/>
        </w:rPr>
        <w:t>раскрыты</w:t>
      </w:r>
      <w:r w:rsidR="00B43224">
        <w:rPr>
          <w:shd w:val="clear" w:color="auto" w:fill="FFFFFF"/>
        </w:rPr>
        <w:t xml:space="preserve"> </w:t>
      </w:r>
      <w:r w:rsidRPr="00100B08">
        <w:rPr>
          <w:shd w:val="clear" w:color="auto" w:fill="FFFFFF"/>
        </w:rPr>
        <w:t>планируемые</w:t>
      </w:r>
      <w:r w:rsidR="00B43224">
        <w:rPr>
          <w:shd w:val="clear" w:color="auto" w:fill="FFFFFF"/>
        </w:rPr>
        <w:t xml:space="preserve"> </w:t>
      </w:r>
      <w:r w:rsidRPr="00100B08">
        <w:rPr>
          <w:shd w:val="clear" w:color="auto" w:fill="FFFFFF"/>
        </w:rPr>
        <w:t>расходы</w:t>
      </w:r>
      <w:r w:rsidR="00B43224">
        <w:rPr>
          <w:shd w:val="clear" w:color="auto" w:fill="FFFFFF"/>
        </w:rPr>
        <w:t xml:space="preserve"> </w:t>
      </w:r>
      <w:r w:rsidRPr="00100B08">
        <w:rPr>
          <w:shd w:val="clear" w:color="auto" w:fill="FFFFFF"/>
        </w:rPr>
        <w:t>по</w:t>
      </w:r>
      <w:r w:rsidR="00B43224">
        <w:rPr>
          <w:shd w:val="clear" w:color="auto" w:fill="FFFFFF"/>
        </w:rPr>
        <w:t xml:space="preserve"> </w:t>
      </w:r>
      <w:r w:rsidRPr="00100B08">
        <w:t>строкам</w:t>
      </w:r>
      <w:r w:rsidR="00B43224">
        <w:t xml:space="preserve"> </w:t>
      </w:r>
      <w:r w:rsidRPr="00100B08">
        <w:t>расходов:</w:t>
      </w:r>
    </w:p>
    <w:p w:rsidR="00E86B89" w:rsidRPr="00100B08" w:rsidRDefault="00E86B89" w:rsidP="00B43224">
      <w:pPr>
        <w:spacing w:line="276" w:lineRule="auto"/>
        <w:jc w:val="both"/>
      </w:pPr>
      <w:r w:rsidRPr="00100B08">
        <w:t>-</w:t>
      </w:r>
      <w:r w:rsidR="00B43224">
        <w:t xml:space="preserve"> </w:t>
      </w:r>
      <w:r w:rsidRPr="00100B08">
        <w:t>«Реализация</w:t>
      </w:r>
      <w:r w:rsidR="00B43224">
        <w:t xml:space="preserve"> </w:t>
      </w:r>
      <w:r w:rsidRPr="00100B08">
        <w:t>мероприятий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развитию</w:t>
      </w:r>
      <w:r w:rsidR="00B43224">
        <w:t xml:space="preserve"> </w:t>
      </w:r>
      <w:r w:rsidRPr="00100B08">
        <w:t>институтов</w:t>
      </w:r>
      <w:r w:rsidR="00B43224">
        <w:t xml:space="preserve"> </w:t>
      </w:r>
      <w:r w:rsidRPr="00100B08">
        <w:t>гражданского</w:t>
      </w:r>
      <w:r w:rsidR="00B43224">
        <w:t xml:space="preserve"> </w:t>
      </w:r>
      <w:r w:rsidRPr="00100B08">
        <w:t>общества»</w:t>
      </w:r>
      <w:r w:rsidR="00B43224">
        <w:t xml:space="preserve"> </w:t>
      </w:r>
      <w:r w:rsidRPr="00100B08">
        <w:t>прошу</w:t>
      </w:r>
      <w:r w:rsidR="00B43224">
        <w:t xml:space="preserve"> </w:t>
      </w:r>
      <w:r w:rsidRPr="00100B08">
        <w:t>сообщить</w:t>
      </w:r>
      <w:r w:rsidR="00B43224">
        <w:t xml:space="preserve"> </w:t>
      </w:r>
      <w:r w:rsidRPr="00100B08">
        <w:t>кому</w:t>
      </w:r>
      <w:r w:rsidR="00B43224">
        <w:t xml:space="preserve"> </w:t>
      </w:r>
      <w:r w:rsidRPr="00100B08">
        <w:t>выделены</w:t>
      </w:r>
      <w:r w:rsidR="00B43224">
        <w:t xml:space="preserve"> </w:t>
      </w:r>
      <w:r w:rsidRPr="00100B08">
        <w:t>средства,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что,</w:t>
      </w:r>
      <w:r w:rsidR="00B43224">
        <w:t xml:space="preserve"> </w:t>
      </w:r>
      <w:r w:rsidRPr="00100B08">
        <w:t>каким</w:t>
      </w:r>
      <w:r w:rsidR="00B43224">
        <w:t xml:space="preserve"> </w:t>
      </w:r>
      <w:r w:rsidRPr="00100B08">
        <w:t>пунктом</w:t>
      </w:r>
      <w:r w:rsidR="00B43224">
        <w:t xml:space="preserve"> </w:t>
      </w:r>
      <w:r w:rsidRPr="00100B08">
        <w:t>программы</w:t>
      </w:r>
      <w:r w:rsidR="00B43224">
        <w:t xml:space="preserve"> </w:t>
      </w:r>
      <w:r w:rsidRPr="00100B08">
        <w:t>предусмотрены</w:t>
      </w:r>
      <w:r w:rsidR="00B43224">
        <w:t xml:space="preserve"> </w:t>
      </w:r>
      <w:r w:rsidRPr="00100B08">
        <w:t>данные</w:t>
      </w:r>
      <w:r w:rsidR="00B43224">
        <w:t xml:space="preserve"> </w:t>
      </w:r>
      <w:r w:rsidRPr="00100B08">
        <w:t>мероприятия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расходы;</w:t>
      </w:r>
    </w:p>
    <w:p w:rsidR="00E86B89" w:rsidRPr="00100B08" w:rsidRDefault="00E86B89" w:rsidP="00B43224">
      <w:pPr>
        <w:spacing w:line="276" w:lineRule="auto"/>
        <w:jc w:val="both"/>
      </w:pPr>
      <w:r w:rsidRPr="00100B08">
        <w:t>-</w:t>
      </w:r>
      <w:r w:rsidR="00B43224">
        <w:t xml:space="preserve"> </w:t>
      </w:r>
      <w:r w:rsidRPr="00100B08">
        <w:t>«Субсидии</w:t>
      </w:r>
      <w:r w:rsidR="00B43224">
        <w:t xml:space="preserve"> </w:t>
      </w:r>
      <w:r w:rsidRPr="00100B08">
        <w:t>ГБУ</w:t>
      </w:r>
      <w:r w:rsidR="00B43224">
        <w:t xml:space="preserve"> </w:t>
      </w:r>
      <w:r w:rsidRPr="00100B08">
        <w:t>«Служба</w:t>
      </w:r>
      <w:r w:rsidR="00B43224">
        <w:t xml:space="preserve"> </w:t>
      </w:r>
      <w:r w:rsidRPr="00100B08">
        <w:t>обеспечения</w:t>
      </w:r>
      <w:r w:rsidR="00B43224">
        <w:t xml:space="preserve"> </w:t>
      </w:r>
      <w:r w:rsidRPr="00100B08">
        <w:t>общественного</w:t>
      </w:r>
      <w:r w:rsidR="00B43224">
        <w:t xml:space="preserve"> </w:t>
      </w:r>
      <w:r w:rsidRPr="00100B08">
        <w:t>питания</w:t>
      </w:r>
      <w:proofErr w:type="gramStart"/>
      <w:r w:rsidRPr="00100B08">
        <w:t>»</w:t>
      </w:r>
      <w:r w:rsidR="00B43224">
        <w:t xml:space="preserve"> </w:t>
      </w:r>
      <w:r w:rsidRPr="00100B08">
        <w:t>;</w:t>
      </w:r>
      <w:proofErr w:type="gramEnd"/>
    </w:p>
    <w:p w:rsidR="00E86B89" w:rsidRPr="00100B08" w:rsidRDefault="00E86B89" w:rsidP="00B43224">
      <w:pPr>
        <w:spacing w:line="276" w:lineRule="auto"/>
        <w:jc w:val="both"/>
      </w:pPr>
      <w:r w:rsidRPr="00100B08">
        <w:t>-</w:t>
      </w:r>
      <w:r w:rsidR="00B43224">
        <w:t xml:space="preserve"> </w:t>
      </w:r>
      <w:r w:rsidRPr="00100B08">
        <w:t>субсидии</w:t>
      </w:r>
      <w:r w:rsidR="00B43224">
        <w:t xml:space="preserve"> </w:t>
      </w:r>
      <w:r w:rsidRPr="00100B08">
        <w:t>некоммерческим</w:t>
      </w:r>
      <w:r w:rsidR="00B43224">
        <w:t xml:space="preserve"> </w:t>
      </w:r>
      <w:r w:rsidRPr="00100B08">
        <w:t>организациям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проведение</w:t>
      </w:r>
      <w:r w:rsidR="00B43224">
        <w:t xml:space="preserve"> </w:t>
      </w:r>
      <w:r w:rsidRPr="00100B08">
        <w:t>мероприятий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рамках</w:t>
      </w:r>
      <w:r w:rsidR="00B43224">
        <w:t xml:space="preserve"> </w:t>
      </w:r>
      <w:r w:rsidRPr="00100B08">
        <w:t>плана</w:t>
      </w:r>
      <w:r w:rsidR="00B43224">
        <w:t xml:space="preserve"> </w:t>
      </w:r>
      <w:r w:rsidRPr="00100B08">
        <w:t>выставочных</w:t>
      </w:r>
      <w:r w:rsidR="00B43224">
        <w:t xml:space="preserve"> </w:t>
      </w:r>
      <w:r w:rsidRPr="00100B08">
        <w:t>мероприятий.</w:t>
      </w:r>
      <w:r w:rsidR="00B43224">
        <w:t xml:space="preserve"> </w:t>
      </w:r>
    </w:p>
    <w:p w:rsidR="00E86B89" w:rsidRPr="00100B08" w:rsidRDefault="00E86B89" w:rsidP="00B43224">
      <w:pPr>
        <w:spacing w:line="276" w:lineRule="auto"/>
        <w:jc w:val="both"/>
      </w:pPr>
      <w:r w:rsidRPr="00100B08">
        <w:t>В</w:t>
      </w:r>
      <w:r w:rsidR="00B43224">
        <w:t xml:space="preserve"> </w:t>
      </w:r>
      <w:r w:rsidRPr="00100B08">
        <w:t>частности</w:t>
      </w:r>
      <w:r w:rsidR="00B43224">
        <w:t xml:space="preserve"> </w:t>
      </w:r>
      <w:r w:rsidRPr="00100B08">
        <w:t>вновь</w:t>
      </w:r>
      <w:r w:rsidR="00B43224">
        <w:t xml:space="preserve"> </w:t>
      </w:r>
      <w:r w:rsidRPr="00100B08">
        <w:t>не</w:t>
      </w:r>
      <w:r w:rsidR="00B43224">
        <w:t xml:space="preserve"> </w:t>
      </w:r>
      <w:r w:rsidRPr="00100B08">
        <w:t>раскрыто,</w:t>
      </w:r>
      <w:r w:rsidR="00B43224">
        <w:t xml:space="preserve"> </w:t>
      </w:r>
      <w:r w:rsidRPr="00100B08">
        <w:t>какие</w:t>
      </w:r>
      <w:r w:rsidR="00B43224">
        <w:t xml:space="preserve"> </w:t>
      </w:r>
      <w:r w:rsidRPr="00100B08">
        <w:t>цели</w:t>
      </w:r>
      <w:r w:rsidR="00B43224">
        <w:t xml:space="preserve"> </w:t>
      </w:r>
      <w:r w:rsidRPr="00100B08">
        <w:t>ставились</w:t>
      </w:r>
      <w:r w:rsidR="00B43224">
        <w:t xml:space="preserve"> </w:t>
      </w:r>
      <w:r w:rsidRPr="00100B08">
        <w:t>при</w:t>
      </w:r>
      <w:r w:rsidR="00B43224">
        <w:t xml:space="preserve"> </w:t>
      </w:r>
      <w:r w:rsidRPr="00100B08">
        <w:t>формировании</w:t>
      </w:r>
      <w:r w:rsidR="00B43224">
        <w:t xml:space="preserve"> </w:t>
      </w:r>
      <w:r w:rsidRPr="00100B08">
        <w:t>государственного</w:t>
      </w:r>
      <w:r w:rsidR="00B43224">
        <w:t xml:space="preserve"> </w:t>
      </w:r>
      <w:r w:rsidRPr="00100B08">
        <w:t>задания,</w:t>
      </w:r>
      <w:r w:rsidR="00B43224">
        <w:t xml:space="preserve"> </w:t>
      </w:r>
      <w:r w:rsidRPr="00100B08">
        <w:t>обслужить</w:t>
      </w:r>
      <w:r w:rsidR="00B43224">
        <w:t xml:space="preserve"> </w:t>
      </w:r>
      <w:r w:rsidRPr="00100B08">
        <w:t>какое</w:t>
      </w:r>
      <w:r w:rsidR="00B43224">
        <w:t xml:space="preserve"> </w:t>
      </w:r>
      <w:r w:rsidRPr="00100B08">
        <w:t>количество</w:t>
      </w:r>
      <w:r w:rsidR="00B43224">
        <w:t xml:space="preserve"> </w:t>
      </w:r>
      <w:r w:rsidRPr="00100B08">
        <w:t>человек,</w:t>
      </w:r>
      <w:r w:rsidR="00B43224">
        <w:t xml:space="preserve"> </w:t>
      </w:r>
      <w:r w:rsidRPr="00100B08">
        <w:t>какое</w:t>
      </w:r>
      <w:r w:rsidR="00B43224">
        <w:t xml:space="preserve"> </w:t>
      </w:r>
      <w:r w:rsidRPr="00100B08">
        <w:t>количество</w:t>
      </w:r>
      <w:r w:rsidR="00B43224">
        <w:t xml:space="preserve"> </w:t>
      </w:r>
      <w:r w:rsidRPr="00100B08">
        <w:t>мероприятий,</w:t>
      </w:r>
      <w:r w:rsidR="00B43224">
        <w:t xml:space="preserve"> </w:t>
      </w:r>
      <w:r w:rsidRPr="00100B08">
        <w:t>как</w:t>
      </w:r>
      <w:r w:rsidR="00B43224">
        <w:t xml:space="preserve"> </w:t>
      </w:r>
      <w:r w:rsidRPr="00100B08">
        <w:t>задание</w:t>
      </w:r>
      <w:r w:rsidR="00B43224">
        <w:t xml:space="preserve"> </w:t>
      </w:r>
      <w:r w:rsidRPr="00100B08">
        <w:t>обслужить</w:t>
      </w:r>
      <w:r w:rsidR="00B43224">
        <w:t xml:space="preserve"> </w:t>
      </w:r>
      <w:r w:rsidRPr="00100B08">
        <w:rPr>
          <w:lang w:val="en-US"/>
        </w:rPr>
        <w:t>N</w:t>
      </w:r>
      <w:r w:rsidR="00B43224">
        <w:t xml:space="preserve"> </w:t>
      </w:r>
      <w:r w:rsidRPr="00100B08">
        <w:t>человек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провести</w:t>
      </w:r>
      <w:r w:rsidR="00B43224">
        <w:t xml:space="preserve"> </w:t>
      </w:r>
      <w:r w:rsidRPr="00100B08">
        <w:rPr>
          <w:lang w:val="en-US"/>
        </w:rPr>
        <w:t>N</w:t>
      </w:r>
      <w:r w:rsidR="00B43224">
        <w:t xml:space="preserve"> </w:t>
      </w:r>
      <w:r w:rsidRPr="00100B08">
        <w:t>мероприятий</w:t>
      </w:r>
      <w:r w:rsidR="00B43224">
        <w:t xml:space="preserve"> </w:t>
      </w:r>
      <w:r w:rsidRPr="00100B08">
        <w:t>трансформировалось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субсидии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размере</w:t>
      </w:r>
      <w:r w:rsidR="00B43224">
        <w:t xml:space="preserve"> </w:t>
      </w:r>
      <w:r w:rsidRPr="00100B08">
        <w:rPr>
          <w:lang w:val="en-US"/>
        </w:rPr>
        <w:t>N</w:t>
      </w:r>
      <w:r w:rsidR="00B43224">
        <w:t xml:space="preserve"> </w:t>
      </w:r>
      <w:r w:rsidRPr="00100B08">
        <w:t>рубля,</w:t>
      </w:r>
      <w:r w:rsidR="00B43224">
        <w:t xml:space="preserve"> </w:t>
      </w:r>
      <w:r w:rsidRPr="00100B08">
        <w:t>как</w:t>
      </w:r>
      <w:r w:rsidR="00B43224">
        <w:t xml:space="preserve"> </w:t>
      </w:r>
      <w:r w:rsidRPr="00100B08">
        <w:t>определена</w:t>
      </w:r>
      <w:r w:rsidR="00B43224">
        <w:t xml:space="preserve"> </w:t>
      </w:r>
      <w:r w:rsidRPr="00100B08">
        <w:t>эта</w:t>
      </w:r>
      <w:r w:rsidR="00B43224">
        <w:t xml:space="preserve"> </w:t>
      </w:r>
      <w:r w:rsidRPr="00100B08">
        <w:t>сумма,</w:t>
      </w:r>
      <w:r w:rsidR="00B43224">
        <w:t xml:space="preserve"> </w:t>
      </w:r>
      <w:r w:rsidRPr="00100B08">
        <w:t>исходя</w:t>
      </w:r>
      <w:r w:rsidR="00B43224">
        <w:t xml:space="preserve"> </w:t>
      </w:r>
      <w:r w:rsidRPr="00100B08">
        <w:t>их</w:t>
      </w:r>
      <w:r w:rsidR="00B43224">
        <w:t xml:space="preserve"> </w:t>
      </w:r>
      <w:r w:rsidRPr="00100B08">
        <w:t>каких</w:t>
      </w:r>
      <w:r w:rsidR="00B43224">
        <w:t xml:space="preserve"> </w:t>
      </w:r>
      <w:r w:rsidRPr="00100B08">
        <w:t>показателей,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каких</w:t>
      </w:r>
      <w:r w:rsidR="00B43224">
        <w:t xml:space="preserve"> </w:t>
      </w:r>
      <w:r w:rsidRPr="00100B08">
        <w:t>условиях</w:t>
      </w:r>
      <w:r w:rsidR="00B43224">
        <w:t xml:space="preserve"> </w:t>
      </w:r>
      <w:r w:rsidRPr="00100B08">
        <w:t>предполагается</w:t>
      </w:r>
      <w:r w:rsidR="00B43224">
        <w:t xml:space="preserve"> </w:t>
      </w:r>
      <w:r w:rsidRPr="00100B08">
        <w:t>обслуживание</w:t>
      </w:r>
      <w:r w:rsidR="00B43224">
        <w:t xml:space="preserve"> </w:t>
      </w:r>
      <w:r w:rsidRPr="00100B08">
        <w:t>посетителей,</w:t>
      </w:r>
      <w:r w:rsidR="00B43224">
        <w:t xml:space="preserve"> </w:t>
      </w:r>
      <w:r w:rsidRPr="00100B08">
        <w:t>что</w:t>
      </w:r>
      <w:r w:rsidR="00B43224">
        <w:t xml:space="preserve"> </w:t>
      </w:r>
      <w:r w:rsidRPr="00100B08">
        <w:t>это</w:t>
      </w:r>
      <w:r w:rsidR="00B43224">
        <w:t xml:space="preserve"> </w:t>
      </w:r>
      <w:r w:rsidRPr="00100B08">
        <w:t>за</w:t>
      </w:r>
      <w:r w:rsidR="00B43224">
        <w:t xml:space="preserve"> </w:t>
      </w:r>
      <w:r w:rsidRPr="00100B08">
        <w:t>мероприятия</w:t>
      </w:r>
      <w:r w:rsidR="00B43224">
        <w:t xml:space="preserve"> </w:t>
      </w:r>
      <w:r w:rsidRPr="00100B08">
        <w:t>планируется</w:t>
      </w:r>
      <w:r w:rsidR="00B43224">
        <w:t xml:space="preserve"> </w:t>
      </w:r>
      <w:r w:rsidRPr="00100B08">
        <w:t>провести,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чем</w:t>
      </w:r>
      <w:r w:rsidR="00B43224">
        <w:t xml:space="preserve"> </w:t>
      </w:r>
      <w:r w:rsidRPr="00100B08">
        <w:t>целесообразность</w:t>
      </w:r>
      <w:r w:rsidR="00B43224">
        <w:t xml:space="preserve"> </w:t>
      </w:r>
      <w:r w:rsidRPr="00100B08">
        <w:t>или</w:t>
      </w:r>
      <w:r w:rsidR="00B43224">
        <w:t xml:space="preserve"> </w:t>
      </w:r>
      <w:r w:rsidRPr="00100B08">
        <w:t>общественная</w:t>
      </w:r>
      <w:r w:rsidR="00B43224">
        <w:t xml:space="preserve"> </w:t>
      </w:r>
      <w:r w:rsidRPr="00100B08">
        <w:t>значимость</w:t>
      </w:r>
      <w:r w:rsidR="00B43224">
        <w:t xml:space="preserve"> </w:t>
      </w:r>
      <w:r w:rsidRPr="00100B08">
        <w:t>данного</w:t>
      </w:r>
      <w:r w:rsidR="00B43224">
        <w:t xml:space="preserve"> </w:t>
      </w:r>
      <w:r w:rsidRPr="00100B08">
        <w:t>вида</w:t>
      </w:r>
      <w:r w:rsidR="00B43224">
        <w:t xml:space="preserve"> </w:t>
      </w:r>
      <w:r w:rsidRPr="00100B08">
        <w:t>расходов.</w:t>
      </w:r>
    </w:p>
    <w:p w:rsidR="00E86B89" w:rsidRPr="00100B08" w:rsidRDefault="00E86B89" w:rsidP="00B43224">
      <w:pPr>
        <w:spacing w:line="276" w:lineRule="auto"/>
        <w:jc w:val="both"/>
      </w:pPr>
      <w:r w:rsidRPr="00100B08">
        <w:t>В</w:t>
      </w:r>
      <w:r w:rsidR="00B43224">
        <w:t xml:space="preserve"> </w:t>
      </w:r>
      <w:r w:rsidRPr="00100B08">
        <w:t>рамках</w:t>
      </w:r>
      <w:r w:rsidR="00B43224">
        <w:t xml:space="preserve"> </w:t>
      </w:r>
      <w:r w:rsidRPr="00100B08">
        <w:t>строки</w:t>
      </w:r>
      <w:r w:rsidR="00B43224">
        <w:t xml:space="preserve"> </w:t>
      </w:r>
      <w:r w:rsidRPr="00100B08">
        <w:t>расходов</w:t>
      </w:r>
      <w:r w:rsidR="00B43224">
        <w:t xml:space="preserve"> </w:t>
      </w:r>
      <w:r w:rsidRPr="00100B08">
        <w:t>субсидии</w:t>
      </w:r>
      <w:r w:rsidR="00B43224">
        <w:t xml:space="preserve"> </w:t>
      </w:r>
      <w:r w:rsidRPr="00100B08">
        <w:t>некоммерческим</w:t>
      </w:r>
      <w:r w:rsidR="00B43224">
        <w:t xml:space="preserve"> </w:t>
      </w:r>
      <w:r w:rsidRPr="00100B08">
        <w:t>организациям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проведение</w:t>
      </w:r>
      <w:r w:rsidR="00B43224">
        <w:t xml:space="preserve"> </w:t>
      </w:r>
      <w:r w:rsidRPr="00100B08">
        <w:t>мероприятий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рамках</w:t>
      </w:r>
      <w:r w:rsidR="00B43224">
        <w:t xml:space="preserve"> </w:t>
      </w:r>
      <w:r w:rsidRPr="00100B08">
        <w:t>плана</w:t>
      </w:r>
      <w:r w:rsidR="00B43224">
        <w:t xml:space="preserve"> </w:t>
      </w:r>
      <w:r w:rsidRPr="00100B08">
        <w:t>выставочных</w:t>
      </w:r>
      <w:r w:rsidR="00B43224">
        <w:t xml:space="preserve"> </w:t>
      </w:r>
      <w:r w:rsidRPr="00100B08">
        <w:t>мероприятий.</w:t>
      </w:r>
      <w:r w:rsidR="00B43224">
        <w:t xml:space="preserve"> </w:t>
      </w:r>
      <w:r w:rsidRPr="00100B08">
        <w:t>Не</w:t>
      </w:r>
      <w:r w:rsidR="00B43224">
        <w:t xml:space="preserve"> </w:t>
      </w:r>
      <w:r w:rsidRPr="00100B08">
        <w:t>указан</w:t>
      </w:r>
      <w:r w:rsidR="00B43224">
        <w:t xml:space="preserve"> </w:t>
      </w:r>
      <w:r w:rsidRPr="00100B08">
        <w:t>конкретный</w:t>
      </w:r>
      <w:r w:rsidR="00B43224">
        <w:t xml:space="preserve"> </w:t>
      </w:r>
      <w:r w:rsidRPr="00100B08">
        <w:t>пункт,</w:t>
      </w:r>
      <w:r w:rsidR="00B43224">
        <w:t xml:space="preserve"> </w:t>
      </w:r>
      <w:r w:rsidRPr="00100B08">
        <w:t>абзац</w:t>
      </w:r>
      <w:r w:rsidR="00B43224">
        <w:t xml:space="preserve"> </w:t>
      </w:r>
      <w:r w:rsidRPr="00100B08">
        <w:t>Постановления</w:t>
      </w:r>
      <w:r w:rsidR="00B43224">
        <w:t xml:space="preserve"> </w:t>
      </w:r>
      <w:r w:rsidRPr="00100B08">
        <w:t>Правительства</w:t>
      </w:r>
      <w:r w:rsidR="00B43224">
        <w:t xml:space="preserve"> </w:t>
      </w:r>
      <w:r w:rsidRPr="00100B08">
        <w:t>СО</w:t>
      </w:r>
      <w:r w:rsidR="00B43224">
        <w:t xml:space="preserve"> </w:t>
      </w:r>
      <w:r w:rsidRPr="00100B08">
        <w:t>№412</w:t>
      </w:r>
      <w:r w:rsidR="00B43224">
        <w:t xml:space="preserve"> </w:t>
      </w:r>
      <w:r w:rsidRPr="00100B08">
        <w:t>от16.10.2018г.,</w:t>
      </w:r>
      <w:r w:rsidR="00B43224">
        <w:t xml:space="preserve"> </w:t>
      </w:r>
      <w:r w:rsidRPr="00100B08">
        <w:t>предусматривающий</w:t>
      </w:r>
      <w:r w:rsidR="00B43224">
        <w:t xml:space="preserve"> </w:t>
      </w:r>
      <w:r w:rsidRPr="00100B08">
        <w:t>данный</w:t>
      </w:r>
      <w:r w:rsidR="00B43224">
        <w:t xml:space="preserve"> </w:t>
      </w:r>
      <w:r w:rsidRPr="00100B08">
        <w:t>вид</w:t>
      </w:r>
      <w:r w:rsidR="00B43224">
        <w:t xml:space="preserve"> </w:t>
      </w:r>
      <w:r w:rsidRPr="00100B08">
        <w:t>расходов,</w:t>
      </w:r>
      <w:r w:rsidR="00B43224">
        <w:t xml:space="preserve"> </w:t>
      </w:r>
      <w:r w:rsidRPr="00100B08">
        <w:t>не</w:t>
      </w:r>
      <w:r w:rsidR="00B43224">
        <w:t xml:space="preserve"> </w:t>
      </w:r>
      <w:r w:rsidRPr="00100B08">
        <w:t>указан</w:t>
      </w:r>
      <w:r w:rsidR="00B43224">
        <w:t xml:space="preserve"> </w:t>
      </w:r>
      <w:r w:rsidRPr="00100B08">
        <w:t>нормативный</w:t>
      </w:r>
      <w:r w:rsidR="00B43224">
        <w:t xml:space="preserve"> </w:t>
      </w:r>
      <w:r w:rsidRPr="00100B08">
        <w:t>акт,</w:t>
      </w:r>
      <w:r w:rsidR="00B43224">
        <w:t xml:space="preserve"> </w:t>
      </w:r>
      <w:r w:rsidRPr="00100B08">
        <w:t>предусматривающий</w:t>
      </w:r>
      <w:r w:rsidR="00B43224">
        <w:t xml:space="preserve"> </w:t>
      </w:r>
      <w:r w:rsidRPr="00100B08">
        <w:t>порядок</w:t>
      </w:r>
      <w:r w:rsidR="00B43224">
        <w:t xml:space="preserve"> </w:t>
      </w:r>
      <w:r w:rsidRPr="00100B08">
        <w:t>их</w:t>
      </w:r>
      <w:r w:rsidR="00B43224">
        <w:t xml:space="preserve"> </w:t>
      </w:r>
      <w:r w:rsidRPr="00100B08">
        <w:t>распределения,</w:t>
      </w:r>
      <w:r w:rsidR="00B43224">
        <w:t xml:space="preserve"> </w:t>
      </w:r>
      <w:r w:rsidRPr="00100B08">
        <w:t>а</w:t>
      </w:r>
      <w:r w:rsidR="00B43224">
        <w:t xml:space="preserve"> </w:t>
      </w:r>
      <w:r w:rsidRPr="00100B08">
        <w:t>также</w:t>
      </w:r>
      <w:r w:rsidR="00B43224">
        <w:t xml:space="preserve"> </w:t>
      </w:r>
      <w:r w:rsidRPr="00100B08">
        <w:t>информацию</w:t>
      </w:r>
      <w:r w:rsidR="00B43224">
        <w:t xml:space="preserve"> </w:t>
      </w:r>
      <w:r w:rsidRPr="00100B08">
        <w:t>какие</w:t>
      </w:r>
      <w:r w:rsidR="00B43224">
        <w:t xml:space="preserve"> </w:t>
      </w:r>
      <w:r w:rsidRPr="00100B08">
        <w:t>конкретно</w:t>
      </w:r>
      <w:r w:rsidR="00B43224">
        <w:t xml:space="preserve"> </w:t>
      </w:r>
      <w:r w:rsidRPr="00100B08">
        <w:t>организации</w:t>
      </w:r>
      <w:r w:rsidR="00B43224">
        <w:t xml:space="preserve"> </w:t>
      </w:r>
      <w:r w:rsidRPr="00100B08">
        <w:t>получили</w:t>
      </w:r>
      <w:r w:rsidR="00B43224">
        <w:t xml:space="preserve"> </w:t>
      </w:r>
      <w:r w:rsidRPr="00100B08">
        <w:t>данную</w:t>
      </w:r>
      <w:r w:rsidR="00B43224">
        <w:t xml:space="preserve"> </w:t>
      </w:r>
      <w:r w:rsidRPr="00100B08">
        <w:t>субсидию,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проведение</w:t>
      </w:r>
      <w:r w:rsidR="00B43224">
        <w:t xml:space="preserve"> </w:t>
      </w:r>
      <w:r w:rsidRPr="00100B08">
        <w:t>каких</w:t>
      </w:r>
      <w:r w:rsidR="00B43224">
        <w:t xml:space="preserve"> </w:t>
      </w:r>
      <w:r w:rsidRPr="00100B08">
        <w:t>мероприятий,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каком</w:t>
      </w:r>
      <w:r w:rsidR="00B43224">
        <w:t xml:space="preserve"> </w:t>
      </w:r>
      <w:r w:rsidRPr="00100B08">
        <w:t>размере</w:t>
      </w:r>
      <w:r w:rsidR="00B43224">
        <w:t xml:space="preserve"> </w:t>
      </w:r>
      <w:r w:rsidRPr="00100B08">
        <w:t>получила</w:t>
      </w:r>
      <w:r w:rsidR="00B43224">
        <w:t xml:space="preserve"> </w:t>
      </w:r>
      <w:r w:rsidRPr="00100B08">
        <w:t>субсидию</w:t>
      </w:r>
      <w:r w:rsidR="00B43224">
        <w:t xml:space="preserve"> </w:t>
      </w:r>
      <w:r w:rsidRPr="00100B08">
        <w:t>каждая</w:t>
      </w:r>
      <w:r w:rsidR="00B43224">
        <w:t xml:space="preserve"> </w:t>
      </w:r>
      <w:r w:rsidRPr="00100B08">
        <w:t>организация,</w:t>
      </w:r>
      <w:r w:rsidR="00B43224">
        <w:t xml:space="preserve"> </w:t>
      </w:r>
      <w:r w:rsidRPr="00100B08">
        <w:t>какие</w:t>
      </w:r>
      <w:r w:rsidR="00B43224">
        <w:t xml:space="preserve"> </w:t>
      </w:r>
      <w:r w:rsidRPr="00100B08">
        <w:t>мероприятия</w:t>
      </w:r>
      <w:r w:rsidR="00B43224">
        <w:t xml:space="preserve"> </w:t>
      </w:r>
      <w:r w:rsidRPr="00100B08">
        <w:t>планируются.</w:t>
      </w:r>
    </w:p>
    <w:p w:rsidR="00E86B89" w:rsidRPr="00100B08" w:rsidRDefault="00E86B89" w:rsidP="00B43224">
      <w:pPr>
        <w:spacing w:line="276" w:lineRule="auto"/>
        <w:jc w:val="both"/>
      </w:pPr>
      <w:r w:rsidRPr="00100B08">
        <w:lastRenderedPageBreak/>
        <w:t>Не</w:t>
      </w:r>
      <w:r w:rsidR="00B43224">
        <w:t xml:space="preserve"> </w:t>
      </w:r>
      <w:r w:rsidRPr="00100B08">
        <w:t>сообщено,</w:t>
      </w:r>
      <w:r w:rsidR="00B43224">
        <w:t xml:space="preserve"> </w:t>
      </w:r>
      <w:r w:rsidRPr="00100B08">
        <w:t>какие</w:t>
      </w:r>
      <w:r w:rsidR="00B43224">
        <w:t xml:space="preserve"> </w:t>
      </w:r>
      <w:r w:rsidRPr="00100B08">
        <w:t>некоммерческие</w:t>
      </w:r>
      <w:r w:rsidR="00B43224">
        <w:t xml:space="preserve"> </w:t>
      </w:r>
      <w:r w:rsidRPr="00100B08">
        <w:t>организации,</w:t>
      </w:r>
      <w:r w:rsidR="00B43224">
        <w:t xml:space="preserve"> </w:t>
      </w:r>
      <w:r w:rsidRPr="00100B08">
        <w:t>выполняют</w:t>
      </w:r>
      <w:r w:rsidR="00B43224">
        <w:t xml:space="preserve"> </w:t>
      </w:r>
      <w:r w:rsidRPr="00100B08">
        <w:t>план</w:t>
      </w:r>
      <w:r w:rsidR="00B43224">
        <w:t xml:space="preserve"> </w:t>
      </w:r>
      <w:r w:rsidRPr="00100B08">
        <w:t>выставочных</w:t>
      </w:r>
      <w:r w:rsidR="00B43224">
        <w:t xml:space="preserve"> </w:t>
      </w:r>
      <w:r w:rsidRPr="00100B08">
        <w:t>мероприятий</w:t>
      </w:r>
      <w:r w:rsidR="00B43224">
        <w:t xml:space="preserve"> </w:t>
      </w:r>
      <w:r w:rsidRPr="00100B08">
        <w:t>Правительства</w:t>
      </w:r>
      <w:r w:rsidR="00B43224">
        <w:t xml:space="preserve"> </w:t>
      </w:r>
      <w:r w:rsidRPr="00100B08">
        <w:t>СО,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основании</w:t>
      </w:r>
      <w:r w:rsidR="00B43224">
        <w:t xml:space="preserve"> </w:t>
      </w:r>
      <w:r w:rsidRPr="00100B08">
        <w:t>чего</w:t>
      </w:r>
      <w:r w:rsidR="00B43224">
        <w:t xml:space="preserve"> </w:t>
      </w:r>
      <w:r w:rsidRPr="00100B08">
        <w:t>им</w:t>
      </w:r>
      <w:r w:rsidR="00B43224">
        <w:t xml:space="preserve"> </w:t>
      </w:r>
      <w:r w:rsidRPr="00100B08">
        <w:t>поручили</w:t>
      </w:r>
      <w:r w:rsidR="00B43224">
        <w:t xml:space="preserve"> </w:t>
      </w:r>
      <w:r w:rsidRPr="00100B08">
        <w:t>выполнять</w:t>
      </w:r>
      <w:r w:rsidR="00B43224">
        <w:t xml:space="preserve"> </w:t>
      </w:r>
      <w:r w:rsidRPr="00100B08">
        <w:t>этот</w:t>
      </w:r>
      <w:r w:rsidR="00B43224">
        <w:t xml:space="preserve"> </w:t>
      </w:r>
      <w:r w:rsidRPr="00100B08">
        <w:t>план,</w:t>
      </w:r>
      <w:r w:rsidR="00B43224">
        <w:t xml:space="preserve"> </w:t>
      </w:r>
      <w:r w:rsidRPr="00100B08">
        <w:t>где</w:t>
      </w:r>
      <w:r w:rsidR="00B43224">
        <w:t xml:space="preserve"> </w:t>
      </w:r>
      <w:r w:rsidRPr="00100B08">
        <w:t>этот</w:t>
      </w:r>
      <w:r w:rsidR="00B43224">
        <w:t xml:space="preserve"> </w:t>
      </w:r>
      <w:r w:rsidRPr="00100B08">
        <w:t>план,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какой</w:t>
      </w:r>
      <w:r w:rsidR="00B43224">
        <w:t xml:space="preserve"> </w:t>
      </w:r>
      <w:r w:rsidRPr="00100B08">
        <w:t>части</w:t>
      </w:r>
      <w:r w:rsidR="00B43224">
        <w:t xml:space="preserve"> </w:t>
      </w:r>
      <w:r w:rsidRPr="00100B08">
        <w:t>он</w:t>
      </w:r>
      <w:r w:rsidR="00B43224">
        <w:t xml:space="preserve"> </w:t>
      </w:r>
      <w:r w:rsidRPr="00100B08">
        <w:t>выполнен,</w:t>
      </w:r>
      <w:r w:rsidR="00B43224">
        <w:t xml:space="preserve"> </w:t>
      </w:r>
      <w:r w:rsidRPr="00100B08">
        <w:t>а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какой</w:t>
      </w:r>
      <w:r w:rsidR="00B43224">
        <w:t xml:space="preserve"> </w:t>
      </w:r>
      <w:r w:rsidRPr="00100B08">
        <w:t>нет,</w:t>
      </w:r>
      <w:r w:rsidR="00B43224">
        <w:t xml:space="preserve"> </w:t>
      </w:r>
      <w:r w:rsidRPr="00100B08">
        <w:t>почему</w:t>
      </w:r>
      <w:r w:rsidR="00B43224">
        <w:t xml:space="preserve"> </w:t>
      </w:r>
      <w:r w:rsidRPr="00100B08">
        <w:t>услуги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выполнению</w:t>
      </w:r>
      <w:r w:rsidR="00B43224">
        <w:t xml:space="preserve"> </w:t>
      </w:r>
      <w:r w:rsidRPr="00100B08">
        <w:t>этого</w:t>
      </w:r>
      <w:r w:rsidR="00B43224">
        <w:t xml:space="preserve"> </w:t>
      </w:r>
      <w:r w:rsidRPr="00100B08">
        <w:t>плана</w:t>
      </w:r>
      <w:r w:rsidR="00B43224">
        <w:t xml:space="preserve"> </w:t>
      </w:r>
      <w:r w:rsidRPr="00100B08">
        <w:t>оплачиваются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виде</w:t>
      </w:r>
      <w:r w:rsidR="00B43224">
        <w:t xml:space="preserve"> </w:t>
      </w:r>
      <w:r w:rsidRPr="00100B08">
        <w:t>субсидий,</w:t>
      </w:r>
      <w:r w:rsidR="00B43224">
        <w:t xml:space="preserve"> </w:t>
      </w:r>
      <w:r w:rsidRPr="00100B08">
        <w:t>как</w:t>
      </w:r>
      <w:r w:rsidR="00B43224">
        <w:t xml:space="preserve"> </w:t>
      </w:r>
      <w:r w:rsidRPr="00100B08">
        <w:t>определяются</w:t>
      </w:r>
      <w:r w:rsidR="00B43224">
        <w:t xml:space="preserve"> </w:t>
      </w:r>
      <w:r w:rsidRPr="00100B08">
        <w:t>эти</w:t>
      </w:r>
      <w:r w:rsidR="00B43224">
        <w:t xml:space="preserve"> </w:t>
      </w:r>
      <w:r w:rsidRPr="00100B08">
        <w:t>организации,</w:t>
      </w:r>
      <w:r w:rsidR="00B43224">
        <w:t xml:space="preserve"> </w:t>
      </w:r>
      <w:r w:rsidRPr="00100B08">
        <w:t>почему</w:t>
      </w:r>
      <w:r w:rsidR="00B43224">
        <w:t xml:space="preserve"> </w:t>
      </w:r>
      <w:r w:rsidRPr="00100B08">
        <w:t>не</w:t>
      </w:r>
      <w:r w:rsidR="00B43224">
        <w:t xml:space="preserve"> </w:t>
      </w:r>
      <w:r w:rsidRPr="00100B08">
        <w:t>проводятся</w:t>
      </w:r>
      <w:r w:rsidR="00B43224">
        <w:t xml:space="preserve"> </w:t>
      </w:r>
      <w:r w:rsidRPr="00100B08">
        <w:t>закупки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рамках</w:t>
      </w:r>
      <w:r w:rsidR="00B43224">
        <w:t xml:space="preserve"> </w:t>
      </w:r>
      <w:r w:rsidRPr="00100B08">
        <w:t>44-ФЗ.</w:t>
      </w:r>
    </w:p>
    <w:p w:rsidR="00E86B89" w:rsidRPr="00100B08" w:rsidRDefault="00E86B89" w:rsidP="00B43224">
      <w:pPr>
        <w:spacing w:line="276" w:lineRule="auto"/>
        <w:jc w:val="both"/>
      </w:pPr>
      <w:r w:rsidRPr="00100B08">
        <w:t>Указанные</w:t>
      </w:r>
      <w:r w:rsidR="00B43224">
        <w:t xml:space="preserve"> </w:t>
      </w:r>
      <w:r w:rsidRPr="00100B08">
        <w:t>расходы</w:t>
      </w:r>
      <w:r w:rsidR="00B43224">
        <w:t xml:space="preserve"> </w:t>
      </w:r>
      <w:r w:rsidRPr="00100B08">
        <w:t>не</w:t>
      </w:r>
      <w:r w:rsidR="00B43224">
        <w:t xml:space="preserve"> </w:t>
      </w:r>
      <w:r w:rsidRPr="00100B08">
        <w:t>раскрыты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не</w:t>
      </w:r>
      <w:r w:rsidR="00B43224">
        <w:t xml:space="preserve"> </w:t>
      </w:r>
      <w:r w:rsidRPr="00100B08">
        <w:t>детализированы.</w:t>
      </w:r>
      <w:r w:rsidR="00B43224">
        <w:t xml:space="preserve"> </w:t>
      </w:r>
      <w:r w:rsidRPr="00100B08">
        <w:t>Такое</w:t>
      </w:r>
      <w:r w:rsidR="00B43224">
        <w:t xml:space="preserve"> </w:t>
      </w:r>
      <w:r w:rsidRPr="00100B08">
        <w:t>положение</w:t>
      </w:r>
      <w:r w:rsidR="00B43224">
        <w:t xml:space="preserve"> </w:t>
      </w:r>
      <w:r w:rsidRPr="00100B08">
        <w:t>дел</w:t>
      </w:r>
      <w:r w:rsidR="00B43224">
        <w:t xml:space="preserve"> </w:t>
      </w:r>
      <w:r w:rsidRPr="00100B08">
        <w:t>противоречит</w:t>
      </w:r>
      <w:r w:rsidR="00B43224">
        <w:t xml:space="preserve"> </w:t>
      </w:r>
      <w:r w:rsidRPr="00100B08">
        <w:t>принципу</w:t>
      </w:r>
      <w:r w:rsidR="00B43224">
        <w:t xml:space="preserve"> </w:t>
      </w:r>
      <w:r w:rsidRPr="00100B08">
        <w:t>открытости</w:t>
      </w:r>
      <w:r w:rsidR="00B43224">
        <w:t xml:space="preserve"> </w:t>
      </w:r>
      <w:r w:rsidRPr="00100B08">
        <w:t>(ст.</w:t>
      </w:r>
      <w:r w:rsidR="00B43224">
        <w:t xml:space="preserve"> </w:t>
      </w:r>
      <w:r w:rsidRPr="00100B08">
        <w:t>36</w:t>
      </w:r>
      <w:r w:rsidR="00B43224">
        <w:t xml:space="preserve"> </w:t>
      </w:r>
      <w:r w:rsidRPr="00100B08">
        <w:t>БК</w:t>
      </w:r>
      <w:r w:rsidR="00B43224">
        <w:t xml:space="preserve"> </w:t>
      </w:r>
      <w:r w:rsidRPr="00100B08">
        <w:t>РФ).</w:t>
      </w:r>
      <w:r w:rsidR="00B43224">
        <w:t xml:space="preserve"> </w:t>
      </w:r>
    </w:p>
    <w:p w:rsidR="00E86B89" w:rsidRPr="00100B08" w:rsidRDefault="00E86B89" w:rsidP="00B43224">
      <w:pPr>
        <w:spacing w:line="276" w:lineRule="auto"/>
        <w:jc w:val="both"/>
      </w:pPr>
      <w:r w:rsidRPr="00100B08">
        <w:t>В</w:t>
      </w:r>
      <w:r w:rsidR="00B43224">
        <w:t xml:space="preserve"> </w:t>
      </w:r>
      <w:r w:rsidRPr="00100B08">
        <w:t>связи</w:t>
      </w:r>
      <w:r w:rsidR="00B43224">
        <w:t xml:space="preserve"> </w:t>
      </w:r>
      <w:r w:rsidRPr="00100B08">
        <w:t>с</w:t>
      </w:r>
      <w:r w:rsidR="00B43224">
        <w:t xml:space="preserve"> </w:t>
      </w:r>
      <w:r w:rsidRPr="00100B08">
        <w:t>отсутствием</w:t>
      </w:r>
      <w:r w:rsidR="00B43224">
        <w:t xml:space="preserve"> </w:t>
      </w:r>
      <w:r w:rsidRPr="00100B08">
        <w:t>информации</w:t>
      </w:r>
      <w:r w:rsidR="00B43224">
        <w:t xml:space="preserve"> </w:t>
      </w:r>
      <w:r w:rsidRPr="00100B08">
        <w:t>данные</w:t>
      </w:r>
      <w:r w:rsidR="00B43224">
        <w:t xml:space="preserve"> </w:t>
      </w:r>
      <w:r w:rsidRPr="00100B08">
        <w:t>расходы</w:t>
      </w:r>
      <w:r w:rsidR="00B43224">
        <w:t xml:space="preserve"> </w:t>
      </w:r>
      <w:r w:rsidRPr="00100B08">
        <w:t>представляться</w:t>
      </w:r>
      <w:r w:rsidR="00B43224">
        <w:t xml:space="preserve"> </w:t>
      </w:r>
      <w:r w:rsidRPr="00100B08">
        <w:t>необоснованными.</w:t>
      </w:r>
    </w:p>
    <w:p w:rsidR="00E86B89" w:rsidRPr="00100B08" w:rsidRDefault="00B43224" w:rsidP="00B43224">
      <w:pPr>
        <w:spacing w:line="276" w:lineRule="auto"/>
        <w:jc w:val="both"/>
      </w:pPr>
      <w:r>
        <w:t xml:space="preserve"> </w:t>
      </w:r>
    </w:p>
    <w:p w:rsidR="00E86B89" w:rsidRPr="00100B08" w:rsidRDefault="00E86B89" w:rsidP="00B43224">
      <w:pPr>
        <w:spacing w:line="276" w:lineRule="auto"/>
        <w:jc w:val="both"/>
      </w:pPr>
      <w:r w:rsidRPr="00100B08">
        <w:t>Департаментом</w:t>
      </w:r>
      <w:r w:rsidR="00B43224">
        <w:t xml:space="preserve"> </w:t>
      </w:r>
      <w:r w:rsidRPr="00100B08">
        <w:t>не</w:t>
      </w:r>
      <w:r w:rsidR="00B43224">
        <w:t xml:space="preserve"> </w:t>
      </w:r>
      <w:r w:rsidRPr="00100B08">
        <w:t>обозначены</w:t>
      </w:r>
      <w:r w:rsidR="00B43224">
        <w:t xml:space="preserve"> </w:t>
      </w:r>
      <w:r w:rsidRPr="00100B08">
        <w:t>цели</w:t>
      </w:r>
      <w:r w:rsidR="00B43224">
        <w:t xml:space="preserve"> </w:t>
      </w:r>
      <w:r w:rsidRPr="00100B08">
        <w:t>бюджетных</w:t>
      </w:r>
      <w:r w:rsidR="00B43224">
        <w:t xml:space="preserve"> </w:t>
      </w:r>
      <w:r w:rsidRPr="00100B08">
        <w:t>расходов,</w:t>
      </w:r>
      <w:r w:rsidR="00B43224">
        <w:t xml:space="preserve"> </w:t>
      </w:r>
      <w:r w:rsidRPr="00100B08">
        <w:t>однако</w:t>
      </w:r>
      <w:r w:rsidR="00B43224">
        <w:t xml:space="preserve"> </w:t>
      </w:r>
      <w:r w:rsidRPr="00100B08">
        <w:t>физические</w:t>
      </w:r>
      <w:r w:rsidR="00B43224">
        <w:t xml:space="preserve"> </w:t>
      </w:r>
      <w:r w:rsidRPr="00100B08">
        <w:t>показатели,</w:t>
      </w:r>
      <w:r w:rsidR="00B43224">
        <w:t xml:space="preserve"> </w:t>
      </w:r>
      <w:r w:rsidRPr="00100B08">
        <w:t>которые</w:t>
      </w:r>
      <w:r w:rsidR="00B43224">
        <w:t xml:space="preserve"> </w:t>
      </w:r>
      <w:r w:rsidRPr="00100B08">
        <w:t>предполагается</w:t>
      </w:r>
      <w:r w:rsidR="00B43224">
        <w:t xml:space="preserve"> </w:t>
      </w:r>
      <w:r w:rsidRPr="00100B08">
        <w:t>достичь</w:t>
      </w:r>
      <w:r w:rsidR="00B43224">
        <w:t xml:space="preserve"> </w:t>
      </w:r>
      <w:r w:rsidRPr="00100B08">
        <w:t>за</w:t>
      </w:r>
      <w:r w:rsidR="00B43224">
        <w:t xml:space="preserve"> </w:t>
      </w:r>
      <w:r w:rsidRPr="00100B08">
        <w:t>счет</w:t>
      </w:r>
      <w:r w:rsidR="00B43224">
        <w:t xml:space="preserve"> </w:t>
      </w:r>
      <w:r w:rsidRPr="00100B08">
        <w:t>планируемых</w:t>
      </w:r>
      <w:r w:rsidR="00B43224">
        <w:t xml:space="preserve"> </w:t>
      </w:r>
      <w:r w:rsidRPr="00100B08">
        <w:t>расходов,</w:t>
      </w:r>
      <w:r w:rsidR="00B43224">
        <w:t xml:space="preserve"> </w:t>
      </w:r>
      <w:r w:rsidRPr="00100B08">
        <w:t>не</w:t>
      </w:r>
      <w:r w:rsidR="00B43224">
        <w:t xml:space="preserve"> </w:t>
      </w:r>
      <w:r w:rsidRPr="00100B08">
        <w:t>приведены.</w:t>
      </w:r>
      <w:r w:rsidR="00B43224">
        <w:t xml:space="preserve"> </w:t>
      </w:r>
      <w:r w:rsidRPr="00100B08">
        <w:t>Такое</w:t>
      </w:r>
      <w:r w:rsidR="00B43224">
        <w:t xml:space="preserve"> </w:t>
      </w:r>
      <w:r w:rsidRPr="00100B08">
        <w:t>положение</w:t>
      </w:r>
      <w:r w:rsidR="00B43224">
        <w:t xml:space="preserve"> </w:t>
      </w:r>
      <w:r w:rsidRPr="00100B08">
        <w:t>дел</w:t>
      </w:r>
      <w:r w:rsidR="00B43224">
        <w:t xml:space="preserve"> </w:t>
      </w:r>
      <w:r w:rsidRPr="00100B08">
        <w:t>противоречит</w:t>
      </w:r>
      <w:r w:rsidR="00B43224">
        <w:t xml:space="preserve"> </w:t>
      </w:r>
      <w:r w:rsidRPr="00100B08">
        <w:t>принципу</w:t>
      </w:r>
      <w:r w:rsidR="00B43224">
        <w:t xml:space="preserve"> </w:t>
      </w:r>
      <w:r w:rsidRPr="00100B08">
        <w:t>эффективности</w:t>
      </w:r>
      <w:r w:rsidR="00B43224">
        <w:t xml:space="preserve"> </w:t>
      </w:r>
      <w:r w:rsidRPr="00100B08">
        <w:t>использования</w:t>
      </w:r>
      <w:r w:rsidR="00B43224">
        <w:t xml:space="preserve"> </w:t>
      </w:r>
      <w:r w:rsidRPr="00100B08">
        <w:t>бюджетных</w:t>
      </w:r>
      <w:r w:rsidR="00B43224">
        <w:t xml:space="preserve"> </w:t>
      </w:r>
      <w:r w:rsidRPr="00100B08">
        <w:t>средств,</w:t>
      </w:r>
      <w:r w:rsidR="00B43224">
        <w:t xml:space="preserve"> </w:t>
      </w:r>
      <w:r w:rsidRPr="00100B08">
        <w:t>закрепленному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ст.</w:t>
      </w:r>
      <w:r w:rsidR="00B43224">
        <w:t xml:space="preserve"> </w:t>
      </w:r>
      <w:r w:rsidRPr="00100B08">
        <w:t>34</w:t>
      </w:r>
      <w:r w:rsidR="00B43224">
        <w:t xml:space="preserve"> </w:t>
      </w:r>
      <w:r w:rsidRPr="00100B08">
        <w:t>БК</w:t>
      </w:r>
      <w:r w:rsidR="00B43224">
        <w:t xml:space="preserve"> </w:t>
      </w:r>
      <w:r w:rsidRPr="00100B08">
        <w:t>РФ.</w:t>
      </w:r>
      <w:r w:rsidR="00B43224">
        <w:t xml:space="preserve"> </w:t>
      </w:r>
      <w:r w:rsidRPr="00100B08">
        <w:t>Указанный</w:t>
      </w:r>
      <w:r w:rsidR="00B43224">
        <w:t xml:space="preserve"> </w:t>
      </w:r>
      <w:r w:rsidRPr="00100B08">
        <w:t>принцип</w:t>
      </w:r>
      <w:r w:rsidR="00B43224">
        <w:t xml:space="preserve"> </w:t>
      </w:r>
      <w:r w:rsidRPr="00100B08">
        <w:t>означает,</w:t>
      </w:r>
      <w:r w:rsidR="00B43224">
        <w:t xml:space="preserve"> </w:t>
      </w:r>
      <w:r w:rsidRPr="00100B08">
        <w:t>что</w:t>
      </w:r>
      <w:r w:rsidR="00B43224">
        <w:t xml:space="preserve"> </w:t>
      </w:r>
      <w:r w:rsidRPr="00100B08">
        <w:t>при</w:t>
      </w:r>
      <w:r w:rsidR="00B43224">
        <w:t xml:space="preserve"> </w:t>
      </w:r>
      <w:r w:rsidRPr="00100B08">
        <w:t>составлении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исполнении</w:t>
      </w:r>
      <w:r w:rsidR="00B43224">
        <w:t xml:space="preserve"> </w:t>
      </w:r>
      <w:r w:rsidRPr="00100B08">
        <w:t>бюджетов</w:t>
      </w:r>
      <w:r w:rsidR="00B43224">
        <w:t xml:space="preserve"> </w:t>
      </w:r>
      <w:r w:rsidRPr="00100B08">
        <w:t>участники</w:t>
      </w:r>
      <w:r w:rsidR="00B43224">
        <w:t xml:space="preserve"> </w:t>
      </w:r>
      <w:r w:rsidRPr="00100B08">
        <w:t>бюджетного</w:t>
      </w:r>
      <w:r w:rsidR="00B43224">
        <w:t xml:space="preserve"> </w:t>
      </w:r>
      <w:r w:rsidRPr="00100B08">
        <w:t>процесса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рамках</w:t>
      </w:r>
      <w:r w:rsidR="00B43224">
        <w:t xml:space="preserve"> </w:t>
      </w:r>
      <w:r w:rsidRPr="00100B08">
        <w:t>установленных</w:t>
      </w:r>
      <w:r w:rsidR="00B43224">
        <w:t xml:space="preserve"> </w:t>
      </w:r>
      <w:r w:rsidRPr="00100B08">
        <w:t>им</w:t>
      </w:r>
      <w:r w:rsidR="00B43224">
        <w:t xml:space="preserve"> </w:t>
      </w:r>
      <w:r w:rsidRPr="00100B08">
        <w:t>бюджетных</w:t>
      </w:r>
      <w:r w:rsidR="00B43224">
        <w:t xml:space="preserve"> </w:t>
      </w:r>
      <w:r w:rsidRPr="00100B08">
        <w:t>полномочий</w:t>
      </w:r>
      <w:r w:rsidR="00B43224">
        <w:t xml:space="preserve"> </w:t>
      </w:r>
      <w:r w:rsidRPr="00100B08">
        <w:t>должны</w:t>
      </w:r>
      <w:r w:rsidR="00B43224">
        <w:t xml:space="preserve"> </w:t>
      </w:r>
      <w:r w:rsidRPr="00100B08">
        <w:t>исходить</w:t>
      </w:r>
      <w:r w:rsidR="00B43224">
        <w:t xml:space="preserve"> </w:t>
      </w:r>
      <w:r w:rsidRPr="00100B08">
        <w:t>из</w:t>
      </w:r>
      <w:r w:rsidR="00B43224">
        <w:t xml:space="preserve"> </w:t>
      </w:r>
      <w:r w:rsidRPr="00100B08">
        <w:t>необходимости</w:t>
      </w:r>
      <w:r w:rsidR="00B43224">
        <w:t xml:space="preserve"> </w:t>
      </w:r>
      <w:r w:rsidRPr="00100B08">
        <w:t>достижения</w:t>
      </w:r>
      <w:r w:rsidR="00B43224">
        <w:t xml:space="preserve"> </w:t>
      </w:r>
      <w:r w:rsidRPr="00100B08">
        <w:t>заданных</w:t>
      </w:r>
      <w:r w:rsidR="00B43224">
        <w:t xml:space="preserve"> </w:t>
      </w:r>
      <w:r w:rsidRPr="00100B08">
        <w:t>результатов</w:t>
      </w:r>
      <w:r w:rsidR="00B43224">
        <w:t xml:space="preserve"> </w:t>
      </w:r>
      <w:r w:rsidRPr="00100B08">
        <w:t>с</w:t>
      </w:r>
      <w:r w:rsidR="00B43224">
        <w:t xml:space="preserve"> </w:t>
      </w:r>
      <w:r w:rsidRPr="00100B08">
        <w:t>использованием</w:t>
      </w:r>
      <w:r w:rsidR="00B43224">
        <w:t xml:space="preserve"> </w:t>
      </w:r>
      <w:r w:rsidRPr="00100B08">
        <w:t>наименьшего</w:t>
      </w:r>
      <w:r w:rsidR="00B43224">
        <w:t xml:space="preserve"> </w:t>
      </w:r>
      <w:r w:rsidRPr="00100B08">
        <w:t>объема</w:t>
      </w:r>
      <w:r w:rsidR="00B43224">
        <w:t xml:space="preserve"> </w:t>
      </w:r>
      <w:r w:rsidRPr="00100B08">
        <w:t>средств</w:t>
      </w:r>
      <w:r w:rsidR="00B43224">
        <w:t xml:space="preserve"> </w:t>
      </w:r>
      <w:r w:rsidRPr="00100B08">
        <w:t>(экономности)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(или)</w:t>
      </w:r>
      <w:r w:rsidR="00B43224">
        <w:t xml:space="preserve"> </w:t>
      </w:r>
      <w:r w:rsidRPr="00100B08">
        <w:t>достижения</w:t>
      </w:r>
      <w:r w:rsidR="00B43224">
        <w:t xml:space="preserve"> </w:t>
      </w:r>
      <w:r w:rsidRPr="00100B08">
        <w:t>наилучшего</w:t>
      </w:r>
      <w:r w:rsidR="00B43224">
        <w:t xml:space="preserve"> </w:t>
      </w:r>
      <w:r w:rsidRPr="00100B08">
        <w:t>результата</w:t>
      </w:r>
      <w:r w:rsidR="00B43224">
        <w:t xml:space="preserve"> </w:t>
      </w:r>
      <w:r w:rsidRPr="00100B08">
        <w:t>с</w:t>
      </w:r>
      <w:r w:rsidR="00B43224">
        <w:t xml:space="preserve"> </w:t>
      </w:r>
      <w:r w:rsidRPr="00100B08">
        <w:t>использованием</w:t>
      </w:r>
      <w:r w:rsidR="00B43224">
        <w:t xml:space="preserve"> </w:t>
      </w:r>
      <w:r w:rsidRPr="00100B08">
        <w:t>определенного</w:t>
      </w:r>
      <w:r w:rsidR="00B43224">
        <w:t xml:space="preserve"> </w:t>
      </w:r>
      <w:r w:rsidRPr="00100B08">
        <w:t>бюджетом</w:t>
      </w:r>
      <w:r w:rsidR="00B43224">
        <w:t xml:space="preserve"> </w:t>
      </w:r>
      <w:r w:rsidRPr="00100B08">
        <w:t>объема</w:t>
      </w:r>
      <w:r w:rsidR="00B43224">
        <w:t xml:space="preserve"> </w:t>
      </w:r>
      <w:r w:rsidRPr="00100B08">
        <w:t>средств</w:t>
      </w:r>
      <w:r w:rsidR="00B43224">
        <w:t xml:space="preserve"> </w:t>
      </w:r>
      <w:r w:rsidRPr="00100B08">
        <w:t>(результативности).</w:t>
      </w:r>
    </w:p>
    <w:p w:rsidR="00E86B89" w:rsidRPr="00100B08" w:rsidRDefault="00E86B89" w:rsidP="00B43224">
      <w:pPr>
        <w:spacing w:line="276" w:lineRule="auto"/>
        <w:jc w:val="both"/>
      </w:pPr>
    </w:p>
    <w:p w:rsidR="002B6775" w:rsidRPr="00100B08" w:rsidRDefault="002B6775" w:rsidP="00B43224">
      <w:pPr>
        <w:spacing w:line="276" w:lineRule="auto"/>
        <w:ind w:left="708"/>
        <w:jc w:val="both"/>
      </w:pPr>
    </w:p>
    <w:p w:rsidR="002B6775" w:rsidRPr="00100B08" w:rsidRDefault="002B6775" w:rsidP="00B43224">
      <w:pPr>
        <w:spacing w:line="276" w:lineRule="auto"/>
        <w:ind w:firstLine="708"/>
        <w:jc w:val="both"/>
      </w:pPr>
    </w:p>
    <w:p w:rsidR="00D95E75" w:rsidRPr="00100B08" w:rsidRDefault="00D95E75" w:rsidP="00B432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76" w:lineRule="auto"/>
      </w:pPr>
      <w:r w:rsidRPr="00100B08">
        <w:br w:type="page"/>
      </w:r>
    </w:p>
    <w:p w:rsidR="00D95E75" w:rsidRPr="00754615" w:rsidRDefault="00D95E75" w:rsidP="00B43224">
      <w:pPr>
        <w:widowControl w:val="0"/>
        <w:spacing w:line="276" w:lineRule="auto"/>
        <w:jc w:val="right"/>
      </w:pPr>
      <w:r w:rsidRPr="00754615">
        <w:lastRenderedPageBreak/>
        <w:t>Кузьмина</w:t>
      </w:r>
      <w:r w:rsidR="00B43224" w:rsidRPr="00754615">
        <w:t xml:space="preserve"> </w:t>
      </w:r>
      <w:r w:rsidRPr="00754615">
        <w:t>Л.Г.</w:t>
      </w:r>
      <w:r w:rsidR="00754615" w:rsidRPr="00754615">
        <w:t>,</w:t>
      </w:r>
    </w:p>
    <w:p w:rsidR="00754615" w:rsidRPr="00754615" w:rsidRDefault="00754615" w:rsidP="00B43224">
      <w:pPr>
        <w:widowControl w:val="0"/>
        <w:spacing w:line="276" w:lineRule="auto"/>
        <w:jc w:val="right"/>
      </w:pPr>
      <w:r w:rsidRPr="00754615">
        <w:t>Движение Голос в защиту прав избирателей</w:t>
      </w:r>
    </w:p>
    <w:p w:rsidR="00D95E75" w:rsidRPr="00100B08" w:rsidRDefault="00B43224" w:rsidP="00B43224">
      <w:pPr>
        <w:widowControl w:val="0"/>
        <w:spacing w:line="276" w:lineRule="auto"/>
        <w:jc w:val="both"/>
        <w:rPr>
          <w:u w:val="single"/>
        </w:rPr>
      </w:pPr>
      <w:r>
        <w:rPr>
          <w:u w:val="single"/>
        </w:rPr>
        <w:t xml:space="preserve"> </w:t>
      </w:r>
    </w:p>
    <w:p w:rsidR="00D95E75" w:rsidRPr="00100B08" w:rsidRDefault="00D95E75" w:rsidP="00B43224">
      <w:pPr>
        <w:widowControl w:val="0"/>
        <w:spacing w:line="276" w:lineRule="auto"/>
        <w:jc w:val="center"/>
        <w:rPr>
          <w:b/>
        </w:rPr>
      </w:pPr>
      <w:r w:rsidRPr="00100B08">
        <w:rPr>
          <w:b/>
        </w:rPr>
        <w:t>Заключение</w:t>
      </w:r>
      <w:r w:rsidR="00B43224">
        <w:rPr>
          <w:b/>
        </w:rPr>
        <w:t xml:space="preserve"> </w:t>
      </w:r>
      <w:r w:rsidRPr="00100B08">
        <w:rPr>
          <w:b/>
        </w:rPr>
        <w:t>общественного</w:t>
      </w:r>
      <w:r w:rsidR="00B43224">
        <w:rPr>
          <w:b/>
        </w:rPr>
        <w:t xml:space="preserve"> </w:t>
      </w:r>
      <w:r w:rsidRPr="00100B08">
        <w:rPr>
          <w:b/>
        </w:rPr>
        <w:t>эксперта</w:t>
      </w:r>
    </w:p>
    <w:p w:rsidR="00D95E75" w:rsidRPr="00100B08" w:rsidRDefault="00D95E75" w:rsidP="00B43224">
      <w:pPr>
        <w:widowControl w:val="0"/>
        <w:spacing w:line="276" w:lineRule="auto"/>
        <w:jc w:val="center"/>
        <w:rPr>
          <w:b/>
        </w:rPr>
      </w:pPr>
      <w:r w:rsidRPr="00100B08">
        <w:rPr>
          <w:b/>
        </w:rPr>
        <w:t>на</w:t>
      </w:r>
      <w:r w:rsidR="00B43224">
        <w:rPr>
          <w:b/>
        </w:rPr>
        <w:t xml:space="preserve"> </w:t>
      </w:r>
      <w:r w:rsidRPr="00100B08">
        <w:rPr>
          <w:b/>
        </w:rPr>
        <w:t>проект</w:t>
      </w:r>
      <w:r w:rsidR="00B43224">
        <w:rPr>
          <w:b/>
        </w:rPr>
        <w:t xml:space="preserve"> </w:t>
      </w:r>
      <w:r w:rsidRPr="00100B08">
        <w:rPr>
          <w:b/>
        </w:rPr>
        <w:t>бюджета</w:t>
      </w:r>
      <w:r w:rsidR="00B43224">
        <w:rPr>
          <w:b/>
        </w:rPr>
        <w:t xml:space="preserve"> </w:t>
      </w:r>
      <w:r w:rsidRPr="00100B08">
        <w:rPr>
          <w:b/>
        </w:rPr>
        <w:t>Самарской</w:t>
      </w:r>
      <w:r w:rsidR="00B43224">
        <w:rPr>
          <w:b/>
        </w:rPr>
        <w:t xml:space="preserve"> </w:t>
      </w:r>
      <w:r w:rsidR="00754615" w:rsidRPr="00100B08">
        <w:rPr>
          <w:b/>
        </w:rPr>
        <w:t>Губернской</w:t>
      </w:r>
      <w:r w:rsidR="00754615">
        <w:rPr>
          <w:b/>
        </w:rPr>
        <w:t xml:space="preserve"> </w:t>
      </w:r>
      <w:r w:rsidRPr="00100B08">
        <w:rPr>
          <w:b/>
        </w:rPr>
        <w:t>Думы</w:t>
      </w:r>
    </w:p>
    <w:p w:rsidR="00D95E75" w:rsidRPr="00100B08" w:rsidRDefault="00D95E75" w:rsidP="00B43224">
      <w:pPr>
        <w:widowControl w:val="0"/>
        <w:spacing w:line="276" w:lineRule="auto"/>
        <w:jc w:val="center"/>
        <w:rPr>
          <w:b/>
        </w:rPr>
      </w:pPr>
      <w:r w:rsidRPr="00100B08">
        <w:rPr>
          <w:b/>
        </w:rPr>
        <w:t>на</w:t>
      </w:r>
      <w:r w:rsidR="00B43224">
        <w:rPr>
          <w:b/>
        </w:rPr>
        <w:t xml:space="preserve"> </w:t>
      </w:r>
      <w:r w:rsidRPr="00100B08">
        <w:rPr>
          <w:b/>
        </w:rPr>
        <w:t>2020</w:t>
      </w:r>
      <w:r w:rsidR="00B43224">
        <w:rPr>
          <w:b/>
        </w:rPr>
        <w:t xml:space="preserve"> </w:t>
      </w:r>
      <w:r w:rsidRPr="00100B08">
        <w:rPr>
          <w:b/>
        </w:rPr>
        <w:t>год</w:t>
      </w:r>
    </w:p>
    <w:p w:rsidR="00D95E75" w:rsidRPr="00100B08" w:rsidRDefault="00B43224" w:rsidP="00B43224">
      <w:pPr>
        <w:widowControl w:val="0"/>
        <w:spacing w:line="276" w:lineRule="auto"/>
        <w:jc w:val="center"/>
        <w:rPr>
          <w:u w:val="single"/>
        </w:rPr>
      </w:pPr>
      <w:r>
        <w:rPr>
          <w:u w:val="single"/>
        </w:rPr>
        <w:t xml:space="preserve"> </w:t>
      </w:r>
    </w:p>
    <w:p w:rsidR="00D95E75" w:rsidRPr="00100B08" w:rsidRDefault="00D95E75" w:rsidP="00B43224">
      <w:pPr>
        <w:widowControl w:val="0"/>
        <w:spacing w:line="276" w:lineRule="auto"/>
        <w:jc w:val="center"/>
        <w:rPr>
          <w:u w:val="single"/>
        </w:rPr>
      </w:pPr>
    </w:p>
    <w:p w:rsidR="00D95E75" w:rsidRPr="00100B08" w:rsidRDefault="00B43224" w:rsidP="00B43224">
      <w:pPr>
        <w:widowControl w:val="0"/>
        <w:spacing w:line="276" w:lineRule="auto"/>
        <w:rPr>
          <w:b/>
        </w:rPr>
      </w:pPr>
      <w:r>
        <w:rPr>
          <w:b/>
        </w:rPr>
        <w:t xml:space="preserve"> </w:t>
      </w:r>
      <w:r w:rsidR="00D95E75" w:rsidRPr="00100B08">
        <w:rPr>
          <w:b/>
        </w:rPr>
        <w:t>Дата,</w:t>
      </w:r>
      <w:r>
        <w:rPr>
          <w:b/>
        </w:rPr>
        <w:t xml:space="preserve"> </w:t>
      </w:r>
      <w:r w:rsidR="00D95E75" w:rsidRPr="00100B08">
        <w:rPr>
          <w:b/>
        </w:rPr>
        <w:t>место,</w:t>
      </w:r>
      <w:r>
        <w:rPr>
          <w:b/>
        </w:rPr>
        <w:t xml:space="preserve"> </w:t>
      </w:r>
      <w:r w:rsidR="00D95E75" w:rsidRPr="00100B08">
        <w:rPr>
          <w:b/>
        </w:rPr>
        <w:t>форма</w:t>
      </w:r>
      <w:r>
        <w:rPr>
          <w:b/>
        </w:rPr>
        <w:t xml:space="preserve"> </w:t>
      </w:r>
      <w:r w:rsidR="00D95E75" w:rsidRPr="00100B08">
        <w:rPr>
          <w:b/>
        </w:rPr>
        <w:t>общественных</w:t>
      </w:r>
      <w:r>
        <w:rPr>
          <w:b/>
        </w:rPr>
        <w:t xml:space="preserve"> </w:t>
      </w:r>
      <w:r w:rsidR="00D95E75" w:rsidRPr="00100B08">
        <w:rPr>
          <w:b/>
        </w:rPr>
        <w:t>слушаний:</w:t>
      </w:r>
      <w:r>
        <w:rPr>
          <w:b/>
        </w:rPr>
        <w:t xml:space="preserve"> </w:t>
      </w:r>
    </w:p>
    <w:p w:rsidR="00D95E75" w:rsidRPr="00100B08" w:rsidRDefault="00D95E75" w:rsidP="00B43224">
      <w:pPr>
        <w:widowControl w:val="0"/>
        <w:spacing w:line="276" w:lineRule="auto"/>
        <w:rPr>
          <w:bCs/>
        </w:rPr>
      </w:pPr>
      <w:r w:rsidRPr="00100B08">
        <w:rPr>
          <w:bCs/>
        </w:rPr>
        <w:t>20</w:t>
      </w:r>
      <w:r w:rsidR="00B43224">
        <w:rPr>
          <w:bCs/>
        </w:rPr>
        <w:t xml:space="preserve"> </w:t>
      </w:r>
      <w:proofErr w:type="gramStart"/>
      <w:r w:rsidRPr="00100B08">
        <w:rPr>
          <w:bCs/>
        </w:rPr>
        <w:t>ноября</w:t>
      </w:r>
      <w:r w:rsidR="00B43224">
        <w:rPr>
          <w:bCs/>
        </w:rPr>
        <w:t xml:space="preserve"> </w:t>
      </w:r>
      <w:r w:rsidRPr="00100B08">
        <w:rPr>
          <w:bCs/>
        </w:rPr>
        <w:t>,</w:t>
      </w:r>
      <w:proofErr w:type="gramEnd"/>
      <w:r w:rsidR="00B43224">
        <w:rPr>
          <w:bCs/>
        </w:rPr>
        <w:t xml:space="preserve"> </w:t>
      </w:r>
      <w:r w:rsidRPr="00100B08">
        <w:rPr>
          <w:bCs/>
        </w:rPr>
        <w:t>зал</w:t>
      </w:r>
      <w:r w:rsidR="00B43224">
        <w:rPr>
          <w:bCs/>
        </w:rPr>
        <w:t xml:space="preserve"> </w:t>
      </w:r>
      <w:r w:rsidRPr="00100B08">
        <w:rPr>
          <w:bCs/>
        </w:rPr>
        <w:t>заседаний</w:t>
      </w:r>
      <w:r w:rsidR="00B43224">
        <w:rPr>
          <w:bCs/>
        </w:rPr>
        <w:t xml:space="preserve"> </w:t>
      </w:r>
      <w:r w:rsidRPr="00100B08">
        <w:rPr>
          <w:bCs/>
        </w:rPr>
        <w:t>СГД.</w:t>
      </w:r>
      <w:r w:rsidR="00B43224">
        <w:rPr>
          <w:bCs/>
        </w:rPr>
        <w:t xml:space="preserve"> </w:t>
      </w:r>
      <w:r w:rsidRPr="00100B08">
        <w:rPr>
          <w:bCs/>
        </w:rPr>
        <w:t>консультации</w:t>
      </w:r>
      <w:r w:rsidR="00B43224">
        <w:rPr>
          <w:bCs/>
        </w:rPr>
        <w:t xml:space="preserve"> </w:t>
      </w:r>
      <w:r w:rsidRPr="00100B08">
        <w:rPr>
          <w:bCs/>
        </w:rPr>
        <w:t>по</w:t>
      </w:r>
      <w:r w:rsidR="00B43224">
        <w:rPr>
          <w:bCs/>
        </w:rPr>
        <w:t xml:space="preserve"> </w:t>
      </w:r>
      <w:r w:rsidRPr="00100B08">
        <w:rPr>
          <w:bCs/>
        </w:rPr>
        <w:t>проекту</w:t>
      </w:r>
      <w:r w:rsidR="00B43224">
        <w:rPr>
          <w:bCs/>
        </w:rPr>
        <w:t xml:space="preserve"> </w:t>
      </w:r>
      <w:r w:rsidRPr="00100B08">
        <w:rPr>
          <w:bCs/>
        </w:rPr>
        <w:t>бюджета</w:t>
      </w:r>
    </w:p>
    <w:p w:rsidR="00D95E75" w:rsidRPr="00100B08" w:rsidRDefault="00D95E75" w:rsidP="00B43224">
      <w:pPr>
        <w:widowControl w:val="0"/>
        <w:spacing w:line="276" w:lineRule="auto"/>
        <w:rPr>
          <w:bCs/>
        </w:rPr>
      </w:pPr>
    </w:p>
    <w:p w:rsidR="00D95E75" w:rsidRPr="00100B08" w:rsidRDefault="00D95E75" w:rsidP="00B43224">
      <w:pPr>
        <w:widowControl w:val="0"/>
        <w:spacing w:line="276" w:lineRule="auto"/>
      </w:pPr>
      <w:r w:rsidRPr="00100B08">
        <w:rPr>
          <w:b/>
          <w:bCs/>
        </w:rPr>
        <w:t>Документы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и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материалы,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на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которых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основано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заключение:</w:t>
      </w:r>
      <w:r w:rsidR="00B43224">
        <w:t xml:space="preserve"> </w:t>
      </w:r>
      <w:r w:rsidRPr="00100B08">
        <w:t>Реестр</w:t>
      </w:r>
      <w:r w:rsidR="00B43224">
        <w:t xml:space="preserve"> </w:t>
      </w:r>
      <w:r w:rsidRPr="00100B08">
        <w:t>расходных</w:t>
      </w:r>
      <w:r w:rsidR="00B43224">
        <w:t xml:space="preserve"> </w:t>
      </w:r>
      <w:r w:rsidRPr="00100B08">
        <w:t>обязательств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форме</w:t>
      </w:r>
      <w:r w:rsidR="00B43224">
        <w:t xml:space="preserve"> </w:t>
      </w:r>
      <w:r w:rsidRPr="00100B08">
        <w:t>таблицы</w:t>
      </w:r>
      <w:r w:rsidR="00B43224">
        <w:t xml:space="preserve"> </w:t>
      </w:r>
      <w:r w:rsidRPr="00100B08">
        <w:t>со</w:t>
      </w:r>
      <w:r w:rsidR="00B43224">
        <w:t xml:space="preserve"> </w:t>
      </w:r>
      <w:r w:rsidRPr="00100B08">
        <w:t>всеми</w:t>
      </w:r>
      <w:r w:rsidR="00B43224">
        <w:t xml:space="preserve"> </w:t>
      </w:r>
      <w:r w:rsidRPr="00100B08">
        <w:t>необходимыми</w:t>
      </w:r>
      <w:r w:rsidR="00B43224">
        <w:t xml:space="preserve"> </w:t>
      </w:r>
      <w:r w:rsidRPr="00100B08">
        <w:t>пояснениями</w:t>
      </w:r>
      <w:r w:rsidR="00B43224">
        <w:t xml:space="preserve"> </w:t>
      </w:r>
      <w:r w:rsidRPr="00100B08">
        <w:t>к</w:t>
      </w:r>
      <w:r w:rsidR="00B43224">
        <w:t xml:space="preserve"> </w:t>
      </w:r>
      <w:r w:rsidRPr="00100B08">
        <w:t>статьям</w:t>
      </w:r>
      <w:r w:rsidR="00B43224">
        <w:t xml:space="preserve"> </w:t>
      </w:r>
      <w:r w:rsidRPr="00100B08">
        <w:t>расхода.</w:t>
      </w:r>
      <w:r w:rsidR="00B43224">
        <w:t xml:space="preserve"> </w:t>
      </w:r>
      <w:r w:rsidRPr="00100B08">
        <w:t>Документ</w:t>
      </w:r>
      <w:r w:rsidR="00B43224">
        <w:t xml:space="preserve"> </w:t>
      </w:r>
      <w:r w:rsidRPr="00100B08">
        <w:t>для</w:t>
      </w:r>
      <w:r w:rsidR="00B43224">
        <w:t xml:space="preserve"> </w:t>
      </w:r>
      <w:r w:rsidRPr="00100B08">
        <w:t>ознакомления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анализа</w:t>
      </w:r>
      <w:r w:rsidR="00B43224">
        <w:t xml:space="preserve"> </w:t>
      </w:r>
      <w:r w:rsidRPr="00100B08">
        <w:t>предоставлен</w:t>
      </w:r>
      <w:r w:rsidR="00B43224">
        <w:t xml:space="preserve"> </w:t>
      </w:r>
      <w:r w:rsidRPr="00100B08">
        <w:t>заблаговременно.</w:t>
      </w:r>
    </w:p>
    <w:p w:rsidR="00D95E75" w:rsidRPr="00100B08" w:rsidRDefault="00D95E75" w:rsidP="00B43224">
      <w:pPr>
        <w:widowControl w:val="0"/>
        <w:spacing w:line="276" w:lineRule="auto"/>
      </w:pPr>
      <w:r w:rsidRPr="00100B08">
        <w:t>Экспертизе</w:t>
      </w:r>
      <w:r w:rsidR="00B43224">
        <w:t xml:space="preserve"> </w:t>
      </w:r>
      <w:r w:rsidRPr="00100B08">
        <w:t>подвергнут</w:t>
      </w:r>
      <w:r w:rsidR="00B43224">
        <w:t xml:space="preserve"> </w:t>
      </w:r>
      <w:r w:rsidRPr="00100B08">
        <w:t>весь</w:t>
      </w:r>
      <w:r w:rsidR="00B43224">
        <w:t xml:space="preserve"> </w:t>
      </w:r>
      <w:r w:rsidRPr="00100B08">
        <w:t>бюджет.</w:t>
      </w:r>
    </w:p>
    <w:p w:rsidR="00D95E75" w:rsidRPr="00100B08" w:rsidRDefault="00D95E75" w:rsidP="00B43224">
      <w:pPr>
        <w:widowControl w:val="0"/>
        <w:spacing w:line="276" w:lineRule="auto"/>
        <w:rPr>
          <w:u w:val="single"/>
        </w:rPr>
      </w:pPr>
    </w:p>
    <w:p w:rsidR="00D95E75" w:rsidRPr="00100B08" w:rsidRDefault="00D95E75" w:rsidP="00B43224">
      <w:pPr>
        <w:widowControl w:val="0"/>
        <w:spacing w:line="276" w:lineRule="auto"/>
        <w:rPr>
          <w:b/>
          <w:u w:val="single"/>
        </w:rPr>
      </w:pPr>
      <w:r w:rsidRPr="00100B08">
        <w:rPr>
          <w:b/>
          <w:u w:val="single"/>
        </w:rPr>
        <w:t>2.</w:t>
      </w:r>
      <w:r w:rsidR="00B43224">
        <w:rPr>
          <w:b/>
          <w:u w:val="single"/>
        </w:rPr>
        <w:t xml:space="preserve"> </w:t>
      </w:r>
      <w:r w:rsidRPr="00100B08">
        <w:rPr>
          <w:b/>
          <w:u w:val="single"/>
        </w:rPr>
        <w:t>Основная</w:t>
      </w:r>
      <w:r w:rsidR="00B43224">
        <w:rPr>
          <w:b/>
          <w:u w:val="single"/>
        </w:rPr>
        <w:t xml:space="preserve"> </w:t>
      </w:r>
      <w:r w:rsidRPr="00100B08">
        <w:rPr>
          <w:b/>
          <w:u w:val="single"/>
        </w:rPr>
        <w:t>часть:</w:t>
      </w:r>
    </w:p>
    <w:p w:rsidR="00D95E75" w:rsidRPr="00100B08" w:rsidRDefault="00D95E75" w:rsidP="00B43224">
      <w:pPr>
        <w:widowControl w:val="0"/>
        <w:spacing w:line="276" w:lineRule="auto"/>
        <w:rPr>
          <w:bCs/>
        </w:rPr>
      </w:pPr>
      <w:r w:rsidRPr="00100B08">
        <w:rPr>
          <w:bCs/>
        </w:rPr>
        <w:t>Общая</w:t>
      </w:r>
      <w:r w:rsidR="00B43224">
        <w:rPr>
          <w:bCs/>
        </w:rPr>
        <w:t xml:space="preserve"> </w:t>
      </w:r>
      <w:r w:rsidRPr="00100B08">
        <w:rPr>
          <w:bCs/>
        </w:rPr>
        <w:t>запланированная</w:t>
      </w:r>
      <w:r w:rsidR="00B43224">
        <w:rPr>
          <w:bCs/>
        </w:rPr>
        <w:t xml:space="preserve"> </w:t>
      </w:r>
      <w:r w:rsidRPr="00100B08">
        <w:rPr>
          <w:bCs/>
        </w:rPr>
        <w:t>сумма</w:t>
      </w:r>
      <w:r w:rsidR="00B43224">
        <w:rPr>
          <w:bCs/>
        </w:rPr>
        <w:t xml:space="preserve"> </w:t>
      </w:r>
      <w:r w:rsidRPr="00100B08">
        <w:rPr>
          <w:bCs/>
        </w:rPr>
        <w:t>расходов-</w:t>
      </w:r>
      <w:r w:rsidR="00B43224">
        <w:rPr>
          <w:bCs/>
        </w:rPr>
        <w:t xml:space="preserve"> </w:t>
      </w:r>
      <w:r w:rsidRPr="00100B08">
        <w:rPr>
          <w:bCs/>
        </w:rPr>
        <w:t>382</w:t>
      </w:r>
      <w:r w:rsidR="00B43224">
        <w:rPr>
          <w:bCs/>
        </w:rPr>
        <w:t xml:space="preserve"> </w:t>
      </w:r>
      <w:proofErr w:type="gramStart"/>
      <w:r w:rsidRPr="00100B08">
        <w:rPr>
          <w:bCs/>
        </w:rPr>
        <w:t>236,20.руб.</w:t>
      </w:r>
      <w:proofErr w:type="gramEnd"/>
      <w:r w:rsidR="00B43224">
        <w:rPr>
          <w:bCs/>
        </w:rPr>
        <w:t xml:space="preserve"> </w:t>
      </w:r>
      <w:r w:rsidRPr="00100B08">
        <w:rPr>
          <w:bCs/>
        </w:rPr>
        <w:t>(</w:t>
      </w:r>
      <w:r w:rsidR="00B43224">
        <w:rPr>
          <w:bCs/>
        </w:rPr>
        <w:t xml:space="preserve"> </w:t>
      </w:r>
      <w:r w:rsidRPr="00100B08">
        <w:rPr>
          <w:bCs/>
        </w:rPr>
        <w:t>все</w:t>
      </w:r>
      <w:r w:rsidR="00B43224">
        <w:rPr>
          <w:bCs/>
        </w:rPr>
        <w:t xml:space="preserve"> </w:t>
      </w:r>
      <w:r w:rsidRPr="00100B08">
        <w:rPr>
          <w:bCs/>
        </w:rPr>
        <w:t>цифры</w:t>
      </w:r>
      <w:r w:rsidR="00B43224">
        <w:rPr>
          <w:bCs/>
        </w:rPr>
        <w:t xml:space="preserve"> </w:t>
      </w:r>
      <w:r w:rsidRPr="00100B08">
        <w:rPr>
          <w:bCs/>
        </w:rPr>
        <w:t>в</w:t>
      </w:r>
      <w:r w:rsidR="00B43224">
        <w:rPr>
          <w:bCs/>
        </w:rPr>
        <w:t xml:space="preserve"> </w:t>
      </w:r>
      <w:proofErr w:type="spellStart"/>
      <w:r w:rsidRPr="00100B08">
        <w:rPr>
          <w:bCs/>
        </w:rPr>
        <w:t>тыс.рублей</w:t>
      </w:r>
      <w:proofErr w:type="spellEnd"/>
      <w:r w:rsidRPr="00100B08">
        <w:rPr>
          <w:bCs/>
        </w:rPr>
        <w:t>)</w:t>
      </w:r>
    </w:p>
    <w:p w:rsidR="00D95E75" w:rsidRPr="00100B08" w:rsidRDefault="00D95E75" w:rsidP="00B43224">
      <w:pPr>
        <w:widowControl w:val="0"/>
        <w:spacing w:line="276" w:lineRule="auto"/>
        <w:rPr>
          <w:bCs/>
        </w:rPr>
      </w:pPr>
      <w:r w:rsidRPr="00100B08">
        <w:rPr>
          <w:bCs/>
        </w:rPr>
        <w:t>Из</w:t>
      </w:r>
      <w:r w:rsidR="00B43224">
        <w:rPr>
          <w:bCs/>
        </w:rPr>
        <w:t xml:space="preserve"> </w:t>
      </w:r>
      <w:proofErr w:type="gramStart"/>
      <w:r w:rsidRPr="00100B08">
        <w:rPr>
          <w:bCs/>
        </w:rPr>
        <w:t>них</w:t>
      </w:r>
      <w:r w:rsidR="00B43224">
        <w:rPr>
          <w:bCs/>
        </w:rPr>
        <w:t xml:space="preserve"> </w:t>
      </w:r>
      <w:r w:rsidRPr="00100B08">
        <w:rPr>
          <w:bCs/>
        </w:rPr>
        <w:t>:</w:t>
      </w:r>
      <w:proofErr w:type="gramEnd"/>
      <w:r w:rsidR="00B43224">
        <w:rPr>
          <w:bCs/>
        </w:rPr>
        <w:t xml:space="preserve"> </w:t>
      </w:r>
    </w:p>
    <w:p w:rsidR="00D95E75" w:rsidRPr="00100B08" w:rsidRDefault="00D95E75" w:rsidP="00B43224">
      <w:pPr>
        <w:widowControl w:val="0"/>
        <w:spacing w:line="276" w:lineRule="auto"/>
      </w:pPr>
      <w:r w:rsidRPr="00100B08">
        <w:rPr>
          <w:bCs/>
        </w:rPr>
        <w:t>-</w:t>
      </w:r>
      <w:r w:rsidR="00B43224">
        <w:rPr>
          <w:bCs/>
        </w:rPr>
        <w:t xml:space="preserve"> </w:t>
      </w:r>
      <w:r w:rsidRPr="00100B08">
        <w:rPr>
          <w:bCs/>
        </w:rPr>
        <w:t>фонд</w:t>
      </w:r>
      <w:r w:rsidR="00B43224">
        <w:rPr>
          <w:bCs/>
        </w:rPr>
        <w:t xml:space="preserve"> </w:t>
      </w:r>
      <w:r w:rsidRPr="00100B08">
        <w:rPr>
          <w:bCs/>
        </w:rPr>
        <w:t>оплаты</w:t>
      </w:r>
      <w:r w:rsidR="00B43224">
        <w:rPr>
          <w:bCs/>
        </w:rPr>
        <w:t xml:space="preserve"> </w:t>
      </w:r>
      <w:r w:rsidRPr="00100B08">
        <w:rPr>
          <w:bCs/>
        </w:rPr>
        <w:t>труда-</w:t>
      </w:r>
      <w:r w:rsidR="00B43224">
        <w:rPr>
          <w:b/>
          <w:bCs/>
        </w:rPr>
        <w:t xml:space="preserve"> </w:t>
      </w:r>
      <w:r w:rsidRPr="00100B08">
        <w:t>219</w:t>
      </w:r>
      <w:r w:rsidR="00B43224">
        <w:t xml:space="preserve"> </w:t>
      </w:r>
      <w:r w:rsidRPr="00100B08">
        <w:t>628,90</w:t>
      </w:r>
      <w:r w:rsidR="00B43224">
        <w:t xml:space="preserve"> </w:t>
      </w:r>
      <w:proofErr w:type="spellStart"/>
      <w:r w:rsidRPr="00100B08">
        <w:t>руб</w:t>
      </w:r>
      <w:proofErr w:type="spellEnd"/>
      <w:r w:rsidRPr="00100B08">
        <w:t>,</w:t>
      </w:r>
      <w:r w:rsidR="00B43224">
        <w:t xml:space="preserve"> </w:t>
      </w:r>
      <w:r w:rsidRPr="00100B08">
        <w:t>что</w:t>
      </w:r>
      <w:r w:rsidR="00B43224">
        <w:t xml:space="preserve"> </w:t>
      </w:r>
      <w:r w:rsidRPr="00100B08">
        <w:t>составляет</w:t>
      </w:r>
      <w:r w:rsidR="00B43224">
        <w:t xml:space="preserve"> </w:t>
      </w:r>
      <w:r w:rsidRPr="00100B08">
        <w:t>57.5%,</w:t>
      </w:r>
      <w:r w:rsidR="00B43224">
        <w:t xml:space="preserve"> </w:t>
      </w:r>
    </w:p>
    <w:p w:rsidR="00D95E75" w:rsidRPr="00100B08" w:rsidRDefault="00D95E75" w:rsidP="00B43224">
      <w:pPr>
        <w:widowControl w:val="0"/>
        <w:spacing w:line="276" w:lineRule="auto"/>
      </w:pPr>
      <w:r w:rsidRPr="00100B08">
        <w:t>-</w:t>
      </w:r>
      <w:r w:rsidR="00B43224">
        <w:t xml:space="preserve"> </w:t>
      </w:r>
      <w:r w:rsidRPr="00100B08">
        <w:t>иные</w:t>
      </w:r>
      <w:r w:rsidR="00B43224">
        <w:t xml:space="preserve"> </w:t>
      </w:r>
      <w:r w:rsidRPr="00100B08">
        <w:t>выплаты</w:t>
      </w:r>
      <w:r w:rsidR="00B43224">
        <w:t xml:space="preserve"> </w:t>
      </w:r>
      <w:r w:rsidRPr="00100B08">
        <w:t>за</w:t>
      </w:r>
      <w:r w:rsidR="00B43224">
        <w:t xml:space="preserve"> </w:t>
      </w:r>
      <w:r w:rsidRPr="00100B08">
        <w:t>исключением</w:t>
      </w:r>
      <w:r w:rsidR="00B43224">
        <w:t xml:space="preserve"> </w:t>
      </w:r>
      <w:r w:rsidRPr="00100B08">
        <w:t>фонда</w:t>
      </w:r>
      <w:r w:rsidR="00B43224">
        <w:t xml:space="preserve"> </w:t>
      </w:r>
      <w:r w:rsidRPr="00100B08">
        <w:t>оплаты</w:t>
      </w:r>
      <w:r w:rsidR="00B43224">
        <w:t xml:space="preserve"> </w:t>
      </w:r>
      <w:r w:rsidRPr="00100B08">
        <w:t>труда-</w:t>
      </w:r>
      <w:r w:rsidR="00B43224">
        <w:rPr>
          <w:b/>
          <w:bCs/>
        </w:rPr>
        <w:t xml:space="preserve"> </w:t>
      </w:r>
      <w:r w:rsidRPr="00100B08">
        <w:t>4</w:t>
      </w:r>
      <w:r w:rsidR="00B43224">
        <w:t xml:space="preserve"> </w:t>
      </w:r>
      <w:r w:rsidRPr="00100B08">
        <w:t>187,90</w:t>
      </w:r>
      <w:r w:rsidR="00B43224">
        <w:t xml:space="preserve"> </w:t>
      </w:r>
      <w:r w:rsidRPr="00100B08">
        <w:t>руб.,</w:t>
      </w:r>
    </w:p>
    <w:p w:rsidR="00D95E75" w:rsidRPr="00100B08" w:rsidRDefault="00D95E75" w:rsidP="00B43224">
      <w:pPr>
        <w:widowControl w:val="0"/>
        <w:spacing w:line="276" w:lineRule="auto"/>
      </w:pPr>
      <w:r w:rsidRPr="00100B08">
        <w:t>-</w:t>
      </w:r>
      <w:r w:rsidR="00B43224">
        <w:t xml:space="preserve"> </w:t>
      </w:r>
      <w:r w:rsidRPr="00100B08">
        <w:t>Закупки</w:t>
      </w:r>
      <w:r w:rsidR="00B43224">
        <w:t xml:space="preserve"> </w:t>
      </w:r>
      <w:r w:rsidRPr="00100B08">
        <w:t>товаров,</w:t>
      </w:r>
      <w:r w:rsidR="00B43224">
        <w:t xml:space="preserve"> </w:t>
      </w:r>
      <w:r w:rsidRPr="00100B08">
        <w:t>работ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услуг</w:t>
      </w:r>
      <w:r w:rsidR="00B43224">
        <w:t xml:space="preserve"> </w:t>
      </w:r>
      <w:r w:rsidRPr="00100B08">
        <w:t>для</w:t>
      </w:r>
      <w:r w:rsidR="00B43224">
        <w:t xml:space="preserve"> </w:t>
      </w:r>
      <w:r w:rsidRPr="00100B08">
        <w:t>государственных</w:t>
      </w:r>
      <w:r w:rsidR="00B43224">
        <w:t xml:space="preserve"> </w:t>
      </w:r>
      <w:r w:rsidRPr="00100B08">
        <w:t>нужд</w:t>
      </w:r>
      <w:r w:rsidR="00B43224">
        <w:t xml:space="preserve"> </w:t>
      </w:r>
      <w:r w:rsidRPr="00100B08">
        <w:t>-</w:t>
      </w:r>
      <w:r w:rsidR="00B43224">
        <w:rPr>
          <w:b/>
          <w:bCs/>
        </w:rPr>
        <w:t xml:space="preserve"> </w:t>
      </w:r>
      <w:r w:rsidRPr="00100B08">
        <w:t>66</w:t>
      </w:r>
      <w:r w:rsidR="00B43224">
        <w:t xml:space="preserve"> </w:t>
      </w:r>
      <w:r w:rsidRPr="00100B08">
        <w:t>323,50</w:t>
      </w:r>
      <w:r w:rsidR="00B43224">
        <w:t xml:space="preserve"> </w:t>
      </w:r>
      <w:proofErr w:type="spellStart"/>
      <w:r w:rsidRPr="00100B08">
        <w:t>руб</w:t>
      </w:r>
      <w:proofErr w:type="spellEnd"/>
    </w:p>
    <w:p w:rsidR="00D95E75" w:rsidRPr="00100B08" w:rsidRDefault="00D95E75" w:rsidP="00B43224">
      <w:pPr>
        <w:widowControl w:val="0"/>
        <w:spacing w:line="276" w:lineRule="auto"/>
      </w:pPr>
      <w:r w:rsidRPr="00100B08">
        <w:t>-</w:t>
      </w:r>
      <w:r w:rsidR="00B43224">
        <w:t xml:space="preserve"> </w:t>
      </w:r>
      <w:r w:rsidRPr="00100B08">
        <w:t>Изготовление</w:t>
      </w:r>
      <w:r w:rsidR="00B43224">
        <w:t xml:space="preserve"> </w:t>
      </w:r>
      <w:r w:rsidRPr="00100B08">
        <w:t>наградной</w:t>
      </w:r>
      <w:r w:rsidR="00B43224">
        <w:t xml:space="preserve"> </w:t>
      </w:r>
      <w:r w:rsidRPr="00100B08">
        <w:t>продукции-</w:t>
      </w:r>
      <w:r w:rsidR="00B43224">
        <w:rPr>
          <w:b/>
          <w:bCs/>
        </w:rPr>
        <w:t xml:space="preserve"> </w:t>
      </w:r>
      <w:r w:rsidRPr="00100B08">
        <w:t>2</w:t>
      </w:r>
      <w:r w:rsidR="00B43224">
        <w:t xml:space="preserve"> </w:t>
      </w:r>
      <w:r w:rsidRPr="00100B08">
        <w:t>600,00</w:t>
      </w:r>
      <w:r w:rsidR="00B43224">
        <w:t xml:space="preserve"> </w:t>
      </w:r>
      <w:r w:rsidRPr="00100B08">
        <w:t>руб.</w:t>
      </w:r>
    </w:p>
    <w:p w:rsidR="00D95E75" w:rsidRPr="00100B08" w:rsidRDefault="00D95E75" w:rsidP="00B43224">
      <w:pPr>
        <w:widowControl w:val="0"/>
        <w:spacing w:line="276" w:lineRule="auto"/>
      </w:pPr>
      <w:r w:rsidRPr="00100B08">
        <w:t>-услуги</w:t>
      </w:r>
      <w:r w:rsidR="00B43224">
        <w:t xml:space="preserve"> </w:t>
      </w:r>
      <w:r w:rsidRPr="00100B08">
        <w:t>СМИ-13000,</w:t>
      </w:r>
      <w:r w:rsidR="00B43224">
        <w:t xml:space="preserve"> </w:t>
      </w:r>
      <w:r w:rsidRPr="00100B08">
        <w:t>00.руб.</w:t>
      </w:r>
    </w:p>
    <w:p w:rsidR="00D95E75" w:rsidRPr="00100B08" w:rsidRDefault="00B43224" w:rsidP="00B43224">
      <w:pPr>
        <w:widowControl w:val="0"/>
        <w:spacing w:line="276" w:lineRule="auto"/>
      </w:pPr>
      <w:r>
        <w:t xml:space="preserve"> </w:t>
      </w:r>
      <w:r w:rsidR="00D95E75" w:rsidRPr="00100B08">
        <w:t>Собственно,</w:t>
      </w:r>
      <w:r>
        <w:t xml:space="preserve"> </w:t>
      </w:r>
      <w:r w:rsidR="00D95E75" w:rsidRPr="00100B08">
        <w:t>все</w:t>
      </w:r>
      <w:r>
        <w:t xml:space="preserve"> </w:t>
      </w:r>
      <w:r w:rsidR="00D95E75" w:rsidRPr="00100B08">
        <w:t>остальные</w:t>
      </w:r>
      <w:r>
        <w:t xml:space="preserve"> </w:t>
      </w:r>
      <w:r w:rsidR="00D95E75" w:rsidRPr="00100B08">
        <w:t>расходы</w:t>
      </w:r>
      <w:r>
        <w:t xml:space="preserve"> </w:t>
      </w:r>
      <w:r w:rsidR="00D95E75" w:rsidRPr="00100B08">
        <w:t>относятся</w:t>
      </w:r>
      <w:r>
        <w:t xml:space="preserve"> </w:t>
      </w:r>
      <w:r w:rsidR="00D95E75" w:rsidRPr="00100B08">
        <w:t>к</w:t>
      </w:r>
      <w:r>
        <w:t xml:space="preserve"> </w:t>
      </w:r>
      <w:r w:rsidR="00D95E75" w:rsidRPr="00100B08">
        <w:t>расходам</w:t>
      </w:r>
      <w:r>
        <w:t xml:space="preserve"> </w:t>
      </w:r>
      <w:r w:rsidR="00D95E75" w:rsidRPr="00100B08">
        <w:t>по</w:t>
      </w:r>
      <w:r>
        <w:t xml:space="preserve"> </w:t>
      </w:r>
      <w:r w:rsidR="00D95E75" w:rsidRPr="00100B08">
        <w:t>обеспечению</w:t>
      </w:r>
      <w:r>
        <w:t xml:space="preserve"> </w:t>
      </w:r>
      <w:r w:rsidR="00D95E75" w:rsidRPr="00100B08">
        <w:t>деятельности</w:t>
      </w:r>
      <w:r>
        <w:t xml:space="preserve"> </w:t>
      </w:r>
      <w:r w:rsidR="00D95E75" w:rsidRPr="00100B08">
        <w:t>СГД.</w:t>
      </w:r>
    </w:p>
    <w:p w:rsidR="00D95E75" w:rsidRPr="00100B08" w:rsidRDefault="00D95E75" w:rsidP="00B43224">
      <w:pPr>
        <w:widowControl w:val="0"/>
        <w:spacing w:line="276" w:lineRule="auto"/>
      </w:pPr>
      <w:r w:rsidRPr="00100B08">
        <w:t>СГД</w:t>
      </w:r>
      <w:r w:rsidR="00B43224">
        <w:t xml:space="preserve"> </w:t>
      </w:r>
      <w:r w:rsidRPr="00100B08">
        <w:t>выполняет</w:t>
      </w:r>
      <w:r w:rsidR="00B43224">
        <w:t xml:space="preserve"> </w:t>
      </w:r>
      <w:r w:rsidRPr="00100B08">
        <w:t>ряд</w:t>
      </w:r>
      <w:r w:rsidR="00B43224">
        <w:t xml:space="preserve"> </w:t>
      </w:r>
      <w:r w:rsidRPr="00100B08">
        <w:t>лет</w:t>
      </w:r>
      <w:r w:rsidR="00B43224">
        <w:t xml:space="preserve"> </w:t>
      </w:r>
      <w:r w:rsidRPr="00100B08">
        <w:t>Государственную</w:t>
      </w:r>
      <w:r w:rsidR="00B43224">
        <w:t xml:space="preserve"> </w:t>
      </w:r>
      <w:r w:rsidRPr="00100B08">
        <w:t>программу</w:t>
      </w:r>
      <w:r w:rsidR="00B43224">
        <w:t xml:space="preserve"> </w:t>
      </w:r>
      <w:r w:rsidRPr="00100B08">
        <w:t>«Развитие</w:t>
      </w:r>
      <w:r w:rsidR="00B43224">
        <w:t xml:space="preserve"> </w:t>
      </w:r>
      <w:r w:rsidRPr="00100B08">
        <w:t>информационно-телекоммуникационной</w:t>
      </w:r>
      <w:r w:rsidR="00B43224">
        <w:t xml:space="preserve"> </w:t>
      </w:r>
      <w:r w:rsidRPr="00100B08">
        <w:t>инфраструктуры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области»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2014-2020</w:t>
      </w:r>
      <w:r w:rsidR="00B43224">
        <w:t xml:space="preserve"> </w:t>
      </w:r>
      <w:r w:rsidRPr="00100B08">
        <w:t>годы»,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2020году</w:t>
      </w:r>
      <w:r w:rsidR="00B43224">
        <w:t xml:space="preserve"> </w:t>
      </w:r>
      <w:r w:rsidRPr="00100B08">
        <w:t>это</w:t>
      </w:r>
      <w:r w:rsidR="00B43224">
        <w:t xml:space="preserve"> </w:t>
      </w:r>
      <w:r w:rsidRPr="00100B08">
        <w:t>сумма</w:t>
      </w:r>
      <w:r w:rsidR="00B43224">
        <w:t xml:space="preserve"> </w:t>
      </w:r>
      <w:r w:rsidRPr="00100B08">
        <w:t>в</w:t>
      </w:r>
      <w:r w:rsidR="00B43224">
        <w:rPr>
          <w:b/>
          <w:bCs/>
        </w:rPr>
        <w:t xml:space="preserve"> </w:t>
      </w:r>
      <w:r w:rsidRPr="00100B08">
        <w:t>1</w:t>
      </w:r>
      <w:r w:rsidR="00B43224">
        <w:t xml:space="preserve"> </w:t>
      </w:r>
      <w:r w:rsidRPr="00100B08">
        <w:t>377,00руб.</w:t>
      </w:r>
      <w:r w:rsidR="00B43224">
        <w:t xml:space="preserve"> </w:t>
      </w:r>
      <w:r w:rsidRPr="00100B08">
        <w:t>Стоит</w:t>
      </w:r>
      <w:r w:rsidR="00B43224">
        <w:t xml:space="preserve"> </w:t>
      </w:r>
      <w:r w:rsidRPr="00100B08">
        <w:t>отметить</w:t>
      </w:r>
      <w:r w:rsidR="00B43224">
        <w:t xml:space="preserve"> </w:t>
      </w:r>
      <w:r w:rsidRPr="00100B08">
        <w:t>выполняет,</w:t>
      </w:r>
      <w:r w:rsidR="00B43224">
        <w:t xml:space="preserve"> </w:t>
      </w:r>
      <w:r w:rsidRPr="00100B08">
        <w:t>эффективно</w:t>
      </w:r>
      <w:r w:rsidR="00B43224">
        <w:t xml:space="preserve"> </w:t>
      </w:r>
    </w:p>
    <w:p w:rsidR="00D95E75" w:rsidRPr="00100B08" w:rsidRDefault="00B43224" w:rsidP="00B43224">
      <w:pPr>
        <w:widowControl w:val="0"/>
        <w:spacing w:line="276" w:lineRule="auto"/>
      </w:pPr>
      <w:r>
        <w:t xml:space="preserve"> </w:t>
      </w:r>
      <w:r w:rsidR="00D95E75" w:rsidRPr="00100B08">
        <w:t>с</w:t>
      </w:r>
      <w:r>
        <w:t xml:space="preserve"> </w:t>
      </w:r>
      <w:proofErr w:type="spellStart"/>
      <w:r w:rsidR="00D95E75" w:rsidRPr="00100B08">
        <w:t>т.зр</w:t>
      </w:r>
      <w:proofErr w:type="spellEnd"/>
      <w:r>
        <w:t xml:space="preserve"> </w:t>
      </w:r>
      <w:r w:rsidR="00D95E75" w:rsidRPr="00100B08">
        <w:t>технологичности,</w:t>
      </w:r>
      <w:r>
        <w:t xml:space="preserve"> </w:t>
      </w:r>
      <w:r w:rsidR="00D95E75" w:rsidRPr="00100B08">
        <w:t>однако</w:t>
      </w:r>
      <w:r>
        <w:t xml:space="preserve"> </w:t>
      </w:r>
      <w:r w:rsidR="00D95E75" w:rsidRPr="00100B08">
        <w:t>наполнение</w:t>
      </w:r>
      <w:r>
        <w:t xml:space="preserve"> </w:t>
      </w:r>
      <w:r w:rsidR="00D95E75" w:rsidRPr="00100B08">
        <w:t>ее</w:t>
      </w:r>
      <w:r>
        <w:t xml:space="preserve"> </w:t>
      </w:r>
      <w:r w:rsidR="00D95E75" w:rsidRPr="00100B08">
        <w:t>содержанием</w:t>
      </w:r>
      <w:r>
        <w:t xml:space="preserve"> </w:t>
      </w:r>
      <w:r w:rsidR="00D95E75" w:rsidRPr="00100B08">
        <w:t>зависит</w:t>
      </w:r>
      <w:r>
        <w:t xml:space="preserve"> </w:t>
      </w:r>
      <w:r w:rsidR="00D95E75" w:rsidRPr="00100B08">
        <w:t>от</w:t>
      </w:r>
      <w:r>
        <w:t xml:space="preserve"> </w:t>
      </w:r>
      <w:r w:rsidR="00D95E75" w:rsidRPr="00100B08">
        <w:t>содержательной</w:t>
      </w:r>
      <w:r>
        <w:t xml:space="preserve"> </w:t>
      </w:r>
      <w:r w:rsidR="00D95E75" w:rsidRPr="00100B08">
        <w:t>деятельности</w:t>
      </w:r>
      <w:r>
        <w:t xml:space="preserve"> </w:t>
      </w:r>
      <w:r w:rsidR="00D95E75" w:rsidRPr="00100B08">
        <w:t>самого</w:t>
      </w:r>
      <w:r>
        <w:t xml:space="preserve"> </w:t>
      </w:r>
      <w:r w:rsidR="00D95E75" w:rsidRPr="00100B08">
        <w:t>органа</w:t>
      </w:r>
      <w:r>
        <w:t xml:space="preserve"> </w:t>
      </w:r>
      <w:r w:rsidR="00D95E75" w:rsidRPr="00100B08">
        <w:t>и</w:t>
      </w:r>
      <w:r>
        <w:t xml:space="preserve"> </w:t>
      </w:r>
      <w:r w:rsidR="00D95E75" w:rsidRPr="00100B08">
        <w:t>каждого</w:t>
      </w:r>
      <w:r>
        <w:t xml:space="preserve"> </w:t>
      </w:r>
      <w:r w:rsidR="00D95E75" w:rsidRPr="00100B08">
        <w:t>депутат</w:t>
      </w:r>
      <w:r>
        <w:t xml:space="preserve"> </w:t>
      </w:r>
      <w:r w:rsidR="00D95E75" w:rsidRPr="00100B08">
        <w:t>в</w:t>
      </w:r>
      <w:r>
        <w:t xml:space="preserve"> </w:t>
      </w:r>
      <w:r w:rsidR="00D95E75" w:rsidRPr="00100B08">
        <w:t>отдельности.</w:t>
      </w:r>
    </w:p>
    <w:p w:rsidR="00D95E75" w:rsidRPr="00100B08" w:rsidRDefault="00D95E75" w:rsidP="00B43224">
      <w:pPr>
        <w:widowControl w:val="0"/>
        <w:spacing w:line="276" w:lineRule="auto"/>
      </w:pPr>
      <w:proofErr w:type="gramStart"/>
      <w:r w:rsidRPr="00100B08">
        <w:t>Если</w:t>
      </w:r>
      <w:r w:rsidR="00B43224">
        <w:t xml:space="preserve"> </w:t>
      </w:r>
      <w:r w:rsidRPr="00100B08">
        <w:t>,</w:t>
      </w:r>
      <w:proofErr w:type="gramEnd"/>
      <w:r w:rsidR="00B43224">
        <w:t xml:space="preserve"> </w:t>
      </w:r>
      <w:r w:rsidRPr="00100B08">
        <w:t>соотносить</w:t>
      </w:r>
      <w:r w:rsidR="00B43224">
        <w:t xml:space="preserve"> </w:t>
      </w:r>
      <w:r w:rsidRPr="00100B08">
        <w:t>направление</w:t>
      </w:r>
      <w:r w:rsidR="00B43224">
        <w:t xml:space="preserve"> </w:t>
      </w:r>
      <w:r w:rsidRPr="00100B08">
        <w:t>законотворчества</w:t>
      </w:r>
      <w:r w:rsidR="00B43224">
        <w:t xml:space="preserve"> </w:t>
      </w:r>
      <w:r w:rsidRPr="00100B08">
        <w:t>с</w:t>
      </w:r>
      <w:r w:rsidR="00B43224">
        <w:t xml:space="preserve"> </w:t>
      </w:r>
      <w:r w:rsidRPr="00100B08">
        <w:t>законами</w:t>
      </w:r>
      <w:r w:rsidR="00B43224">
        <w:t xml:space="preserve"> </w:t>
      </w:r>
      <w:r w:rsidRPr="00100B08">
        <w:t>определяющими</w:t>
      </w:r>
      <w:r w:rsidR="00B43224">
        <w:t xml:space="preserve"> </w:t>
      </w:r>
      <w:r w:rsidRPr="00100B08">
        <w:t>цели</w:t>
      </w:r>
      <w:r w:rsidR="00B43224">
        <w:t xml:space="preserve"> </w:t>
      </w:r>
      <w:r w:rsidRPr="00100B08">
        <w:t>деятельности</w:t>
      </w:r>
      <w:r w:rsidR="00B43224">
        <w:t xml:space="preserve"> </w:t>
      </w:r>
      <w:r w:rsidRPr="00100B08">
        <w:t>СГД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депутатов,</w:t>
      </w:r>
      <w:r w:rsidR="00B43224">
        <w:t xml:space="preserve"> </w:t>
      </w:r>
      <w:r w:rsidRPr="00100B08">
        <w:t>то</w:t>
      </w:r>
      <w:r w:rsidR="00B43224">
        <w:t xml:space="preserve"> </w:t>
      </w:r>
      <w:r w:rsidRPr="00100B08">
        <w:t>навряд</w:t>
      </w:r>
      <w:r w:rsidR="00B43224">
        <w:t xml:space="preserve"> </w:t>
      </w:r>
      <w:r w:rsidRPr="00100B08">
        <w:t>ли</w:t>
      </w:r>
      <w:r w:rsidR="00B43224">
        <w:t xml:space="preserve"> </w:t>
      </w:r>
      <w:r w:rsidRPr="00100B08">
        <w:t>это</w:t>
      </w:r>
      <w:r w:rsidR="00B43224">
        <w:t xml:space="preserve"> </w:t>
      </w:r>
      <w:r w:rsidRPr="00100B08">
        <w:t>можно</w:t>
      </w:r>
      <w:r w:rsidR="00B43224">
        <w:t xml:space="preserve"> </w:t>
      </w:r>
      <w:r w:rsidRPr="00100B08">
        <w:t>определить</w:t>
      </w:r>
      <w:r w:rsidR="00B43224">
        <w:t xml:space="preserve"> </w:t>
      </w:r>
      <w:r w:rsidRPr="00100B08">
        <w:t>словом</w:t>
      </w:r>
      <w:r w:rsidR="00B43224">
        <w:t xml:space="preserve"> </w:t>
      </w:r>
      <w:r w:rsidRPr="00100B08">
        <w:t>«эффективность»,</w:t>
      </w:r>
      <w:r w:rsidR="00B43224">
        <w:t xml:space="preserve"> </w:t>
      </w:r>
      <w:r w:rsidRPr="00100B08">
        <w:t>скорее</w:t>
      </w:r>
      <w:r w:rsidR="00B43224">
        <w:t xml:space="preserve"> </w:t>
      </w:r>
      <w:r w:rsidRPr="00100B08">
        <w:t>это</w:t>
      </w:r>
      <w:r w:rsidR="00B43224">
        <w:t xml:space="preserve"> </w:t>
      </w:r>
      <w:r w:rsidRPr="00100B08">
        <w:t>сохранение</w:t>
      </w:r>
      <w:r w:rsidR="00B43224">
        <w:t xml:space="preserve"> </w:t>
      </w:r>
      <w:r w:rsidRPr="00100B08">
        <w:t>декора</w:t>
      </w:r>
      <w:r w:rsidR="00B43224">
        <w:t xml:space="preserve"> </w:t>
      </w:r>
      <w:r w:rsidRPr="00100B08">
        <w:t>фасада.</w:t>
      </w:r>
      <w:r w:rsidR="00B43224">
        <w:t xml:space="preserve"> </w:t>
      </w:r>
    </w:p>
    <w:p w:rsidR="00D95E75" w:rsidRPr="00100B08" w:rsidRDefault="00D95E75" w:rsidP="00B43224">
      <w:pPr>
        <w:widowControl w:val="0"/>
        <w:spacing w:line="276" w:lineRule="auto"/>
      </w:pPr>
      <w:r w:rsidRPr="00100B08">
        <w:rPr>
          <w:b/>
          <w:u w:val="single"/>
        </w:rPr>
        <w:t>3.</w:t>
      </w:r>
      <w:r w:rsidR="00B43224">
        <w:t xml:space="preserve"> </w:t>
      </w:r>
      <w:r w:rsidRPr="00100B08">
        <w:t>Расходы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целом</w:t>
      </w:r>
      <w:r w:rsidR="00B43224">
        <w:t xml:space="preserve"> </w:t>
      </w:r>
      <w:r w:rsidRPr="00100B08">
        <w:t>понятны.</w:t>
      </w:r>
      <w:r w:rsidR="00B43224">
        <w:t xml:space="preserve"> </w:t>
      </w:r>
      <w:r w:rsidRPr="00100B08">
        <w:t>Ответы,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заданные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процессе</w:t>
      </w:r>
      <w:r w:rsidR="00B43224">
        <w:t xml:space="preserve"> </w:t>
      </w:r>
      <w:r w:rsidRPr="00100B08">
        <w:t>обсуждения</w:t>
      </w:r>
      <w:r w:rsidR="00B43224">
        <w:t xml:space="preserve"> </w:t>
      </w:r>
      <w:r w:rsidRPr="00100B08">
        <w:t>бюджета</w:t>
      </w:r>
      <w:r w:rsidR="00B43224">
        <w:t xml:space="preserve"> </w:t>
      </w:r>
      <w:r w:rsidRPr="00100B08">
        <w:t>вопросы,</w:t>
      </w:r>
      <w:r w:rsidR="00B43224">
        <w:t xml:space="preserve"> </w:t>
      </w:r>
      <w:r w:rsidRPr="00100B08">
        <w:t>получены.</w:t>
      </w:r>
    </w:p>
    <w:p w:rsidR="00D95E75" w:rsidRPr="00100B08" w:rsidRDefault="00D95E75" w:rsidP="00B43224">
      <w:pPr>
        <w:widowControl w:val="0"/>
        <w:spacing w:line="276" w:lineRule="auto"/>
      </w:pPr>
      <w:r w:rsidRPr="00100B08">
        <w:t>Учитывая</w:t>
      </w:r>
      <w:r w:rsidR="00B43224">
        <w:t xml:space="preserve"> </w:t>
      </w:r>
      <w:r w:rsidRPr="00100B08">
        <w:t>общественный</w:t>
      </w:r>
      <w:r w:rsidR="00B43224">
        <w:t xml:space="preserve"> </w:t>
      </w:r>
      <w:r w:rsidRPr="00100B08">
        <w:t>характер</w:t>
      </w:r>
      <w:r w:rsidR="00B43224">
        <w:t xml:space="preserve"> </w:t>
      </w:r>
      <w:r w:rsidRPr="00100B08">
        <w:t>участия</w:t>
      </w:r>
      <w:r w:rsidR="00B43224">
        <w:t xml:space="preserve"> </w:t>
      </w:r>
      <w:r w:rsidRPr="00100B08">
        <w:t>экспертов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обсуждении</w:t>
      </w:r>
      <w:r w:rsidR="00B43224">
        <w:t xml:space="preserve"> </w:t>
      </w:r>
      <w:r w:rsidRPr="00100B08">
        <w:t>бюджета,</w:t>
      </w:r>
      <w:r w:rsidR="00B43224">
        <w:t xml:space="preserve"> </w:t>
      </w:r>
      <w:r w:rsidRPr="00100B08">
        <w:t>предлагаю,</w:t>
      </w:r>
      <w:r w:rsidR="00B43224">
        <w:t xml:space="preserve"> </w:t>
      </w:r>
      <w:r w:rsidRPr="00100B08">
        <w:t>все</w:t>
      </w:r>
      <w:r w:rsidR="00B43224">
        <w:t xml:space="preserve"> </w:t>
      </w:r>
      <w:r w:rsidRPr="00100B08">
        <w:t>статьи</w:t>
      </w:r>
      <w:r w:rsidR="00B43224">
        <w:t xml:space="preserve"> </w:t>
      </w:r>
      <w:r w:rsidRPr="00100B08">
        <w:t>расходов</w:t>
      </w:r>
      <w:r w:rsidR="00B43224">
        <w:t xml:space="preserve"> </w:t>
      </w:r>
      <w:r w:rsidRPr="00100B08">
        <w:t>сопровождать</w:t>
      </w:r>
      <w:r w:rsidR="00B43224">
        <w:t xml:space="preserve"> </w:t>
      </w:r>
      <w:r w:rsidRPr="00100B08">
        <w:t>пояснениями</w:t>
      </w:r>
      <w:r w:rsidR="00B43224">
        <w:t xml:space="preserve"> </w:t>
      </w:r>
      <w:r w:rsidRPr="00100B08">
        <w:t>(комментариями)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одноименные</w:t>
      </w:r>
      <w:r w:rsidR="00B43224">
        <w:t xml:space="preserve"> </w:t>
      </w:r>
      <w:r w:rsidRPr="00100B08">
        <w:t>расходы</w:t>
      </w:r>
      <w:r w:rsidR="00B43224">
        <w:t xml:space="preserve"> </w:t>
      </w:r>
      <w:r w:rsidRPr="00100B08">
        <w:t>группировать,</w:t>
      </w:r>
      <w:r w:rsidR="00B43224">
        <w:t xml:space="preserve"> </w:t>
      </w:r>
      <w:r w:rsidRPr="00100B08">
        <w:t>не</w:t>
      </w:r>
      <w:r w:rsidR="00B43224">
        <w:t xml:space="preserve"> </w:t>
      </w:r>
      <w:r w:rsidRPr="00100B08">
        <w:t>разбрасывая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таблице</w:t>
      </w:r>
      <w:r w:rsidR="00B43224">
        <w:t xml:space="preserve"> </w:t>
      </w:r>
      <w:r w:rsidRPr="00100B08">
        <w:t>(пример:</w:t>
      </w:r>
      <w:r w:rsidR="00B43224">
        <w:t xml:space="preserve"> </w:t>
      </w:r>
      <w:r w:rsidRPr="00100B08">
        <w:t>«иные</w:t>
      </w:r>
      <w:r w:rsidR="00B43224">
        <w:t xml:space="preserve"> </w:t>
      </w:r>
      <w:r w:rsidRPr="00100B08">
        <w:t>выплаты</w:t>
      </w:r>
      <w:r w:rsidR="00B43224">
        <w:t xml:space="preserve"> </w:t>
      </w:r>
      <w:r w:rsidRPr="00100B08">
        <w:t>за</w:t>
      </w:r>
      <w:r w:rsidR="00B43224">
        <w:t xml:space="preserve"> </w:t>
      </w:r>
      <w:r w:rsidRPr="00100B08">
        <w:t>исключением</w:t>
      </w:r>
      <w:r w:rsidR="00B43224">
        <w:t xml:space="preserve"> </w:t>
      </w:r>
      <w:r w:rsidRPr="00100B08">
        <w:t>фонда</w:t>
      </w:r>
      <w:r w:rsidR="00B43224">
        <w:t xml:space="preserve"> </w:t>
      </w:r>
      <w:r w:rsidRPr="00100B08">
        <w:t>оплаты</w:t>
      </w:r>
      <w:r w:rsidR="00B43224">
        <w:t xml:space="preserve"> </w:t>
      </w:r>
      <w:r w:rsidRPr="00100B08">
        <w:t>труда»).</w:t>
      </w:r>
      <w:r w:rsidR="00B43224">
        <w:t xml:space="preserve"> </w:t>
      </w:r>
    </w:p>
    <w:p w:rsidR="00D95E75" w:rsidRPr="00100B08" w:rsidRDefault="00D95E75" w:rsidP="00B43224">
      <w:pPr>
        <w:widowControl w:val="0"/>
        <w:spacing w:line="276" w:lineRule="auto"/>
        <w:rPr>
          <w:b/>
          <w:u w:val="single"/>
        </w:rPr>
      </w:pPr>
    </w:p>
    <w:p w:rsidR="00EC03AF" w:rsidRPr="00100B08" w:rsidRDefault="00EC03AF" w:rsidP="00B432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76" w:lineRule="auto"/>
      </w:pPr>
      <w:r w:rsidRPr="00100B08">
        <w:br w:type="page"/>
      </w:r>
    </w:p>
    <w:p w:rsidR="00754615" w:rsidRPr="00754615" w:rsidRDefault="00754615" w:rsidP="00754615">
      <w:pPr>
        <w:widowControl w:val="0"/>
        <w:spacing w:line="276" w:lineRule="auto"/>
        <w:jc w:val="right"/>
      </w:pPr>
      <w:r w:rsidRPr="00754615">
        <w:lastRenderedPageBreak/>
        <w:t>Кузьмина Л.Г.,</w:t>
      </w:r>
    </w:p>
    <w:p w:rsidR="00754615" w:rsidRPr="00754615" w:rsidRDefault="00754615" w:rsidP="00754615">
      <w:pPr>
        <w:widowControl w:val="0"/>
        <w:spacing w:line="276" w:lineRule="auto"/>
        <w:jc w:val="right"/>
      </w:pPr>
      <w:r w:rsidRPr="00754615">
        <w:t>Движение Голос в защиту прав избирателей</w:t>
      </w:r>
    </w:p>
    <w:p w:rsidR="00EC03AF" w:rsidRPr="00100B08" w:rsidRDefault="00B43224" w:rsidP="00B43224">
      <w:pPr>
        <w:widowControl w:val="0"/>
        <w:spacing w:line="276" w:lineRule="auto"/>
        <w:jc w:val="both"/>
        <w:rPr>
          <w:u w:val="single"/>
        </w:rPr>
      </w:pPr>
      <w:r>
        <w:rPr>
          <w:u w:val="single"/>
        </w:rPr>
        <w:t xml:space="preserve"> </w:t>
      </w:r>
    </w:p>
    <w:p w:rsidR="00EC03AF" w:rsidRPr="00100B08" w:rsidRDefault="00EC03AF" w:rsidP="00B43224">
      <w:pPr>
        <w:widowControl w:val="0"/>
        <w:spacing w:line="276" w:lineRule="auto"/>
        <w:jc w:val="center"/>
        <w:rPr>
          <w:b/>
        </w:rPr>
      </w:pPr>
      <w:r w:rsidRPr="00100B08">
        <w:rPr>
          <w:b/>
        </w:rPr>
        <w:t>Заключение</w:t>
      </w:r>
      <w:r w:rsidR="00B43224">
        <w:rPr>
          <w:b/>
        </w:rPr>
        <w:t xml:space="preserve"> </w:t>
      </w:r>
      <w:r w:rsidRPr="00100B08">
        <w:rPr>
          <w:b/>
        </w:rPr>
        <w:t>общественного</w:t>
      </w:r>
      <w:r w:rsidR="00B43224">
        <w:rPr>
          <w:b/>
        </w:rPr>
        <w:t xml:space="preserve"> </w:t>
      </w:r>
      <w:r w:rsidRPr="00100B08">
        <w:rPr>
          <w:b/>
        </w:rPr>
        <w:t>эксперта</w:t>
      </w:r>
    </w:p>
    <w:p w:rsidR="00EC03AF" w:rsidRPr="00100B08" w:rsidRDefault="00EC03AF" w:rsidP="00B43224">
      <w:pPr>
        <w:widowControl w:val="0"/>
        <w:spacing w:line="276" w:lineRule="auto"/>
        <w:jc w:val="center"/>
        <w:rPr>
          <w:b/>
        </w:rPr>
      </w:pPr>
      <w:r w:rsidRPr="00100B08">
        <w:rPr>
          <w:b/>
        </w:rPr>
        <w:t>на</w:t>
      </w:r>
      <w:r w:rsidR="00B43224">
        <w:rPr>
          <w:b/>
        </w:rPr>
        <w:t xml:space="preserve"> </w:t>
      </w:r>
      <w:r w:rsidRPr="00100B08">
        <w:rPr>
          <w:b/>
        </w:rPr>
        <w:t>проект</w:t>
      </w:r>
      <w:r w:rsidR="00B43224">
        <w:rPr>
          <w:b/>
        </w:rPr>
        <w:t xml:space="preserve"> </w:t>
      </w:r>
      <w:r w:rsidRPr="00100B08">
        <w:rPr>
          <w:b/>
        </w:rPr>
        <w:t>бюджета</w:t>
      </w:r>
      <w:r w:rsidR="00B43224">
        <w:rPr>
          <w:b/>
        </w:rPr>
        <w:t xml:space="preserve"> </w:t>
      </w:r>
      <w:r w:rsidRPr="00100B08">
        <w:rPr>
          <w:b/>
        </w:rPr>
        <w:t>Избиратель</w:t>
      </w:r>
      <w:r w:rsidR="00754615">
        <w:rPr>
          <w:b/>
        </w:rPr>
        <w:t>н</w:t>
      </w:r>
      <w:r w:rsidRPr="00100B08">
        <w:rPr>
          <w:b/>
        </w:rPr>
        <w:t>ая</w:t>
      </w:r>
      <w:r w:rsidR="00B43224">
        <w:rPr>
          <w:b/>
        </w:rPr>
        <w:t xml:space="preserve"> </w:t>
      </w:r>
      <w:r w:rsidRPr="00100B08">
        <w:rPr>
          <w:b/>
        </w:rPr>
        <w:t>комиссия</w:t>
      </w:r>
      <w:r w:rsidR="00B43224">
        <w:rPr>
          <w:b/>
        </w:rPr>
        <w:t xml:space="preserve"> </w:t>
      </w:r>
      <w:r w:rsidRPr="00100B08">
        <w:rPr>
          <w:b/>
        </w:rPr>
        <w:t>Самарской</w:t>
      </w:r>
      <w:r w:rsidR="00B43224">
        <w:rPr>
          <w:b/>
        </w:rPr>
        <w:t xml:space="preserve"> </w:t>
      </w:r>
      <w:r w:rsidRPr="00100B08">
        <w:rPr>
          <w:b/>
        </w:rPr>
        <w:t>области</w:t>
      </w:r>
    </w:p>
    <w:p w:rsidR="00EC03AF" w:rsidRPr="00100B08" w:rsidRDefault="00EC03AF" w:rsidP="00B43224">
      <w:pPr>
        <w:widowControl w:val="0"/>
        <w:spacing w:line="276" w:lineRule="auto"/>
        <w:jc w:val="center"/>
        <w:rPr>
          <w:b/>
        </w:rPr>
      </w:pPr>
      <w:r w:rsidRPr="00100B08">
        <w:rPr>
          <w:b/>
        </w:rPr>
        <w:t>на</w:t>
      </w:r>
      <w:r w:rsidR="00754615">
        <w:rPr>
          <w:b/>
        </w:rPr>
        <w:t xml:space="preserve"> </w:t>
      </w:r>
      <w:r w:rsidRPr="00100B08">
        <w:rPr>
          <w:b/>
        </w:rPr>
        <w:t>2020</w:t>
      </w:r>
      <w:r w:rsidR="00B43224">
        <w:rPr>
          <w:b/>
        </w:rPr>
        <w:t xml:space="preserve"> </w:t>
      </w:r>
      <w:r w:rsidRPr="00100B08">
        <w:rPr>
          <w:b/>
        </w:rPr>
        <w:t>год</w:t>
      </w:r>
      <w:r w:rsidR="00B43224">
        <w:rPr>
          <w:b/>
        </w:rPr>
        <w:t xml:space="preserve"> </w:t>
      </w:r>
    </w:p>
    <w:p w:rsidR="00EC03AF" w:rsidRPr="00100B08" w:rsidRDefault="00EC03AF" w:rsidP="00B43224">
      <w:pPr>
        <w:widowControl w:val="0"/>
        <w:spacing w:line="276" w:lineRule="auto"/>
        <w:jc w:val="center"/>
        <w:rPr>
          <w:b/>
        </w:rPr>
      </w:pPr>
    </w:p>
    <w:p w:rsidR="00EC03AF" w:rsidRPr="00100B08" w:rsidRDefault="00EC03AF" w:rsidP="00B43224">
      <w:pPr>
        <w:widowControl w:val="0"/>
        <w:tabs>
          <w:tab w:val="left" w:pos="2154"/>
          <w:tab w:val="center" w:pos="4680"/>
        </w:tabs>
        <w:spacing w:line="276" w:lineRule="auto"/>
        <w:rPr>
          <w:bCs/>
        </w:rPr>
      </w:pPr>
      <w:r w:rsidRPr="00100B08">
        <w:rPr>
          <w:b/>
        </w:rPr>
        <w:t>Форма</w:t>
      </w:r>
      <w:r w:rsidR="00B43224">
        <w:rPr>
          <w:b/>
        </w:rPr>
        <w:t xml:space="preserve"> </w:t>
      </w:r>
      <w:r w:rsidRPr="00100B08">
        <w:rPr>
          <w:b/>
        </w:rPr>
        <w:t>слушаний</w:t>
      </w:r>
      <w:r w:rsidRPr="00100B08">
        <w:rPr>
          <w:bCs/>
        </w:rPr>
        <w:t>:</w:t>
      </w:r>
      <w:r w:rsidR="00B43224">
        <w:rPr>
          <w:bCs/>
        </w:rPr>
        <w:t xml:space="preserve"> </w:t>
      </w:r>
      <w:r w:rsidRPr="00100B08">
        <w:rPr>
          <w:bCs/>
        </w:rPr>
        <w:t>консультация</w:t>
      </w:r>
    </w:p>
    <w:p w:rsidR="00EC03AF" w:rsidRPr="00100B08" w:rsidRDefault="00EC03AF" w:rsidP="00B43224">
      <w:pPr>
        <w:widowControl w:val="0"/>
        <w:spacing w:line="276" w:lineRule="auto"/>
        <w:rPr>
          <w:b/>
        </w:rPr>
      </w:pPr>
      <w:r w:rsidRPr="00100B08">
        <w:rPr>
          <w:b/>
        </w:rPr>
        <w:t>Дата:</w:t>
      </w:r>
      <w:r w:rsidR="00B43224">
        <w:rPr>
          <w:b/>
        </w:rPr>
        <w:t xml:space="preserve"> </w:t>
      </w:r>
      <w:r w:rsidRPr="00100B08">
        <w:rPr>
          <w:bCs/>
        </w:rPr>
        <w:t>12.11.</w:t>
      </w:r>
      <w:r w:rsidR="00B43224">
        <w:rPr>
          <w:bCs/>
        </w:rPr>
        <w:t xml:space="preserve"> </w:t>
      </w:r>
      <w:r w:rsidRPr="00100B08">
        <w:rPr>
          <w:bCs/>
        </w:rPr>
        <w:t>в</w:t>
      </w:r>
      <w:r w:rsidR="00B43224">
        <w:rPr>
          <w:bCs/>
        </w:rPr>
        <w:t xml:space="preserve"> </w:t>
      </w:r>
      <w:r w:rsidRPr="00100B08">
        <w:rPr>
          <w:bCs/>
        </w:rPr>
        <w:t>16час</w:t>
      </w:r>
    </w:p>
    <w:p w:rsidR="00EC03AF" w:rsidRPr="00100B08" w:rsidRDefault="00EC03AF" w:rsidP="00B43224">
      <w:pPr>
        <w:widowControl w:val="0"/>
        <w:spacing w:line="276" w:lineRule="auto"/>
      </w:pPr>
      <w:r w:rsidRPr="00100B08">
        <w:t>Документы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материалы,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которых</w:t>
      </w:r>
      <w:r w:rsidR="00B43224">
        <w:t xml:space="preserve"> </w:t>
      </w:r>
      <w:r w:rsidRPr="00100B08">
        <w:t>основано</w:t>
      </w:r>
      <w:r w:rsidR="00B43224">
        <w:t xml:space="preserve"> </w:t>
      </w:r>
      <w:r w:rsidRPr="00100B08">
        <w:t>заключение:</w:t>
      </w:r>
      <w:r w:rsidR="00B43224">
        <w:t xml:space="preserve"> </w:t>
      </w:r>
      <w:r w:rsidRPr="00100B08">
        <w:t>Реестр</w:t>
      </w:r>
      <w:r w:rsidR="00B43224">
        <w:t xml:space="preserve"> </w:t>
      </w:r>
      <w:r w:rsidRPr="00100B08">
        <w:t>расходных</w:t>
      </w:r>
      <w:r w:rsidR="00B43224">
        <w:t xml:space="preserve"> </w:t>
      </w:r>
      <w:r w:rsidRPr="00100B08">
        <w:t>обязательств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форме</w:t>
      </w:r>
      <w:r w:rsidR="00B43224">
        <w:t xml:space="preserve"> </w:t>
      </w:r>
      <w:r w:rsidRPr="00100B08">
        <w:t>таблицы</w:t>
      </w:r>
      <w:r w:rsidR="00B43224">
        <w:t xml:space="preserve"> </w:t>
      </w:r>
      <w:r w:rsidRPr="00100B08">
        <w:t>со</w:t>
      </w:r>
      <w:r w:rsidR="00B43224">
        <w:t xml:space="preserve"> </w:t>
      </w:r>
      <w:r w:rsidRPr="00100B08">
        <w:t>всеми</w:t>
      </w:r>
      <w:r w:rsidR="00B43224">
        <w:t xml:space="preserve"> </w:t>
      </w:r>
      <w:r w:rsidRPr="00100B08">
        <w:t>необходимыми</w:t>
      </w:r>
      <w:r w:rsidR="00B43224">
        <w:t xml:space="preserve"> </w:t>
      </w:r>
      <w:r w:rsidRPr="00100B08">
        <w:t>пояснениями</w:t>
      </w:r>
      <w:r w:rsidR="00B43224">
        <w:t xml:space="preserve"> </w:t>
      </w:r>
      <w:r w:rsidRPr="00100B08">
        <w:t>к</w:t>
      </w:r>
      <w:r w:rsidR="00B43224">
        <w:t xml:space="preserve"> </w:t>
      </w:r>
      <w:r w:rsidRPr="00100B08">
        <w:t>статьям</w:t>
      </w:r>
      <w:r w:rsidR="00B43224">
        <w:t xml:space="preserve"> </w:t>
      </w:r>
      <w:r w:rsidRPr="00100B08">
        <w:t>расхода.</w:t>
      </w:r>
      <w:r w:rsidR="00B43224">
        <w:t xml:space="preserve"> </w:t>
      </w:r>
      <w:r w:rsidRPr="00100B08">
        <w:t>Документ</w:t>
      </w:r>
      <w:r w:rsidR="00B43224">
        <w:t xml:space="preserve"> </w:t>
      </w:r>
      <w:r w:rsidRPr="00100B08">
        <w:t>для</w:t>
      </w:r>
      <w:r w:rsidR="00B43224">
        <w:t xml:space="preserve"> </w:t>
      </w:r>
      <w:r w:rsidRPr="00100B08">
        <w:t>ознакомления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анализа</w:t>
      </w:r>
      <w:r w:rsidR="00B43224">
        <w:t xml:space="preserve"> </w:t>
      </w:r>
      <w:r w:rsidRPr="00100B08">
        <w:t>предоставлен</w:t>
      </w:r>
      <w:r w:rsidR="00B43224">
        <w:t xml:space="preserve"> </w:t>
      </w:r>
      <w:r w:rsidRPr="00100B08">
        <w:t>заблаговременно.</w:t>
      </w:r>
    </w:p>
    <w:p w:rsidR="00EC03AF" w:rsidRPr="00100B08" w:rsidRDefault="00EC03AF" w:rsidP="00B43224">
      <w:pPr>
        <w:widowControl w:val="0"/>
        <w:spacing w:line="276" w:lineRule="auto"/>
      </w:pPr>
      <w:r w:rsidRPr="00100B08">
        <w:t>Экспертизе</w:t>
      </w:r>
      <w:r w:rsidR="00B43224">
        <w:t xml:space="preserve"> </w:t>
      </w:r>
      <w:r w:rsidRPr="00100B08">
        <w:t>подвергнут</w:t>
      </w:r>
      <w:r w:rsidR="00B43224">
        <w:t xml:space="preserve"> </w:t>
      </w:r>
      <w:r w:rsidRPr="00100B08">
        <w:t>весь</w:t>
      </w:r>
      <w:r w:rsidR="00B43224">
        <w:t xml:space="preserve"> </w:t>
      </w:r>
      <w:r w:rsidRPr="00100B08">
        <w:t>бюджет</w:t>
      </w:r>
      <w:r w:rsidR="00B43224">
        <w:t xml:space="preserve"> </w:t>
      </w:r>
      <w:r w:rsidRPr="00100B08">
        <w:t>ГРБС.</w:t>
      </w:r>
    </w:p>
    <w:p w:rsidR="00EC03AF" w:rsidRPr="00100B08" w:rsidRDefault="00B43224" w:rsidP="00B43224">
      <w:pPr>
        <w:widowControl w:val="0"/>
        <w:spacing w:line="276" w:lineRule="auto"/>
        <w:rPr>
          <w:b/>
        </w:rPr>
      </w:pPr>
      <w:r>
        <w:rPr>
          <w:b/>
        </w:rPr>
        <w:t xml:space="preserve"> </w:t>
      </w:r>
      <w:r w:rsidR="00EC03AF" w:rsidRPr="00100B08">
        <w:rPr>
          <w:b/>
        </w:rPr>
        <w:t>Основная</w:t>
      </w:r>
      <w:r>
        <w:rPr>
          <w:b/>
        </w:rPr>
        <w:t xml:space="preserve"> </w:t>
      </w:r>
      <w:r w:rsidR="00EC03AF" w:rsidRPr="00100B08">
        <w:rPr>
          <w:b/>
        </w:rPr>
        <w:t>часть:</w:t>
      </w:r>
    </w:p>
    <w:p w:rsidR="00EC03AF" w:rsidRPr="00100B08" w:rsidRDefault="00EC03AF" w:rsidP="00B43224">
      <w:pPr>
        <w:widowControl w:val="0"/>
        <w:spacing w:line="276" w:lineRule="auto"/>
        <w:rPr>
          <w:bCs/>
        </w:rPr>
      </w:pPr>
      <w:r w:rsidRPr="00100B08">
        <w:rPr>
          <w:bCs/>
        </w:rPr>
        <w:t>Общая</w:t>
      </w:r>
      <w:r w:rsidR="00B43224">
        <w:rPr>
          <w:bCs/>
        </w:rPr>
        <w:t xml:space="preserve"> </w:t>
      </w:r>
      <w:r w:rsidRPr="00100B08">
        <w:rPr>
          <w:bCs/>
        </w:rPr>
        <w:t>запланированная</w:t>
      </w:r>
      <w:r w:rsidR="00B43224">
        <w:rPr>
          <w:bCs/>
        </w:rPr>
        <w:t xml:space="preserve"> </w:t>
      </w:r>
      <w:r w:rsidRPr="00100B08">
        <w:rPr>
          <w:bCs/>
        </w:rPr>
        <w:t>сумм</w:t>
      </w:r>
      <w:r w:rsidR="00B43224">
        <w:rPr>
          <w:bCs/>
        </w:rPr>
        <w:t xml:space="preserve"> </w:t>
      </w:r>
      <w:r w:rsidRPr="00100B08">
        <w:rPr>
          <w:bCs/>
        </w:rPr>
        <w:t>расходов</w:t>
      </w:r>
      <w:r w:rsidR="00B43224">
        <w:rPr>
          <w:bCs/>
        </w:rPr>
        <w:t xml:space="preserve"> </w:t>
      </w:r>
      <w:r w:rsidRPr="00100B08">
        <w:rPr>
          <w:bCs/>
        </w:rPr>
        <w:t>–</w:t>
      </w:r>
      <w:r w:rsidR="00B43224">
        <w:rPr>
          <w:bCs/>
        </w:rPr>
        <w:t xml:space="preserve"> </w:t>
      </w:r>
      <w:r w:rsidRPr="00100B08">
        <w:rPr>
          <w:bCs/>
        </w:rPr>
        <w:t>93млн.769тыс.16</w:t>
      </w:r>
      <w:r w:rsidR="00B43224">
        <w:rPr>
          <w:bCs/>
        </w:rPr>
        <w:t xml:space="preserve"> </w:t>
      </w:r>
      <w:r w:rsidRPr="00100B08">
        <w:rPr>
          <w:bCs/>
        </w:rPr>
        <w:t>руб.</w:t>
      </w:r>
    </w:p>
    <w:p w:rsidR="00EC03AF" w:rsidRPr="00100B08" w:rsidRDefault="00EC03AF" w:rsidP="00B43224">
      <w:pPr>
        <w:widowControl w:val="0"/>
        <w:spacing w:line="276" w:lineRule="auto"/>
        <w:rPr>
          <w:bCs/>
        </w:rPr>
      </w:pPr>
      <w:r w:rsidRPr="00100B08">
        <w:rPr>
          <w:bCs/>
        </w:rPr>
        <w:t>Из</w:t>
      </w:r>
      <w:r w:rsidR="00B43224">
        <w:rPr>
          <w:bCs/>
        </w:rPr>
        <w:t xml:space="preserve"> </w:t>
      </w:r>
      <w:r w:rsidRPr="00100B08">
        <w:rPr>
          <w:bCs/>
        </w:rPr>
        <w:t>них</w:t>
      </w:r>
      <w:r w:rsidR="00B43224">
        <w:rPr>
          <w:bCs/>
        </w:rPr>
        <w:t xml:space="preserve"> </w:t>
      </w:r>
      <w:r w:rsidRPr="00100B08">
        <w:rPr>
          <w:bCs/>
        </w:rPr>
        <w:t>заработная</w:t>
      </w:r>
      <w:r w:rsidR="00B43224">
        <w:rPr>
          <w:bCs/>
        </w:rPr>
        <w:t xml:space="preserve"> </w:t>
      </w:r>
      <w:r w:rsidRPr="00100B08">
        <w:rPr>
          <w:bCs/>
        </w:rPr>
        <w:t>плата</w:t>
      </w:r>
      <w:r w:rsidR="00B43224">
        <w:rPr>
          <w:bCs/>
        </w:rPr>
        <w:t xml:space="preserve"> </w:t>
      </w:r>
      <w:r w:rsidRPr="00100B08">
        <w:rPr>
          <w:bCs/>
        </w:rPr>
        <w:t>и</w:t>
      </w:r>
      <w:r w:rsidR="00B43224">
        <w:rPr>
          <w:bCs/>
        </w:rPr>
        <w:t xml:space="preserve"> </w:t>
      </w:r>
      <w:r w:rsidRPr="00100B08">
        <w:rPr>
          <w:bCs/>
        </w:rPr>
        <w:t>начисления</w:t>
      </w:r>
      <w:r w:rsidR="00B43224">
        <w:rPr>
          <w:bCs/>
        </w:rPr>
        <w:t xml:space="preserve"> </w:t>
      </w:r>
      <w:r w:rsidRPr="00100B08">
        <w:rPr>
          <w:bCs/>
        </w:rPr>
        <w:t>на</w:t>
      </w:r>
      <w:r w:rsidR="00B43224">
        <w:rPr>
          <w:bCs/>
        </w:rPr>
        <w:t xml:space="preserve"> </w:t>
      </w:r>
      <w:r w:rsidRPr="00100B08">
        <w:rPr>
          <w:bCs/>
        </w:rPr>
        <w:t>нее-</w:t>
      </w:r>
      <w:r w:rsidR="00B43224">
        <w:rPr>
          <w:bCs/>
        </w:rPr>
        <w:t xml:space="preserve"> </w:t>
      </w:r>
      <w:r w:rsidRPr="00100B08">
        <w:rPr>
          <w:bCs/>
        </w:rPr>
        <w:t>89.138,63,</w:t>
      </w:r>
      <w:r w:rsidR="00B43224">
        <w:rPr>
          <w:bCs/>
        </w:rPr>
        <w:t xml:space="preserve"> </w:t>
      </w:r>
      <w:r w:rsidRPr="00100B08">
        <w:rPr>
          <w:bCs/>
        </w:rPr>
        <w:t>что</w:t>
      </w:r>
      <w:r w:rsidR="00B43224">
        <w:rPr>
          <w:bCs/>
        </w:rPr>
        <w:t xml:space="preserve"> </w:t>
      </w:r>
      <w:r w:rsidRPr="00100B08">
        <w:rPr>
          <w:bCs/>
        </w:rPr>
        <w:t>составляет</w:t>
      </w:r>
      <w:r w:rsidR="00B43224">
        <w:rPr>
          <w:bCs/>
        </w:rPr>
        <w:t xml:space="preserve"> </w:t>
      </w:r>
      <w:r w:rsidRPr="00100B08">
        <w:rPr>
          <w:bCs/>
        </w:rPr>
        <w:t>95</w:t>
      </w:r>
      <w:r w:rsidR="00B43224">
        <w:rPr>
          <w:bCs/>
        </w:rPr>
        <w:t xml:space="preserve"> </w:t>
      </w:r>
      <w:r w:rsidRPr="00100B08">
        <w:rPr>
          <w:bCs/>
        </w:rPr>
        <w:t>%</w:t>
      </w:r>
    </w:p>
    <w:p w:rsidR="00EC03AF" w:rsidRPr="00100B08" w:rsidRDefault="00EC03AF" w:rsidP="00B43224">
      <w:pPr>
        <w:widowControl w:val="0"/>
        <w:spacing w:line="276" w:lineRule="auto"/>
        <w:rPr>
          <w:bCs/>
        </w:rPr>
      </w:pPr>
      <w:r w:rsidRPr="00100B08">
        <w:rPr>
          <w:bCs/>
        </w:rPr>
        <w:t>ИКСО</w:t>
      </w:r>
      <w:r w:rsidR="00B43224">
        <w:rPr>
          <w:bCs/>
        </w:rPr>
        <w:t xml:space="preserve"> </w:t>
      </w:r>
      <w:r w:rsidRPr="00100B08">
        <w:rPr>
          <w:bCs/>
        </w:rPr>
        <w:t>в</w:t>
      </w:r>
      <w:r w:rsidR="00B43224">
        <w:rPr>
          <w:bCs/>
        </w:rPr>
        <w:t xml:space="preserve"> </w:t>
      </w:r>
      <w:r w:rsidRPr="00100B08">
        <w:rPr>
          <w:bCs/>
        </w:rPr>
        <w:t>2020г.</w:t>
      </w:r>
      <w:r w:rsidR="00B43224">
        <w:rPr>
          <w:bCs/>
        </w:rPr>
        <w:t xml:space="preserve"> </w:t>
      </w:r>
      <w:r w:rsidRPr="00100B08">
        <w:rPr>
          <w:bCs/>
        </w:rPr>
        <w:t>статей</w:t>
      </w:r>
      <w:r w:rsidR="00B43224">
        <w:rPr>
          <w:bCs/>
        </w:rPr>
        <w:t xml:space="preserve"> </w:t>
      </w:r>
      <w:r w:rsidRPr="00100B08">
        <w:rPr>
          <w:bCs/>
        </w:rPr>
        <w:t>расхода</w:t>
      </w:r>
      <w:r w:rsidR="00B43224">
        <w:rPr>
          <w:bCs/>
        </w:rPr>
        <w:t xml:space="preserve"> </w:t>
      </w:r>
      <w:r w:rsidRPr="00100B08">
        <w:rPr>
          <w:bCs/>
        </w:rPr>
        <w:t>на</w:t>
      </w:r>
      <w:r w:rsidR="00B43224">
        <w:rPr>
          <w:bCs/>
        </w:rPr>
        <w:t xml:space="preserve"> </w:t>
      </w:r>
      <w:r w:rsidRPr="00100B08">
        <w:rPr>
          <w:bCs/>
        </w:rPr>
        <w:t>организацию</w:t>
      </w:r>
      <w:r w:rsidR="00B43224">
        <w:rPr>
          <w:bCs/>
        </w:rPr>
        <w:t xml:space="preserve"> </w:t>
      </w:r>
      <w:r w:rsidRPr="00100B08">
        <w:rPr>
          <w:bCs/>
        </w:rPr>
        <w:t>выборов</w:t>
      </w:r>
      <w:r w:rsidR="00B43224">
        <w:rPr>
          <w:bCs/>
        </w:rPr>
        <w:t xml:space="preserve"> </w:t>
      </w:r>
      <w:r w:rsidRPr="00100B08">
        <w:rPr>
          <w:bCs/>
        </w:rPr>
        <w:t>не</w:t>
      </w:r>
      <w:r w:rsidR="00B43224">
        <w:rPr>
          <w:bCs/>
        </w:rPr>
        <w:t xml:space="preserve"> </w:t>
      </w:r>
      <w:r w:rsidRPr="00100B08">
        <w:rPr>
          <w:bCs/>
        </w:rPr>
        <w:t>имеет.</w:t>
      </w:r>
    </w:p>
    <w:p w:rsidR="00EC03AF" w:rsidRPr="00100B08" w:rsidRDefault="00EC03AF" w:rsidP="00B43224">
      <w:pPr>
        <w:widowControl w:val="0"/>
        <w:spacing w:line="276" w:lineRule="auto"/>
        <w:rPr>
          <w:bCs/>
        </w:rPr>
      </w:pPr>
      <w:r w:rsidRPr="00100B08">
        <w:rPr>
          <w:bCs/>
        </w:rPr>
        <w:t>Средства</w:t>
      </w:r>
      <w:r w:rsidR="00B43224">
        <w:rPr>
          <w:bCs/>
        </w:rPr>
        <w:t xml:space="preserve"> </w:t>
      </w:r>
      <w:r w:rsidRPr="00100B08">
        <w:rPr>
          <w:bCs/>
        </w:rPr>
        <w:t>распределены</w:t>
      </w:r>
      <w:r w:rsidR="00B43224">
        <w:rPr>
          <w:bCs/>
        </w:rPr>
        <w:t xml:space="preserve"> </w:t>
      </w:r>
      <w:r w:rsidRPr="00100B08">
        <w:rPr>
          <w:bCs/>
        </w:rPr>
        <w:t>на</w:t>
      </w:r>
      <w:r w:rsidR="00B43224">
        <w:rPr>
          <w:bCs/>
        </w:rPr>
        <w:t xml:space="preserve"> </w:t>
      </w:r>
      <w:r w:rsidRPr="00100B08">
        <w:rPr>
          <w:bCs/>
        </w:rPr>
        <w:t>обеспечение</w:t>
      </w:r>
      <w:r w:rsidR="00B43224">
        <w:rPr>
          <w:bCs/>
        </w:rPr>
        <w:t xml:space="preserve"> </w:t>
      </w:r>
      <w:r w:rsidRPr="00100B08">
        <w:rPr>
          <w:bCs/>
        </w:rPr>
        <w:t>административных</w:t>
      </w:r>
      <w:r w:rsidR="00B43224">
        <w:rPr>
          <w:bCs/>
        </w:rPr>
        <w:t xml:space="preserve"> </w:t>
      </w:r>
      <w:r w:rsidRPr="00100B08">
        <w:rPr>
          <w:bCs/>
        </w:rPr>
        <w:t>расходов:</w:t>
      </w:r>
      <w:r w:rsidR="00B43224">
        <w:rPr>
          <w:bCs/>
        </w:rPr>
        <w:t xml:space="preserve"> </w:t>
      </w:r>
      <w:r w:rsidRPr="00100B08">
        <w:rPr>
          <w:bCs/>
        </w:rPr>
        <w:t>заработная</w:t>
      </w:r>
      <w:r w:rsidR="00B43224">
        <w:rPr>
          <w:bCs/>
        </w:rPr>
        <w:t xml:space="preserve"> </w:t>
      </w:r>
      <w:r w:rsidRPr="00100B08">
        <w:rPr>
          <w:bCs/>
        </w:rPr>
        <w:t>плата,</w:t>
      </w:r>
      <w:r w:rsidR="00B43224">
        <w:rPr>
          <w:bCs/>
        </w:rPr>
        <w:t xml:space="preserve"> </w:t>
      </w:r>
      <w:r w:rsidRPr="00100B08">
        <w:rPr>
          <w:bCs/>
        </w:rPr>
        <w:t>содержание</w:t>
      </w:r>
      <w:r w:rsidR="00B43224">
        <w:rPr>
          <w:bCs/>
        </w:rPr>
        <w:t xml:space="preserve"> </w:t>
      </w:r>
      <w:r w:rsidRPr="00100B08">
        <w:rPr>
          <w:bCs/>
        </w:rPr>
        <w:t>имущества.</w:t>
      </w:r>
      <w:r w:rsidR="00B43224">
        <w:rPr>
          <w:bCs/>
        </w:rPr>
        <w:t xml:space="preserve"> </w:t>
      </w:r>
      <w:r w:rsidRPr="00100B08">
        <w:rPr>
          <w:bCs/>
        </w:rPr>
        <w:t>В</w:t>
      </w:r>
      <w:r w:rsidR="00B43224">
        <w:rPr>
          <w:bCs/>
        </w:rPr>
        <w:t xml:space="preserve"> </w:t>
      </w:r>
      <w:r w:rsidRPr="00100B08">
        <w:rPr>
          <w:bCs/>
        </w:rPr>
        <w:t>данном</w:t>
      </w:r>
      <w:r w:rsidR="00B43224">
        <w:rPr>
          <w:bCs/>
        </w:rPr>
        <w:t xml:space="preserve"> </w:t>
      </w:r>
      <w:r w:rsidRPr="00100B08">
        <w:rPr>
          <w:bCs/>
        </w:rPr>
        <w:t>случае</w:t>
      </w:r>
      <w:r w:rsidR="00B43224">
        <w:rPr>
          <w:bCs/>
        </w:rPr>
        <w:t xml:space="preserve"> </w:t>
      </w:r>
      <w:r w:rsidRPr="00100B08">
        <w:rPr>
          <w:bCs/>
        </w:rPr>
        <w:t>не</w:t>
      </w:r>
      <w:r w:rsidR="00B43224">
        <w:rPr>
          <w:bCs/>
        </w:rPr>
        <w:t xml:space="preserve"> </w:t>
      </w:r>
      <w:r w:rsidRPr="00100B08">
        <w:rPr>
          <w:bCs/>
        </w:rPr>
        <w:t>понятных,</w:t>
      </w:r>
      <w:r w:rsidR="00B43224">
        <w:rPr>
          <w:bCs/>
        </w:rPr>
        <w:t xml:space="preserve"> </w:t>
      </w:r>
      <w:r w:rsidRPr="00100B08">
        <w:rPr>
          <w:bCs/>
        </w:rPr>
        <w:t>резонансных</w:t>
      </w:r>
      <w:r w:rsidR="00B43224">
        <w:rPr>
          <w:bCs/>
        </w:rPr>
        <w:t xml:space="preserve"> </w:t>
      </w:r>
      <w:r w:rsidRPr="00100B08">
        <w:rPr>
          <w:bCs/>
        </w:rPr>
        <w:t>расходов</w:t>
      </w:r>
      <w:r w:rsidR="00B43224">
        <w:rPr>
          <w:bCs/>
        </w:rPr>
        <w:t xml:space="preserve"> </w:t>
      </w:r>
      <w:r w:rsidRPr="00100B08">
        <w:rPr>
          <w:bCs/>
        </w:rPr>
        <w:t>нет.</w:t>
      </w:r>
    </w:p>
    <w:p w:rsidR="00EC03AF" w:rsidRPr="00100B08" w:rsidRDefault="00EC03AF" w:rsidP="00B43224">
      <w:pPr>
        <w:widowControl w:val="0"/>
        <w:spacing w:line="276" w:lineRule="auto"/>
        <w:rPr>
          <w:bCs/>
        </w:rPr>
      </w:pPr>
      <w:r w:rsidRPr="00100B08">
        <w:rPr>
          <w:bCs/>
        </w:rPr>
        <w:t>Кратное</w:t>
      </w:r>
      <w:r w:rsidR="00B43224">
        <w:rPr>
          <w:bCs/>
        </w:rPr>
        <w:t xml:space="preserve"> </w:t>
      </w:r>
      <w:r w:rsidRPr="00100B08">
        <w:rPr>
          <w:bCs/>
        </w:rPr>
        <w:t>увеличение</w:t>
      </w:r>
      <w:r w:rsidR="00B43224">
        <w:rPr>
          <w:bCs/>
        </w:rPr>
        <w:t xml:space="preserve"> </w:t>
      </w:r>
      <w:r w:rsidRPr="00100B08">
        <w:rPr>
          <w:bCs/>
        </w:rPr>
        <w:t>фонда</w:t>
      </w:r>
      <w:r w:rsidR="00B43224">
        <w:rPr>
          <w:bCs/>
        </w:rPr>
        <w:t xml:space="preserve"> </w:t>
      </w:r>
      <w:r w:rsidRPr="00100B08">
        <w:rPr>
          <w:bCs/>
        </w:rPr>
        <w:t>заработной</w:t>
      </w:r>
      <w:r w:rsidR="00B43224">
        <w:rPr>
          <w:bCs/>
        </w:rPr>
        <w:t xml:space="preserve"> </w:t>
      </w:r>
      <w:r w:rsidRPr="00100B08">
        <w:rPr>
          <w:bCs/>
        </w:rPr>
        <w:t>платы</w:t>
      </w:r>
      <w:r w:rsidR="00B43224">
        <w:rPr>
          <w:bCs/>
        </w:rPr>
        <w:t xml:space="preserve"> </w:t>
      </w:r>
      <w:r w:rsidRPr="00100B08">
        <w:rPr>
          <w:bCs/>
        </w:rPr>
        <w:t>объясняется</w:t>
      </w:r>
      <w:r w:rsidR="00B43224">
        <w:rPr>
          <w:bCs/>
        </w:rPr>
        <w:t xml:space="preserve"> </w:t>
      </w:r>
      <w:r w:rsidRPr="00100B08">
        <w:rPr>
          <w:bCs/>
        </w:rPr>
        <w:t>введением</w:t>
      </w:r>
      <w:r w:rsidR="00B43224">
        <w:rPr>
          <w:bCs/>
        </w:rPr>
        <w:t xml:space="preserve"> </w:t>
      </w:r>
      <w:r w:rsidRPr="00100B08">
        <w:rPr>
          <w:bCs/>
        </w:rPr>
        <w:t>в</w:t>
      </w:r>
      <w:r w:rsidR="00B43224">
        <w:rPr>
          <w:bCs/>
        </w:rPr>
        <w:t xml:space="preserve"> </w:t>
      </w:r>
      <w:r w:rsidRPr="00100B08">
        <w:rPr>
          <w:bCs/>
        </w:rPr>
        <w:t>штат</w:t>
      </w:r>
      <w:r w:rsidR="00B43224">
        <w:rPr>
          <w:bCs/>
        </w:rPr>
        <w:t xml:space="preserve"> </w:t>
      </w:r>
      <w:r w:rsidRPr="00100B08">
        <w:rPr>
          <w:bCs/>
        </w:rPr>
        <w:t>ИКСО</w:t>
      </w:r>
      <w:r w:rsidR="00B43224">
        <w:rPr>
          <w:bCs/>
        </w:rPr>
        <w:t xml:space="preserve"> </w:t>
      </w:r>
      <w:r w:rsidRPr="00100B08">
        <w:rPr>
          <w:bCs/>
        </w:rPr>
        <w:t>председателей</w:t>
      </w:r>
      <w:r w:rsidR="00B43224">
        <w:rPr>
          <w:bCs/>
        </w:rPr>
        <w:t xml:space="preserve"> </w:t>
      </w:r>
      <w:r w:rsidRPr="00100B08">
        <w:rPr>
          <w:bCs/>
        </w:rPr>
        <w:t>ТИК</w:t>
      </w:r>
      <w:r w:rsidR="00B43224">
        <w:rPr>
          <w:bCs/>
        </w:rPr>
        <w:t xml:space="preserve"> </w:t>
      </w:r>
      <w:r w:rsidRPr="00100B08">
        <w:rPr>
          <w:bCs/>
        </w:rPr>
        <w:t>на</w:t>
      </w:r>
      <w:r w:rsidR="00B43224">
        <w:rPr>
          <w:bCs/>
        </w:rPr>
        <w:t xml:space="preserve"> </w:t>
      </w:r>
      <w:r w:rsidRPr="00100B08">
        <w:rPr>
          <w:bCs/>
        </w:rPr>
        <w:t>постоянной</w:t>
      </w:r>
      <w:r w:rsidR="00B43224">
        <w:rPr>
          <w:bCs/>
        </w:rPr>
        <w:t xml:space="preserve"> </w:t>
      </w:r>
      <w:r w:rsidRPr="00100B08">
        <w:rPr>
          <w:bCs/>
        </w:rPr>
        <w:t>основе.</w:t>
      </w:r>
    </w:p>
    <w:p w:rsidR="00EC03AF" w:rsidRPr="00100B08" w:rsidRDefault="00EC03AF" w:rsidP="00B43224">
      <w:pPr>
        <w:widowControl w:val="0"/>
        <w:spacing w:line="276" w:lineRule="auto"/>
        <w:rPr>
          <w:b/>
        </w:rPr>
      </w:pPr>
      <w:r w:rsidRPr="00100B08">
        <w:rPr>
          <w:b/>
        </w:rPr>
        <w:t>Оценка</w:t>
      </w:r>
      <w:r w:rsidR="00B43224">
        <w:rPr>
          <w:b/>
        </w:rPr>
        <w:t xml:space="preserve"> </w:t>
      </w:r>
      <w:r w:rsidRPr="00100B08">
        <w:rPr>
          <w:b/>
        </w:rPr>
        <w:t>эффективности</w:t>
      </w:r>
      <w:r w:rsidR="00B43224">
        <w:rPr>
          <w:b/>
        </w:rPr>
        <w:t xml:space="preserve"> </w:t>
      </w:r>
      <w:r w:rsidRPr="00100B08">
        <w:rPr>
          <w:b/>
        </w:rPr>
        <w:t>расходов</w:t>
      </w:r>
      <w:r w:rsidR="00B43224">
        <w:rPr>
          <w:b/>
        </w:rPr>
        <w:t xml:space="preserve"> </w:t>
      </w:r>
      <w:r w:rsidRPr="00100B08">
        <w:rPr>
          <w:b/>
        </w:rPr>
        <w:t>на</w:t>
      </w:r>
      <w:r w:rsidR="00B43224">
        <w:rPr>
          <w:b/>
        </w:rPr>
        <w:t xml:space="preserve"> </w:t>
      </w:r>
      <w:r w:rsidRPr="00100B08">
        <w:rPr>
          <w:b/>
        </w:rPr>
        <w:t>введение</w:t>
      </w:r>
      <w:r w:rsidR="00B43224">
        <w:rPr>
          <w:b/>
        </w:rPr>
        <w:t xml:space="preserve"> </w:t>
      </w:r>
      <w:r w:rsidRPr="00100B08">
        <w:rPr>
          <w:b/>
        </w:rPr>
        <w:t>в</w:t>
      </w:r>
      <w:r w:rsidR="00B43224">
        <w:rPr>
          <w:b/>
        </w:rPr>
        <w:t xml:space="preserve"> </w:t>
      </w:r>
      <w:r w:rsidRPr="00100B08">
        <w:rPr>
          <w:b/>
        </w:rPr>
        <w:t>штатное</w:t>
      </w:r>
      <w:r w:rsidR="00B43224">
        <w:rPr>
          <w:b/>
        </w:rPr>
        <w:t xml:space="preserve"> </w:t>
      </w:r>
      <w:r w:rsidRPr="00100B08">
        <w:rPr>
          <w:b/>
        </w:rPr>
        <w:t>расписание</w:t>
      </w:r>
      <w:r w:rsidR="00B43224">
        <w:rPr>
          <w:b/>
        </w:rPr>
        <w:t xml:space="preserve"> </w:t>
      </w:r>
      <w:r w:rsidRPr="00100B08">
        <w:rPr>
          <w:b/>
        </w:rPr>
        <w:t>ИКСО</w:t>
      </w:r>
      <w:r w:rsidR="00B43224">
        <w:rPr>
          <w:bCs/>
        </w:rPr>
        <w:t xml:space="preserve"> </w:t>
      </w:r>
      <w:r w:rsidRPr="00100B08">
        <w:rPr>
          <w:b/>
        </w:rPr>
        <w:t>председателей</w:t>
      </w:r>
      <w:r w:rsidR="00B43224">
        <w:rPr>
          <w:b/>
        </w:rPr>
        <w:t xml:space="preserve"> </w:t>
      </w:r>
      <w:r w:rsidRPr="00100B08">
        <w:rPr>
          <w:b/>
        </w:rPr>
        <w:t>ТИК</w:t>
      </w:r>
      <w:r w:rsidR="00B43224">
        <w:rPr>
          <w:b/>
        </w:rPr>
        <w:t xml:space="preserve"> </w:t>
      </w:r>
      <w:r w:rsidRPr="00100B08">
        <w:rPr>
          <w:b/>
        </w:rPr>
        <w:t>с</w:t>
      </w:r>
      <w:r w:rsidR="00B43224">
        <w:rPr>
          <w:b/>
        </w:rPr>
        <w:t xml:space="preserve"> </w:t>
      </w:r>
      <w:proofErr w:type="spellStart"/>
      <w:r w:rsidRPr="00100B08">
        <w:rPr>
          <w:b/>
        </w:rPr>
        <w:t>т.зрения</w:t>
      </w:r>
      <w:proofErr w:type="spellEnd"/>
      <w:r w:rsidR="00B43224">
        <w:rPr>
          <w:b/>
        </w:rPr>
        <w:t xml:space="preserve"> </w:t>
      </w:r>
      <w:r w:rsidRPr="00100B08">
        <w:rPr>
          <w:b/>
        </w:rPr>
        <w:t>эксперта:</w:t>
      </w:r>
      <w:r w:rsidR="00B43224">
        <w:rPr>
          <w:b/>
        </w:rPr>
        <w:t xml:space="preserve"> </w:t>
      </w:r>
    </w:p>
    <w:p w:rsidR="00EC03AF" w:rsidRPr="00100B08" w:rsidRDefault="00EC03AF" w:rsidP="00B43224">
      <w:pPr>
        <w:widowControl w:val="0"/>
        <w:spacing w:line="276" w:lineRule="auto"/>
        <w:rPr>
          <w:bCs/>
        </w:rPr>
      </w:pPr>
      <w:r w:rsidRPr="00100B08">
        <w:rPr>
          <w:bCs/>
        </w:rPr>
        <w:t>на</w:t>
      </w:r>
      <w:r w:rsidR="00B43224">
        <w:rPr>
          <w:bCs/>
        </w:rPr>
        <w:t xml:space="preserve"> </w:t>
      </w:r>
      <w:r w:rsidRPr="00100B08">
        <w:rPr>
          <w:bCs/>
        </w:rPr>
        <w:t>взгляд</w:t>
      </w:r>
      <w:r w:rsidR="00B43224">
        <w:rPr>
          <w:bCs/>
        </w:rPr>
        <w:t xml:space="preserve"> </w:t>
      </w:r>
      <w:r w:rsidRPr="00100B08">
        <w:rPr>
          <w:bCs/>
        </w:rPr>
        <w:t>общественного</w:t>
      </w:r>
      <w:r w:rsidR="00B43224">
        <w:rPr>
          <w:bCs/>
        </w:rPr>
        <w:t xml:space="preserve"> </w:t>
      </w:r>
      <w:r w:rsidRPr="00100B08">
        <w:rPr>
          <w:bCs/>
        </w:rPr>
        <w:t>эксперта</w:t>
      </w:r>
      <w:r w:rsidR="00B43224">
        <w:rPr>
          <w:bCs/>
        </w:rPr>
        <w:t xml:space="preserve"> </w:t>
      </w:r>
      <w:r w:rsidRPr="00100B08">
        <w:rPr>
          <w:bCs/>
        </w:rPr>
        <w:t>-это</w:t>
      </w:r>
      <w:r w:rsidR="00B43224">
        <w:rPr>
          <w:bCs/>
        </w:rPr>
        <w:t xml:space="preserve"> </w:t>
      </w:r>
      <w:r w:rsidRPr="00100B08">
        <w:rPr>
          <w:bCs/>
        </w:rPr>
        <w:t>решение</w:t>
      </w:r>
      <w:r w:rsidR="00B43224">
        <w:rPr>
          <w:bCs/>
        </w:rPr>
        <w:t xml:space="preserve"> </w:t>
      </w:r>
      <w:r w:rsidRPr="00100B08">
        <w:rPr>
          <w:bCs/>
        </w:rPr>
        <w:t>известных</w:t>
      </w:r>
      <w:r w:rsidR="00B43224">
        <w:rPr>
          <w:bCs/>
        </w:rPr>
        <w:t xml:space="preserve"> </w:t>
      </w:r>
      <w:r w:rsidRPr="00100B08">
        <w:rPr>
          <w:bCs/>
        </w:rPr>
        <w:t>проблем</w:t>
      </w:r>
      <w:r w:rsidR="00B43224">
        <w:rPr>
          <w:bCs/>
        </w:rPr>
        <w:t xml:space="preserve"> </w:t>
      </w:r>
      <w:r w:rsidRPr="00100B08">
        <w:rPr>
          <w:bCs/>
        </w:rPr>
        <w:t>избирательных</w:t>
      </w:r>
      <w:r w:rsidR="00B43224">
        <w:rPr>
          <w:bCs/>
        </w:rPr>
        <w:t xml:space="preserve"> </w:t>
      </w:r>
      <w:r w:rsidRPr="00100B08">
        <w:rPr>
          <w:bCs/>
        </w:rPr>
        <w:t>комиссий,</w:t>
      </w:r>
      <w:r w:rsidR="00B43224">
        <w:rPr>
          <w:bCs/>
        </w:rPr>
        <w:t xml:space="preserve"> </w:t>
      </w:r>
      <w:r w:rsidRPr="00100B08">
        <w:rPr>
          <w:bCs/>
        </w:rPr>
        <w:t>как</w:t>
      </w:r>
      <w:r w:rsidR="00B43224">
        <w:rPr>
          <w:bCs/>
        </w:rPr>
        <w:t xml:space="preserve"> </w:t>
      </w:r>
      <w:r w:rsidRPr="00100B08">
        <w:rPr>
          <w:bCs/>
        </w:rPr>
        <w:t>-то:</w:t>
      </w:r>
      <w:r w:rsidR="00B43224">
        <w:rPr>
          <w:bCs/>
        </w:rPr>
        <w:t xml:space="preserve"> </w:t>
      </w:r>
      <w:r w:rsidRPr="00100B08">
        <w:rPr>
          <w:bCs/>
        </w:rPr>
        <w:t>недостаточная</w:t>
      </w:r>
      <w:r w:rsidR="00B43224">
        <w:rPr>
          <w:bCs/>
        </w:rPr>
        <w:t xml:space="preserve"> </w:t>
      </w:r>
      <w:r w:rsidRPr="00100B08">
        <w:rPr>
          <w:bCs/>
        </w:rPr>
        <w:t>квалификация</w:t>
      </w:r>
      <w:r w:rsidR="00B43224">
        <w:rPr>
          <w:bCs/>
        </w:rPr>
        <w:t xml:space="preserve"> </w:t>
      </w:r>
      <w:r w:rsidRPr="00100B08">
        <w:rPr>
          <w:bCs/>
        </w:rPr>
        <w:t>членов</w:t>
      </w:r>
      <w:r w:rsidR="00B43224">
        <w:rPr>
          <w:bCs/>
        </w:rPr>
        <w:t xml:space="preserve"> </w:t>
      </w:r>
      <w:r w:rsidRPr="00100B08">
        <w:rPr>
          <w:bCs/>
        </w:rPr>
        <w:t>ТИК</w:t>
      </w:r>
      <w:r w:rsidR="00B43224">
        <w:rPr>
          <w:bCs/>
        </w:rPr>
        <w:t xml:space="preserve"> </w:t>
      </w:r>
      <w:r w:rsidRPr="00100B08">
        <w:rPr>
          <w:bCs/>
        </w:rPr>
        <w:t>и</w:t>
      </w:r>
      <w:r w:rsidR="00B43224">
        <w:rPr>
          <w:bCs/>
        </w:rPr>
        <w:t xml:space="preserve"> </w:t>
      </w:r>
      <w:r w:rsidRPr="00100B08">
        <w:rPr>
          <w:bCs/>
        </w:rPr>
        <w:t>УИК,</w:t>
      </w:r>
      <w:r w:rsidR="00B43224">
        <w:rPr>
          <w:bCs/>
        </w:rPr>
        <w:t xml:space="preserve"> </w:t>
      </w:r>
      <w:r w:rsidRPr="00100B08">
        <w:rPr>
          <w:bCs/>
        </w:rPr>
        <w:t>не</w:t>
      </w:r>
      <w:r w:rsidR="00B43224">
        <w:rPr>
          <w:bCs/>
        </w:rPr>
        <w:t xml:space="preserve"> </w:t>
      </w:r>
      <w:r w:rsidRPr="00100B08">
        <w:rPr>
          <w:bCs/>
        </w:rPr>
        <w:t>точные</w:t>
      </w:r>
      <w:r w:rsidR="00B43224">
        <w:rPr>
          <w:bCs/>
        </w:rPr>
        <w:t xml:space="preserve"> </w:t>
      </w:r>
      <w:r w:rsidRPr="00100B08">
        <w:rPr>
          <w:bCs/>
        </w:rPr>
        <w:t>списки</w:t>
      </w:r>
      <w:r w:rsidR="00B43224">
        <w:rPr>
          <w:bCs/>
        </w:rPr>
        <w:t xml:space="preserve"> </w:t>
      </w:r>
      <w:r w:rsidRPr="00100B08">
        <w:rPr>
          <w:bCs/>
        </w:rPr>
        <w:t>избирателей,</w:t>
      </w:r>
      <w:r w:rsidR="00B43224">
        <w:rPr>
          <w:bCs/>
        </w:rPr>
        <w:t xml:space="preserve"> </w:t>
      </w:r>
      <w:r w:rsidRPr="00100B08">
        <w:rPr>
          <w:bCs/>
        </w:rPr>
        <w:t>требующая</w:t>
      </w:r>
      <w:r w:rsidR="00B43224">
        <w:rPr>
          <w:bCs/>
        </w:rPr>
        <w:t xml:space="preserve"> </w:t>
      </w:r>
      <w:r w:rsidRPr="00100B08">
        <w:rPr>
          <w:bCs/>
        </w:rPr>
        <w:t>решения</w:t>
      </w:r>
      <w:r w:rsidR="00B43224">
        <w:rPr>
          <w:bCs/>
        </w:rPr>
        <w:t xml:space="preserve"> </w:t>
      </w:r>
      <w:r w:rsidRPr="00100B08">
        <w:rPr>
          <w:bCs/>
        </w:rPr>
        <w:t>не</w:t>
      </w:r>
      <w:r w:rsidR="00B43224">
        <w:rPr>
          <w:bCs/>
        </w:rPr>
        <w:t xml:space="preserve"> </w:t>
      </w:r>
      <w:r w:rsidRPr="00100B08">
        <w:rPr>
          <w:bCs/>
        </w:rPr>
        <w:t>разумная</w:t>
      </w:r>
      <w:r w:rsidR="00B43224">
        <w:rPr>
          <w:bCs/>
        </w:rPr>
        <w:t xml:space="preserve"> </w:t>
      </w:r>
      <w:r w:rsidRPr="00100B08">
        <w:rPr>
          <w:bCs/>
        </w:rPr>
        <w:t>нагрузка</w:t>
      </w:r>
      <w:r w:rsidR="00B43224">
        <w:rPr>
          <w:bCs/>
        </w:rPr>
        <w:t xml:space="preserve"> </w:t>
      </w:r>
      <w:r w:rsidRPr="00100B08">
        <w:rPr>
          <w:bCs/>
        </w:rPr>
        <w:t>в</w:t>
      </w:r>
      <w:r w:rsidR="00B43224">
        <w:rPr>
          <w:bCs/>
        </w:rPr>
        <w:t xml:space="preserve"> </w:t>
      </w:r>
      <w:r w:rsidRPr="00100B08">
        <w:rPr>
          <w:bCs/>
        </w:rPr>
        <w:t>день</w:t>
      </w:r>
      <w:r w:rsidR="00B43224">
        <w:rPr>
          <w:bCs/>
        </w:rPr>
        <w:t xml:space="preserve"> </w:t>
      </w:r>
      <w:r w:rsidRPr="00100B08">
        <w:rPr>
          <w:bCs/>
        </w:rPr>
        <w:t>выборов,</w:t>
      </w:r>
      <w:r w:rsidR="00B43224">
        <w:rPr>
          <w:bCs/>
        </w:rPr>
        <w:t xml:space="preserve"> </w:t>
      </w:r>
      <w:r w:rsidRPr="00100B08">
        <w:rPr>
          <w:bCs/>
        </w:rPr>
        <w:t>а</w:t>
      </w:r>
      <w:r w:rsidR="00B43224">
        <w:rPr>
          <w:bCs/>
        </w:rPr>
        <w:t xml:space="preserve"> </w:t>
      </w:r>
      <w:r w:rsidRPr="00100B08">
        <w:rPr>
          <w:bCs/>
        </w:rPr>
        <w:t>именно</w:t>
      </w:r>
      <w:r w:rsidR="00B43224">
        <w:rPr>
          <w:bCs/>
        </w:rPr>
        <w:t xml:space="preserve"> </w:t>
      </w:r>
      <w:r w:rsidRPr="00100B08">
        <w:rPr>
          <w:bCs/>
        </w:rPr>
        <w:t>работа</w:t>
      </w:r>
      <w:r w:rsidR="00B43224">
        <w:rPr>
          <w:bCs/>
        </w:rPr>
        <w:t xml:space="preserve"> </w:t>
      </w:r>
      <w:r w:rsidRPr="00100B08">
        <w:rPr>
          <w:bCs/>
        </w:rPr>
        <w:t>с</w:t>
      </w:r>
      <w:r w:rsidR="00B43224">
        <w:rPr>
          <w:bCs/>
        </w:rPr>
        <w:t xml:space="preserve"> </w:t>
      </w:r>
      <w:r w:rsidRPr="00100B08">
        <w:rPr>
          <w:bCs/>
        </w:rPr>
        <w:t>7</w:t>
      </w:r>
      <w:r w:rsidR="00B43224">
        <w:rPr>
          <w:bCs/>
        </w:rPr>
        <w:t xml:space="preserve"> </w:t>
      </w:r>
      <w:r w:rsidRPr="00100B08">
        <w:rPr>
          <w:bCs/>
        </w:rPr>
        <w:t>час.</w:t>
      </w:r>
      <w:r w:rsidR="00B43224">
        <w:rPr>
          <w:bCs/>
        </w:rPr>
        <w:t xml:space="preserve"> </w:t>
      </w:r>
      <w:r w:rsidRPr="00100B08">
        <w:rPr>
          <w:bCs/>
        </w:rPr>
        <w:t>утра</w:t>
      </w:r>
      <w:r w:rsidR="00B43224">
        <w:rPr>
          <w:bCs/>
        </w:rPr>
        <w:t xml:space="preserve"> </w:t>
      </w:r>
      <w:r w:rsidRPr="00100B08">
        <w:rPr>
          <w:bCs/>
        </w:rPr>
        <w:t>до</w:t>
      </w:r>
      <w:r w:rsidR="00B43224">
        <w:rPr>
          <w:bCs/>
        </w:rPr>
        <w:t xml:space="preserve"> </w:t>
      </w:r>
      <w:r w:rsidRPr="00100B08">
        <w:rPr>
          <w:bCs/>
        </w:rPr>
        <w:t>22</w:t>
      </w:r>
      <w:r w:rsidR="00B43224">
        <w:rPr>
          <w:bCs/>
        </w:rPr>
        <w:t xml:space="preserve"> </w:t>
      </w:r>
      <w:r w:rsidRPr="00100B08">
        <w:rPr>
          <w:bCs/>
        </w:rPr>
        <w:t>час</w:t>
      </w:r>
      <w:proofErr w:type="gramStart"/>
      <w:r w:rsidRPr="00100B08">
        <w:rPr>
          <w:bCs/>
        </w:rPr>
        <w:t>.</w:t>
      </w:r>
      <w:proofErr w:type="gramEnd"/>
      <w:r w:rsidR="00B43224">
        <w:rPr>
          <w:bCs/>
        </w:rPr>
        <w:t xml:space="preserve"> </w:t>
      </w:r>
      <w:r w:rsidRPr="00100B08">
        <w:rPr>
          <w:bCs/>
        </w:rPr>
        <w:t>и</w:t>
      </w:r>
      <w:r w:rsidR="00B43224">
        <w:rPr>
          <w:bCs/>
        </w:rPr>
        <w:t xml:space="preserve"> </w:t>
      </w:r>
      <w:r w:rsidRPr="00100B08">
        <w:rPr>
          <w:bCs/>
        </w:rPr>
        <w:t>переходящая</w:t>
      </w:r>
      <w:r w:rsidR="00B43224">
        <w:rPr>
          <w:bCs/>
        </w:rPr>
        <w:t xml:space="preserve"> </w:t>
      </w:r>
      <w:r w:rsidRPr="00100B08">
        <w:rPr>
          <w:bCs/>
        </w:rPr>
        <w:t>на</w:t>
      </w:r>
      <w:r w:rsidR="00B43224">
        <w:rPr>
          <w:bCs/>
        </w:rPr>
        <w:t xml:space="preserve"> </w:t>
      </w:r>
      <w:r w:rsidRPr="00100B08">
        <w:rPr>
          <w:bCs/>
        </w:rPr>
        <w:t>следующие</w:t>
      </w:r>
      <w:r w:rsidR="00B43224">
        <w:rPr>
          <w:bCs/>
        </w:rPr>
        <w:t xml:space="preserve"> </w:t>
      </w:r>
      <w:r w:rsidRPr="00100B08">
        <w:rPr>
          <w:bCs/>
        </w:rPr>
        <w:t>сутки</w:t>
      </w:r>
      <w:r w:rsidR="00B43224">
        <w:rPr>
          <w:bCs/>
        </w:rPr>
        <w:t xml:space="preserve"> </w:t>
      </w:r>
      <w:r w:rsidRPr="00100B08">
        <w:rPr>
          <w:bCs/>
        </w:rPr>
        <w:t>для</w:t>
      </w:r>
      <w:r w:rsidR="00B43224">
        <w:rPr>
          <w:bCs/>
        </w:rPr>
        <w:t xml:space="preserve"> </w:t>
      </w:r>
      <w:r w:rsidRPr="00100B08">
        <w:rPr>
          <w:bCs/>
        </w:rPr>
        <w:t>подведения</w:t>
      </w:r>
      <w:r w:rsidR="00B43224">
        <w:rPr>
          <w:bCs/>
        </w:rPr>
        <w:t xml:space="preserve"> </w:t>
      </w:r>
      <w:r w:rsidRPr="00100B08">
        <w:rPr>
          <w:bCs/>
        </w:rPr>
        <w:t>итогов</w:t>
      </w:r>
      <w:r w:rsidR="00B43224">
        <w:rPr>
          <w:bCs/>
        </w:rPr>
        <w:t xml:space="preserve"> </w:t>
      </w:r>
      <w:r w:rsidRPr="00100B08">
        <w:rPr>
          <w:bCs/>
        </w:rPr>
        <w:t>голосования,</w:t>
      </w:r>
      <w:r w:rsidR="00B43224">
        <w:rPr>
          <w:bCs/>
        </w:rPr>
        <w:t xml:space="preserve"> </w:t>
      </w:r>
      <w:r w:rsidRPr="00100B08">
        <w:rPr>
          <w:bCs/>
        </w:rPr>
        <w:t>фальсификации</w:t>
      </w:r>
      <w:r w:rsidR="00B43224">
        <w:rPr>
          <w:bCs/>
        </w:rPr>
        <w:t xml:space="preserve"> </w:t>
      </w:r>
      <w:r w:rsidRPr="00100B08">
        <w:rPr>
          <w:bCs/>
        </w:rPr>
        <w:t>разного</w:t>
      </w:r>
      <w:r w:rsidR="00B43224">
        <w:rPr>
          <w:bCs/>
        </w:rPr>
        <w:t xml:space="preserve"> </w:t>
      </w:r>
      <w:r w:rsidRPr="00100B08">
        <w:rPr>
          <w:bCs/>
        </w:rPr>
        <w:t>рода</w:t>
      </w:r>
      <w:r w:rsidR="00B43224">
        <w:rPr>
          <w:bCs/>
        </w:rPr>
        <w:t xml:space="preserve"> </w:t>
      </w:r>
      <w:r w:rsidRPr="00100B08">
        <w:rPr>
          <w:bCs/>
        </w:rPr>
        <w:t>и</w:t>
      </w:r>
      <w:r w:rsidR="00B43224">
        <w:rPr>
          <w:bCs/>
        </w:rPr>
        <w:t xml:space="preserve"> </w:t>
      </w:r>
      <w:r w:rsidRPr="00100B08">
        <w:rPr>
          <w:bCs/>
        </w:rPr>
        <w:t>другие,</w:t>
      </w:r>
      <w:r w:rsidR="00B43224">
        <w:rPr>
          <w:bCs/>
        </w:rPr>
        <w:t xml:space="preserve"> </w:t>
      </w:r>
      <w:r w:rsidRPr="00100B08">
        <w:rPr>
          <w:bCs/>
        </w:rPr>
        <w:t>решили</w:t>
      </w:r>
      <w:r w:rsidR="00B43224">
        <w:rPr>
          <w:bCs/>
        </w:rPr>
        <w:t xml:space="preserve"> </w:t>
      </w:r>
      <w:r w:rsidRPr="00100B08">
        <w:rPr>
          <w:bCs/>
        </w:rPr>
        <w:t>одним</w:t>
      </w:r>
      <w:r w:rsidR="00B43224">
        <w:rPr>
          <w:bCs/>
        </w:rPr>
        <w:t xml:space="preserve"> </w:t>
      </w:r>
      <w:r w:rsidRPr="00100B08">
        <w:rPr>
          <w:bCs/>
        </w:rPr>
        <w:t>простым</w:t>
      </w:r>
      <w:r w:rsidR="00B43224">
        <w:rPr>
          <w:bCs/>
        </w:rPr>
        <w:t xml:space="preserve"> </w:t>
      </w:r>
      <w:r w:rsidRPr="00100B08">
        <w:rPr>
          <w:bCs/>
        </w:rPr>
        <w:t>способом:</w:t>
      </w:r>
      <w:r w:rsidR="00B43224">
        <w:rPr>
          <w:bCs/>
        </w:rPr>
        <w:t xml:space="preserve"> </w:t>
      </w:r>
      <w:r w:rsidRPr="00100B08">
        <w:rPr>
          <w:bCs/>
        </w:rPr>
        <w:t>«добавили</w:t>
      </w:r>
      <w:r w:rsidR="00B43224">
        <w:rPr>
          <w:bCs/>
        </w:rPr>
        <w:t xml:space="preserve"> </w:t>
      </w:r>
      <w:r w:rsidRPr="00100B08">
        <w:rPr>
          <w:bCs/>
        </w:rPr>
        <w:t>денег</w:t>
      </w:r>
      <w:r w:rsidR="00B43224">
        <w:rPr>
          <w:bCs/>
        </w:rPr>
        <w:t xml:space="preserve"> </w:t>
      </w:r>
      <w:r w:rsidRPr="00100B08">
        <w:rPr>
          <w:bCs/>
        </w:rPr>
        <w:t>начальству».</w:t>
      </w:r>
      <w:r w:rsidR="00B43224">
        <w:rPr>
          <w:bCs/>
        </w:rPr>
        <w:t xml:space="preserve"> </w:t>
      </w:r>
    </w:p>
    <w:p w:rsidR="00EC03AF" w:rsidRPr="00100B08" w:rsidRDefault="00EC03AF" w:rsidP="00B43224">
      <w:pPr>
        <w:widowControl w:val="0"/>
        <w:spacing w:line="276" w:lineRule="auto"/>
        <w:rPr>
          <w:bCs/>
        </w:rPr>
      </w:pPr>
      <w:r w:rsidRPr="00100B08">
        <w:rPr>
          <w:bCs/>
        </w:rPr>
        <w:t>Стоит</w:t>
      </w:r>
      <w:r w:rsidR="00B43224">
        <w:rPr>
          <w:bCs/>
        </w:rPr>
        <w:t xml:space="preserve"> </w:t>
      </w:r>
      <w:r w:rsidRPr="00100B08">
        <w:rPr>
          <w:bCs/>
        </w:rPr>
        <w:t>отметить,</w:t>
      </w:r>
      <w:r w:rsidR="00B43224">
        <w:rPr>
          <w:bCs/>
        </w:rPr>
        <w:t xml:space="preserve"> </w:t>
      </w:r>
      <w:r w:rsidRPr="00100B08">
        <w:rPr>
          <w:bCs/>
        </w:rPr>
        <w:t>что</w:t>
      </w:r>
      <w:r w:rsidR="00B43224">
        <w:rPr>
          <w:bCs/>
        </w:rPr>
        <w:t xml:space="preserve"> </w:t>
      </w:r>
      <w:r w:rsidRPr="00100B08">
        <w:rPr>
          <w:bCs/>
        </w:rPr>
        <w:t>практики</w:t>
      </w:r>
      <w:r w:rsidR="00B43224">
        <w:rPr>
          <w:bCs/>
        </w:rPr>
        <w:t xml:space="preserve"> </w:t>
      </w:r>
      <w:r w:rsidRPr="00100B08">
        <w:rPr>
          <w:bCs/>
        </w:rPr>
        <w:t>организации</w:t>
      </w:r>
      <w:r w:rsidR="00B43224">
        <w:rPr>
          <w:bCs/>
        </w:rPr>
        <w:t xml:space="preserve"> </w:t>
      </w:r>
      <w:r w:rsidRPr="00100B08">
        <w:rPr>
          <w:bCs/>
        </w:rPr>
        <w:t>рабочей</w:t>
      </w:r>
      <w:r w:rsidR="00B43224">
        <w:rPr>
          <w:bCs/>
        </w:rPr>
        <w:t xml:space="preserve"> </w:t>
      </w:r>
      <w:r w:rsidRPr="00100B08">
        <w:rPr>
          <w:bCs/>
        </w:rPr>
        <w:t>нагрузки</w:t>
      </w:r>
      <w:r w:rsidR="00B43224">
        <w:rPr>
          <w:bCs/>
        </w:rPr>
        <w:t xml:space="preserve"> </w:t>
      </w:r>
      <w:r w:rsidRPr="00100B08">
        <w:rPr>
          <w:bCs/>
        </w:rPr>
        <w:t>членов</w:t>
      </w:r>
      <w:r w:rsidR="00B43224">
        <w:rPr>
          <w:bCs/>
        </w:rPr>
        <w:t xml:space="preserve"> </w:t>
      </w:r>
      <w:r w:rsidRPr="00100B08">
        <w:rPr>
          <w:bCs/>
        </w:rPr>
        <w:t>УИК</w:t>
      </w:r>
      <w:r w:rsidR="00B43224">
        <w:rPr>
          <w:bCs/>
        </w:rPr>
        <w:t xml:space="preserve"> </w:t>
      </w:r>
      <w:r w:rsidRPr="00100B08">
        <w:rPr>
          <w:bCs/>
        </w:rPr>
        <w:t>в</w:t>
      </w:r>
      <w:r w:rsidR="00B43224">
        <w:rPr>
          <w:bCs/>
        </w:rPr>
        <w:t xml:space="preserve"> </w:t>
      </w:r>
      <w:r w:rsidRPr="00100B08">
        <w:rPr>
          <w:bCs/>
        </w:rPr>
        <w:t>день</w:t>
      </w:r>
      <w:r w:rsidR="00B43224">
        <w:rPr>
          <w:bCs/>
        </w:rPr>
        <w:t xml:space="preserve"> </w:t>
      </w:r>
      <w:r w:rsidRPr="00100B08">
        <w:rPr>
          <w:bCs/>
        </w:rPr>
        <w:t>выборов</w:t>
      </w:r>
      <w:r w:rsidR="00B43224">
        <w:rPr>
          <w:bCs/>
        </w:rPr>
        <w:t xml:space="preserve"> </w:t>
      </w:r>
      <w:r w:rsidRPr="00100B08">
        <w:rPr>
          <w:bCs/>
        </w:rPr>
        <w:t>в</w:t>
      </w:r>
      <w:r w:rsidR="00B43224">
        <w:rPr>
          <w:bCs/>
        </w:rPr>
        <w:t xml:space="preserve"> </w:t>
      </w:r>
      <w:r w:rsidRPr="00100B08">
        <w:rPr>
          <w:bCs/>
        </w:rPr>
        <w:t>некоторых</w:t>
      </w:r>
      <w:r w:rsidR="00B43224">
        <w:rPr>
          <w:bCs/>
        </w:rPr>
        <w:t xml:space="preserve"> </w:t>
      </w:r>
      <w:r w:rsidRPr="00100B08">
        <w:rPr>
          <w:bCs/>
        </w:rPr>
        <w:t>странах</w:t>
      </w:r>
      <w:r w:rsidR="00B43224">
        <w:rPr>
          <w:bCs/>
        </w:rPr>
        <w:t xml:space="preserve"> </w:t>
      </w:r>
      <w:r w:rsidRPr="00100B08">
        <w:rPr>
          <w:bCs/>
        </w:rPr>
        <w:t>решаются</w:t>
      </w:r>
      <w:r w:rsidR="00B43224">
        <w:rPr>
          <w:bCs/>
        </w:rPr>
        <w:t xml:space="preserve"> </w:t>
      </w:r>
      <w:r w:rsidRPr="00100B08">
        <w:rPr>
          <w:bCs/>
        </w:rPr>
        <w:t>способом</w:t>
      </w:r>
      <w:r w:rsidR="00B43224">
        <w:rPr>
          <w:bCs/>
        </w:rPr>
        <w:t xml:space="preserve"> </w:t>
      </w:r>
      <w:r w:rsidRPr="00100B08">
        <w:rPr>
          <w:bCs/>
        </w:rPr>
        <w:t>формирования</w:t>
      </w:r>
      <w:r w:rsidR="00B43224">
        <w:rPr>
          <w:bCs/>
        </w:rPr>
        <w:t xml:space="preserve"> </w:t>
      </w:r>
      <w:r w:rsidRPr="00100B08">
        <w:rPr>
          <w:bCs/>
        </w:rPr>
        <w:t>второго</w:t>
      </w:r>
      <w:r w:rsidR="00B43224">
        <w:rPr>
          <w:bCs/>
        </w:rPr>
        <w:t xml:space="preserve"> </w:t>
      </w:r>
      <w:r w:rsidRPr="00100B08">
        <w:rPr>
          <w:bCs/>
        </w:rPr>
        <w:t>состава</w:t>
      </w:r>
      <w:r w:rsidR="00B43224">
        <w:rPr>
          <w:bCs/>
        </w:rPr>
        <w:t xml:space="preserve"> </w:t>
      </w:r>
      <w:r w:rsidRPr="00100B08">
        <w:rPr>
          <w:bCs/>
        </w:rPr>
        <w:t>УИК,</w:t>
      </w:r>
      <w:r w:rsidR="00B43224">
        <w:rPr>
          <w:bCs/>
        </w:rPr>
        <w:t xml:space="preserve"> </w:t>
      </w:r>
      <w:r w:rsidRPr="00100B08">
        <w:rPr>
          <w:bCs/>
        </w:rPr>
        <w:t>который</w:t>
      </w:r>
      <w:r w:rsidR="00B43224">
        <w:rPr>
          <w:bCs/>
        </w:rPr>
        <w:t xml:space="preserve"> </w:t>
      </w:r>
      <w:r w:rsidRPr="00100B08">
        <w:rPr>
          <w:bCs/>
        </w:rPr>
        <w:t>через</w:t>
      </w:r>
      <w:r w:rsidR="00B43224">
        <w:rPr>
          <w:bCs/>
        </w:rPr>
        <w:t xml:space="preserve"> </w:t>
      </w:r>
      <w:r w:rsidRPr="00100B08">
        <w:rPr>
          <w:bCs/>
        </w:rPr>
        <w:t>6-7час.</w:t>
      </w:r>
      <w:r w:rsidR="00B43224">
        <w:rPr>
          <w:bCs/>
        </w:rPr>
        <w:t xml:space="preserve"> </w:t>
      </w:r>
      <w:r w:rsidRPr="00100B08">
        <w:rPr>
          <w:bCs/>
        </w:rPr>
        <w:t>работы</w:t>
      </w:r>
      <w:r w:rsidR="00B43224">
        <w:rPr>
          <w:bCs/>
        </w:rPr>
        <w:t xml:space="preserve"> </w:t>
      </w:r>
      <w:r w:rsidRPr="00100B08">
        <w:rPr>
          <w:bCs/>
        </w:rPr>
        <w:t>сменяет</w:t>
      </w:r>
      <w:r w:rsidR="00B43224">
        <w:rPr>
          <w:bCs/>
        </w:rPr>
        <w:t xml:space="preserve"> </w:t>
      </w:r>
      <w:r w:rsidRPr="00100B08">
        <w:rPr>
          <w:bCs/>
        </w:rPr>
        <w:t>первый</w:t>
      </w:r>
      <w:r w:rsidR="00B43224">
        <w:rPr>
          <w:bCs/>
        </w:rPr>
        <w:t xml:space="preserve"> </w:t>
      </w:r>
      <w:r w:rsidRPr="00100B08">
        <w:rPr>
          <w:bCs/>
        </w:rPr>
        <w:t>состав</w:t>
      </w:r>
      <w:r w:rsidR="00B43224">
        <w:rPr>
          <w:bCs/>
        </w:rPr>
        <w:t xml:space="preserve"> </w:t>
      </w:r>
      <w:r w:rsidRPr="00100B08">
        <w:rPr>
          <w:bCs/>
        </w:rPr>
        <w:t>для</w:t>
      </w:r>
      <w:r w:rsidR="00B43224">
        <w:rPr>
          <w:bCs/>
        </w:rPr>
        <w:t xml:space="preserve"> </w:t>
      </w:r>
      <w:r w:rsidRPr="00100B08">
        <w:rPr>
          <w:bCs/>
        </w:rPr>
        <w:t>завершения</w:t>
      </w:r>
      <w:r w:rsidR="00B43224">
        <w:rPr>
          <w:bCs/>
        </w:rPr>
        <w:t xml:space="preserve"> </w:t>
      </w:r>
      <w:r w:rsidRPr="00100B08">
        <w:rPr>
          <w:bCs/>
        </w:rPr>
        <w:t>голосования</w:t>
      </w:r>
      <w:r w:rsidR="00B43224">
        <w:rPr>
          <w:bCs/>
        </w:rPr>
        <w:t xml:space="preserve"> </w:t>
      </w:r>
      <w:r w:rsidRPr="00100B08">
        <w:rPr>
          <w:bCs/>
        </w:rPr>
        <w:t>и</w:t>
      </w:r>
      <w:r w:rsidR="00B43224">
        <w:rPr>
          <w:bCs/>
        </w:rPr>
        <w:t xml:space="preserve"> </w:t>
      </w:r>
      <w:r w:rsidRPr="00100B08">
        <w:rPr>
          <w:bCs/>
        </w:rPr>
        <w:t>подведения</w:t>
      </w:r>
      <w:r w:rsidR="00B43224">
        <w:rPr>
          <w:bCs/>
        </w:rPr>
        <w:t xml:space="preserve"> </w:t>
      </w:r>
      <w:r w:rsidRPr="00100B08">
        <w:rPr>
          <w:bCs/>
        </w:rPr>
        <w:t>итогов</w:t>
      </w:r>
      <w:r w:rsidR="00B43224">
        <w:rPr>
          <w:bCs/>
        </w:rPr>
        <w:t xml:space="preserve"> </w:t>
      </w:r>
      <w:r w:rsidRPr="00100B08">
        <w:rPr>
          <w:bCs/>
        </w:rPr>
        <w:t>выборов.</w:t>
      </w:r>
      <w:r w:rsidR="00B43224">
        <w:rPr>
          <w:bCs/>
        </w:rPr>
        <w:t xml:space="preserve"> </w:t>
      </w:r>
      <w:r w:rsidRPr="00100B08">
        <w:rPr>
          <w:bCs/>
        </w:rPr>
        <w:t>Это</w:t>
      </w:r>
      <w:r w:rsidR="00B43224">
        <w:rPr>
          <w:bCs/>
        </w:rPr>
        <w:t xml:space="preserve"> </w:t>
      </w:r>
      <w:r w:rsidRPr="00100B08">
        <w:rPr>
          <w:bCs/>
        </w:rPr>
        <w:t>снимает</w:t>
      </w:r>
      <w:r w:rsidR="00B43224">
        <w:rPr>
          <w:bCs/>
        </w:rPr>
        <w:t xml:space="preserve"> </w:t>
      </w:r>
      <w:r w:rsidRPr="00100B08">
        <w:rPr>
          <w:bCs/>
        </w:rPr>
        <w:t>чудовищную</w:t>
      </w:r>
      <w:r w:rsidR="00B43224">
        <w:rPr>
          <w:bCs/>
        </w:rPr>
        <w:t xml:space="preserve"> </w:t>
      </w:r>
      <w:r w:rsidRPr="00100B08">
        <w:rPr>
          <w:bCs/>
        </w:rPr>
        <w:t>и</w:t>
      </w:r>
      <w:r w:rsidR="00B43224">
        <w:rPr>
          <w:bCs/>
        </w:rPr>
        <w:t xml:space="preserve"> </w:t>
      </w:r>
      <w:r w:rsidRPr="00100B08">
        <w:rPr>
          <w:bCs/>
        </w:rPr>
        <w:t>нарушающую</w:t>
      </w:r>
      <w:r w:rsidR="00B43224">
        <w:rPr>
          <w:bCs/>
        </w:rPr>
        <w:t xml:space="preserve"> </w:t>
      </w:r>
      <w:r w:rsidRPr="00100B08">
        <w:rPr>
          <w:bCs/>
        </w:rPr>
        <w:t>трудовой</w:t>
      </w:r>
      <w:r w:rsidR="00B43224">
        <w:rPr>
          <w:bCs/>
        </w:rPr>
        <w:t xml:space="preserve"> </w:t>
      </w:r>
      <w:r w:rsidRPr="00100B08">
        <w:rPr>
          <w:bCs/>
        </w:rPr>
        <w:t>кодекс</w:t>
      </w:r>
      <w:r w:rsidR="00B43224">
        <w:rPr>
          <w:bCs/>
        </w:rPr>
        <w:t xml:space="preserve"> </w:t>
      </w:r>
      <w:r w:rsidRPr="00100B08">
        <w:rPr>
          <w:bCs/>
        </w:rPr>
        <w:t>нагрузку</w:t>
      </w:r>
      <w:r w:rsidR="00B43224">
        <w:rPr>
          <w:bCs/>
        </w:rPr>
        <w:t xml:space="preserve"> </w:t>
      </w:r>
      <w:r w:rsidRPr="00100B08">
        <w:rPr>
          <w:bCs/>
        </w:rPr>
        <w:t>на</w:t>
      </w:r>
      <w:r w:rsidR="00B43224">
        <w:rPr>
          <w:bCs/>
        </w:rPr>
        <w:t xml:space="preserve"> </w:t>
      </w:r>
      <w:r w:rsidRPr="00100B08">
        <w:rPr>
          <w:bCs/>
        </w:rPr>
        <w:t>членов</w:t>
      </w:r>
      <w:r w:rsidR="00B43224">
        <w:rPr>
          <w:bCs/>
        </w:rPr>
        <w:t xml:space="preserve"> </w:t>
      </w:r>
      <w:r w:rsidRPr="00100B08">
        <w:rPr>
          <w:bCs/>
        </w:rPr>
        <w:t>УИК</w:t>
      </w:r>
      <w:r w:rsidR="00B43224">
        <w:rPr>
          <w:bCs/>
        </w:rPr>
        <w:t xml:space="preserve"> </w:t>
      </w:r>
      <w:r w:rsidRPr="00100B08">
        <w:rPr>
          <w:bCs/>
        </w:rPr>
        <w:t>в</w:t>
      </w:r>
      <w:r w:rsidR="00B43224">
        <w:rPr>
          <w:bCs/>
        </w:rPr>
        <w:t xml:space="preserve"> </w:t>
      </w:r>
      <w:r w:rsidRPr="00100B08">
        <w:rPr>
          <w:bCs/>
        </w:rPr>
        <w:t>день</w:t>
      </w:r>
      <w:r w:rsidR="00B43224">
        <w:rPr>
          <w:bCs/>
        </w:rPr>
        <w:t xml:space="preserve"> </w:t>
      </w:r>
      <w:r w:rsidRPr="00100B08">
        <w:rPr>
          <w:bCs/>
        </w:rPr>
        <w:t>голосования.</w:t>
      </w:r>
      <w:r w:rsidR="00B43224">
        <w:rPr>
          <w:bCs/>
        </w:rPr>
        <w:t xml:space="preserve"> </w:t>
      </w:r>
    </w:p>
    <w:p w:rsidR="00EC03AF" w:rsidRPr="00100B08" w:rsidRDefault="00EC03AF" w:rsidP="00B43224">
      <w:pPr>
        <w:widowControl w:val="0"/>
        <w:spacing w:line="276" w:lineRule="auto"/>
        <w:rPr>
          <w:b/>
        </w:rPr>
      </w:pPr>
      <w:r w:rsidRPr="00100B08">
        <w:rPr>
          <w:b/>
        </w:rPr>
        <w:t>Заключительная</w:t>
      </w:r>
      <w:r w:rsidR="00B43224">
        <w:rPr>
          <w:b/>
        </w:rPr>
        <w:t xml:space="preserve"> </w:t>
      </w:r>
      <w:r w:rsidRPr="00100B08">
        <w:rPr>
          <w:b/>
        </w:rPr>
        <w:t>часть:</w:t>
      </w:r>
    </w:p>
    <w:p w:rsidR="00EC03AF" w:rsidRPr="00100B08" w:rsidRDefault="00EC03AF" w:rsidP="00B43224">
      <w:pPr>
        <w:widowControl w:val="0"/>
        <w:spacing w:line="276" w:lineRule="auto"/>
        <w:rPr>
          <w:bCs/>
        </w:rPr>
      </w:pPr>
      <w:r w:rsidRPr="00100B08">
        <w:rPr>
          <w:bCs/>
        </w:rPr>
        <w:t>Остается</w:t>
      </w:r>
      <w:r w:rsidR="00B43224">
        <w:rPr>
          <w:bCs/>
        </w:rPr>
        <w:t xml:space="preserve"> </w:t>
      </w:r>
      <w:r w:rsidRPr="00100B08">
        <w:rPr>
          <w:bCs/>
        </w:rPr>
        <w:t>не</w:t>
      </w:r>
      <w:r w:rsidR="00B43224">
        <w:rPr>
          <w:bCs/>
        </w:rPr>
        <w:t xml:space="preserve"> </w:t>
      </w:r>
      <w:r w:rsidRPr="00100B08">
        <w:rPr>
          <w:bCs/>
        </w:rPr>
        <w:t>понятной</w:t>
      </w:r>
      <w:r w:rsidR="00B43224">
        <w:rPr>
          <w:bCs/>
        </w:rPr>
        <w:t xml:space="preserve"> </w:t>
      </w:r>
      <w:r w:rsidRPr="00100B08">
        <w:rPr>
          <w:bCs/>
        </w:rPr>
        <w:t>не</w:t>
      </w:r>
      <w:r w:rsidR="00B43224">
        <w:rPr>
          <w:bCs/>
        </w:rPr>
        <w:t xml:space="preserve"> </w:t>
      </w:r>
      <w:r w:rsidRPr="00100B08">
        <w:rPr>
          <w:bCs/>
        </w:rPr>
        <w:t>прозрачной,</w:t>
      </w:r>
      <w:r w:rsidR="00B43224">
        <w:rPr>
          <w:bCs/>
        </w:rPr>
        <w:t xml:space="preserve"> </w:t>
      </w:r>
      <w:r w:rsidRPr="00100B08">
        <w:rPr>
          <w:bCs/>
        </w:rPr>
        <w:t>не</w:t>
      </w:r>
      <w:r w:rsidR="00B43224">
        <w:rPr>
          <w:bCs/>
        </w:rPr>
        <w:t xml:space="preserve"> </w:t>
      </w:r>
      <w:r w:rsidRPr="00100B08">
        <w:rPr>
          <w:bCs/>
        </w:rPr>
        <w:t>сформулированной</w:t>
      </w:r>
      <w:r w:rsidR="00B43224">
        <w:rPr>
          <w:bCs/>
        </w:rPr>
        <w:t xml:space="preserve"> </w:t>
      </w:r>
      <w:r w:rsidRPr="00100B08">
        <w:rPr>
          <w:bCs/>
        </w:rPr>
        <w:t>для</w:t>
      </w:r>
      <w:r w:rsidR="00B43224">
        <w:rPr>
          <w:bCs/>
        </w:rPr>
        <w:t xml:space="preserve"> </w:t>
      </w:r>
      <w:r w:rsidRPr="00100B08">
        <w:rPr>
          <w:bCs/>
        </w:rPr>
        <w:t>общества</w:t>
      </w:r>
      <w:r w:rsidR="00B43224">
        <w:rPr>
          <w:bCs/>
        </w:rPr>
        <w:t xml:space="preserve"> </w:t>
      </w:r>
      <w:r w:rsidRPr="00100B08">
        <w:rPr>
          <w:bCs/>
        </w:rPr>
        <w:t>цель</w:t>
      </w:r>
      <w:r w:rsidR="00B43224">
        <w:rPr>
          <w:bCs/>
        </w:rPr>
        <w:t xml:space="preserve"> </w:t>
      </w:r>
      <w:r w:rsidRPr="00100B08">
        <w:rPr>
          <w:bCs/>
        </w:rPr>
        <w:t>введения</w:t>
      </w:r>
      <w:r w:rsidR="00B43224">
        <w:rPr>
          <w:bCs/>
        </w:rPr>
        <w:t xml:space="preserve"> </w:t>
      </w:r>
      <w:r w:rsidRPr="00100B08">
        <w:rPr>
          <w:bCs/>
        </w:rPr>
        <w:t>председателей</w:t>
      </w:r>
      <w:r w:rsidR="00B43224">
        <w:rPr>
          <w:bCs/>
        </w:rPr>
        <w:t xml:space="preserve"> </w:t>
      </w:r>
      <w:r w:rsidRPr="00100B08">
        <w:rPr>
          <w:bCs/>
        </w:rPr>
        <w:t>ТИК</w:t>
      </w:r>
      <w:r w:rsidR="00B43224">
        <w:rPr>
          <w:bCs/>
        </w:rPr>
        <w:t xml:space="preserve"> </w:t>
      </w:r>
      <w:r w:rsidRPr="00100B08">
        <w:rPr>
          <w:bCs/>
        </w:rPr>
        <w:t>в</w:t>
      </w:r>
      <w:r w:rsidR="00B43224">
        <w:rPr>
          <w:bCs/>
        </w:rPr>
        <w:t xml:space="preserve"> </w:t>
      </w:r>
      <w:r w:rsidRPr="00100B08">
        <w:rPr>
          <w:bCs/>
        </w:rPr>
        <w:t>штат</w:t>
      </w:r>
      <w:r w:rsidR="00B43224">
        <w:rPr>
          <w:bCs/>
        </w:rPr>
        <w:t xml:space="preserve"> </w:t>
      </w:r>
      <w:proofErr w:type="spellStart"/>
      <w:r w:rsidRPr="00100B08">
        <w:rPr>
          <w:bCs/>
        </w:rPr>
        <w:t>ИКСо</w:t>
      </w:r>
      <w:proofErr w:type="spellEnd"/>
      <w:r w:rsidR="00B43224">
        <w:rPr>
          <w:bCs/>
        </w:rPr>
        <w:t xml:space="preserve"> </w:t>
      </w:r>
      <w:r w:rsidRPr="00100B08">
        <w:rPr>
          <w:bCs/>
        </w:rPr>
        <w:t>на</w:t>
      </w:r>
      <w:r w:rsidR="00B43224">
        <w:rPr>
          <w:bCs/>
        </w:rPr>
        <w:t xml:space="preserve"> </w:t>
      </w:r>
      <w:r w:rsidRPr="00100B08">
        <w:rPr>
          <w:bCs/>
        </w:rPr>
        <w:t>постоянной</w:t>
      </w:r>
      <w:r w:rsidR="00B43224">
        <w:rPr>
          <w:bCs/>
        </w:rPr>
        <w:t xml:space="preserve"> </w:t>
      </w:r>
      <w:r w:rsidRPr="00100B08">
        <w:rPr>
          <w:bCs/>
        </w:rPr>
        <w:t>основе,</w:t>
      </w:r>
      <w:r w:rsidR="00B43224">
        <w:rPr>
          <w:bCs/>
        </w:rPr>
        <w:t xml:space="preserve"> </w:t>
      </w:r>
      <w:r w:rsidRPr="00100B08">
        <w:rPr>
          <w:bCs/>
        </w:rPr>
        <w:t>как</w:t>
      </w:r>
      <w:r w:rsidR="00B43224">
        <w:rPr>
          <w:bCs/>
        </w:rPr>
        <w:t xml:space="preserve"> </w:t>
      </w:r>
      <w:r w:rsidRPr="00100B08">
        <w:rPr>
          <w:bCs/>
        </w:rPr>
        <w:t>и</w:t>
      </w:r>
      <w:r w:rsidR="00B43224">
        <w:rPr>
          <w:bCs/>
        </w:rPr>
        <w:t xml:space="preserve"> </w:t>
      </w:r>
      <w:r w:rsidRPr="00100B08">
        <w:rPr>
          <w:bCs/>
        </w:rPr>
        <w:t>не</w:t>
      </w:r>
      <w:r w:rsidR="00B43224">
        <w:rPr>
          <w:bCs/>
        </w:rPr>
        <w:t xml:space="preserve"> </w:t>
      </w:r>
      <w:r w:rsidRPr="00100B08">
        <w:rPr>
          <w:bCs/>
        </w:rPr>
        <w:t>сформулированы</w:t>
      </w:r>
      <w:r w:rsidR="00B43224">
        <w:rPr>
          <w:bCs/>
        </w:rPr>
        <w:t xml:space="preserve"> </w:t>
      </w:r>
      <w:r w:rsidRPr="00100B08">
        <w:rPr>
          <w:bCs/>
        </w:rPr>
        <w:t>задачи,</w:t>
      </w:r>
      <w:r w:rsidR="00B43224">
        <w:rPr>
          <w:bCs/>
        </w:rPr>
        <w:t xml:space="preserve"> </w:t>
      </w:r>
      <w:r w:rsidRPr="00100B08">
        <w:rPr>
          <w:bCs/>
        </w:rPr>
        <w:t>которые</w:t>
      </w:r>
      <w:r w:rsidR="00B43224">
        <w:rPr>
          <w:bCs/>
        </w:rPr>
        <w:t xml:space="preserve"> </w:t>
      </w:r>
      <w:r w:rsidRPr="00100B08">
        <w:rPr>
          <w:bCs/>
        </w:rPr>
        <w:t>будут</w:t>
      </w:r>
      <w:r w:rsidR="00B43224">
        <w:rPr>
          <w:bCs/>
        </w:rPr>
        <w:t xml:space="preserve"> </w:t>
      </w:r>
      <w:r w:rsidRPr="00100B08">
        <w:rPr>
          <w:bCs/>
        </w:rPr>
        <w:t>решать</w:t>
      </w:r>
      <w:r w:rsidR="00B43224">
        <w:rPr>
          <w:bCs/>
        </w:rPr>
        <w:t xml:space="preserve"> </w:t>
      </w:r>
      <w:r w:rsidRPr="00100B08">
        <w:rPr>
          <w:bCs/>
        </w:rPr>
        <w:t>ежедневно</w:t>
      </w:r>
      <w:r w:rsidR="00B43224">
        <w:rPr>
          <w:bCs/>
        </w:rPr>
        <w:t xml:space="preserve"> </w:t>
      </w:r>
      <w:r w:rsidRPr="00100B08">
        <w:rPr>
          <w:bCs/>
        </w:rPr>
        <w:t>председатели</w:t>
      </w:r>
      <w:r w:rsidR="00B43224">
        <w:rPr>
          <w:bCs/>
        </w:rPr>
        <w:t xml:space="preserve"> </w:t>
      </w:r>
      <w:r w:rsidRPr="00100B08">
        <w:rPr>
          <w:bCs/>
        </w:rPr>
        <w:t>ТИК</w:t>
      </w:r>
      <w:r w:rsidR="00B43224">
        <w:rPr>
          <w:bCs/>
        </w:rPr>
        <w:t xml:space="preserve"> </w:t>
      </w:r>
      <w:r w:rsidRPr="00100B08">
        <w:rPr>
          <w:bCs/>
        </w:rPr>
        <w:t>по</w:t>
      </w:r>
      <w:r w:rsidR="00B43224">
        <w:rPr>
          <w:bCs/>
        </w:rPr>
        <w:t xml:space="preserve"> </w:t>
      </w:r>
      <w:r w:rsidRPr="00100B08">
        <w:rPr>
          <w:bCs/>
        </w:rPr>
        <w:t>«развитию</w:t>
      </w:r>
      <w:r w:rsidR="00B43224">
        <w:rPr>
          <w:bCs/>
        </w:rPr>
        <w:t xml:space="preserve"> </w:t>
      </w:r>
      <w:r w:rsidRPr="00100B08">
        <w:rPr>
          <w:bCs/>
        </w:rPr>
        <w:t>избирательной</w:t>
      </w:r>
      <w:r w:rsidR="00B43224">
        <w:rPr>
          <w:bCs/>
        </w:rPr>
        <w:t xml:space="preserve"> </w:t>
      </w:r>
      <w:r w:rsidRPr="00100B08">
        <w:rPr>
          <w:bCs/>
        </w:rPr>
        <w:t>системы»</w:t>
      </w:r>
      <w:r w:rsidR="00B43224">
        <w:rPr>
          <w:bCs/>
        </w:rPr>
        <w:t xml:space="preserve"> </w:t>
      </w:r>
      <w:r w:rsidRPr="00100B08">
        <w:rPr>
          <w:bCs/>
        </w:rPr>
        <w:t>на</w:t>
      </w:r>
      <w:r w:rsidR="00B43224">
        <w:rPr>
          <w:bCs/>
        </w:rPr>
        <w:t xml:space="preserve"> </w:t>
      </w:r>
      <w:r w:rsidRPr="00100B08">
        <w:rPr>
          <w:bCs/>
        </w:rPr>
        <w:t>перспективу</w:t>
      </w:r>
      <w:r w:rsidR="00B43224">
        <w:rPr>
          <w:bCs/>
        </w:rPr>
        <w:t xml:space="preserve"> </w:t>
      </w:r>
      <w:r w:rsidRPr="00100B08">
        <w:rPr>
          <w:bCs/>
        </w:rPr>
        <w:t>и</w:t>
      </w:r>
      <w:r w:rsidR="00B43224">
        <w:rPr>
          <w:bCs/>
        </w:rPr>
        <w:t xml:space="preserve"> </w:t>
      </w:r>
      <w:r w:rsidRPr="00100B08">
        <w:rPr>
          <w:bCs/>
        </w:rPr>
        <w:t>в</w:t>
      </w:r>
      <w:r w:rsidR="00B43224">
        <w:rPr>
          <w:bCs/>
        </w:rPr>
        <w:t xml:space="preserve"> </w:t>
      </w:r>
      <w:r w:rsidRPr="00100B08">
        <w:rPr>
          <w:bCs/>
        </w:rPr>
        <w:t>ближайшем</w:t>
      </w:r>
      <w:r w:rsidR="00B43224">
        <w:rPr>
          <w:bCs/>
        </w:rPr>
        <w:t xml:space="preserve"> </w:t>
      </w:r>
      <w:r w:rsidRPr="00100B08">
        <w:rPr>
          <w:bCs/>
        </w:rPr>
        <w:t>будущем,</w:t>
      </w:r>
      <w:r w:rsidR="00B43224">
        <w:rPr>
          <w:bCs/>
        </w:rPr>
        <w:t xml:space="preserve"> </w:t>
      </w:r>
      <w:r w:rsidRPr="00100B08">
        <w:rPr>
          <w:bCs/>
        </w:rPr>
        <w:t>что</w:t>
      </w:r>
      <w:r w:rsidR="00B43224">
        <w:rPr>
          <w:bCs/>
        </w:rPr>
        <w:t xml:space="preserve"> </w:t>
      </w:r>
      <w:r w:rsidRPr="00100B08">
        <w:rPr>
          <w:bCs/>
        </w:rPr>
        <w:t>это</w:t>
      </w:r>
      <w:r w:rsidR="00B43224">
        <w:rPr>
          <w:bCs/>
        </w:rPr>
        <w:t xml:space="preserve"> </w:t>
      </w:r>
      <w:r w:rsidRPr="00100B08">
        <w:rPr>
          <w:bCs/>
        </w:rPr>
        <w:t>дает</w:t>
      </w:r>
      <w:r w:rsidR="00B43224">
        <w:rPr>
          <w:bCs/>
        </w:rPr>
        <w:t xml:space="preserve"> </w:t>
      </w:r>
      <w:r w:rsidRPr="00100B08">
        <w:rPr>
          <w:bCs/>
        </w:rPr>
        <w:t>избирательной</w:t>
      </w:r>
      <w:r w:rsidR="00B43224">
        <w:rPr>
          <w:bCs/>
        </w:rPr>
        <w:t xml:space="preserve"> </w:t>
      </w:r>
      <w:r w:rsidRPr="00100B08">
        <w:rPr>
          <w:bCs/>
        </w:rPr>
        <w:t>системе,</w:t>
      </w:r>
      <w:r w:rsidR="00B43224">
        <w:rPr>
          <w:bCs/>
        </w:rPr>
        <w:t xml:space="preserve"> </w:t>
      </w:r>
      <w:r w:rsidRPr="00100B08">
        <w:rPr>
          <w:bCs/>
        </w:rPr>
        <w:t>избирателям.</w:t>
      </w:r>
    </w:p>
    <w:p w:rsidR="00EC03AF" w:rsidRPr="00100B08" w:rsidRDefault="00EC03AF" w:rsidP="00B43224">
      <w:pPr>
        <w:widowControl w:val="0"/>
        <w:spacing w:line="276" w:lineRule="auto"/>
      </w:pPr>
      <w:r w:rsidRPr="00100B08">
        <w:rPr>
          <w:b/>
        </w:rPr>
        <w:t>Предложения</w:t>
      </w:r>
      <w:r w:rsidRPr="00100B08">
        <w:rPr>
          <w:bCs/>
        </w:rPr>
        <w:t>:</w:t>
      </w:r>
      <w:r w:rsidR="00B43224">
        <w:rPr>
          <w:bCs/>
        </w:rPr>
        <w:t xml:space="preserve"> </w:t>
      </w:r>
      <w:r w:rsidRPr="00100B08">
        <w:rPr>
          <w:bCs/>
        </w:rPr>
        <w:t>Сформулировать</w:t>
      </w:r>
      <w:r w:rsidR="00B43224">
        <w:rPr>
          <w:bCs/>
        </w:rPr>
        <w:t xml:space="preserve"> </w:t>
      </w:r>
      <w:r w:rsidRPr="00100B08">
        <w:rPr>
          <w:bCs/>
        </w:rPr>
        <w:t>цели</w:t>
      </w:r>
      <w:r w:rsidR="00B43224">
        <w:rPr>
          <w:bCs/>
        </w:rPr>
        <w:t xml:space="preserve"> </w:t>
      </w:r>
      <w:r w:rsidRPr="00100B08">
        <w:rPr>
          <w:bCs/>
        </w:rPr>
        <w:t>и</w:t>
      </w:r>
      <w:r w:rsidR="00B43224">
        <w:rPr>
          <w:bCs/>
        </w:rPr>
        <w:t xml:space="preserve"> </w:t>
      </w:r>
      <w:r w:rsidRPr="00100B08">
        <w:rPr>
          <w:bCs/>
        </w:rPr>
        <w:t>задачи</w:t>
      </w:r>
      <w:r w:rsidR="00B43224">
        <w:rPr>
          <w:bCs/>
        </w:rPr>
        <w:t xml:space="preserve"> </w:t>
      </w:r>
      <w:r w:rsidRPr="00100B08">
        <w:rPr>
          <w:bCs/>
        </w:rPr>
        <w:t>введения</w:t>
      </w:r>
      <w:r w:rsidR="00B43224">
        <w:rPr>
          <w:bCs/>
        </w:rPr>
        <w:t xml:space="preserve"> </w:t>
      </w:r>
      <w:r w:rsidRPr="00100B08">
        <w:rPr>
          <w:bCs/>
        </w:rPr>
        <w:t>штатных</w:t>
      </w:r>
      <w:r w:rsidR="00B43224">
        <w:rPr>
          <w:bCs/>
        </w:rPr>
        <w:t xml:space="preserve"> </w:t>
      </w:r>
      <w:r w:rsidRPr="00100B08">
        <w:rPr>
          <w:bCs/>
        </w:rPr>
        <w:t>единиц</w:t>
      </w:r>
      <w:r w:rsidR="00B43224">
        <w:rPr>
          <w:bCs/>
        </w:rPr>
        <w:t xml:space="preserve"> </w:t>
      </w:r>
      <w:r w:rsidRPr="00100B08">
        <w:rPr>
          <w:bCs/>
        </w:rPr>
        <w:t>председателей</w:t>
      </w:r>
      <w:r w:rsidR="00B43224">
        <w:rPr>
          <w:bCs/>
        </w:rPr>
        <w:t xml:space="preserve"> </w:t>
      </w:r>
      <w:r w:rsidRPr="00100B08">
        <w:rPr>
          <w:bCs/>
        </w:rPr>
        <w:t>ТИК</w:t>
      </w:r>
      <w:r w:rsidR="00B43224">
        <w:rPr>
          <w:bCs/>
        </w:rPr>
        <w:t xml:space="preserve"> </w:t>
      </w:r>
      <w:r w:rsidRPr="00100B08">
        <w:rPr>
          <w:bCs/>
        </w:rPr>
        <w:t>на</w:t>
      </w:r>
      <w:r w:rsidR="00B43224">
        <w:rPr>
          <w:bCs/>
        </w:rPr>
        <w:t xml:space="preserve"> </w:t>
      </w:r>
      <w:r w:rsidRPr="00100B08">
        <w:rPr>
          <w:bCs/>
        </w:rPr>
        <w:t>постоянной</w:t>
      </w:r>
      <w:r w:rsidR="00B43224">
        <w:rPr>
          <w:bCs/>
        </w:rPr>
        <w:t xml:space="preserve"> </w:t>
      </w:r>
      <w:r w:rsidRPr="00100B08">
        <w:rPr>
          <w:bCs/>
        </w:rPr>
        <w:t>основе.</w:t>
      </w:r>
      <w:r w:rsidR="00B43224">
        <w:rPr>
          <w:bCs/>
        </w:rPr>
        <w:t xml:space="preserve"> </w:t>
      </w:r>
      <w:r w:rsidRPr="00100B08">
        <w:rPr>
          <w:bCs/>
        </w:rPr>
        <w:t>Опубликовать</w:t>
      </w:r>
      <w:r w:rsidR="00B43224">
        <w:rPr>
          <w:bCs/>
        </w:rPr>
        <w:t xml:space="preserve"> </w:t>
      </w:r>
      <w:r w:rsidRPr="00100B08">
        <w:rPr>
          <w:bCs/>
        </w:rPr>
        <w:t>на</w:t>
      </w:r>
      <w:r w:rsidR="00B43224">
        <w:rPr>
          <w:bCs/>
        </w:rPr>
        <w:t xml:space="preserve"> </w:t>
      </w:r>
      <w:r w:rsidRPr="00100B08">
        <w:rPr>
          <w:bCs/>
        </w:rPr>
        <w:t>сайте</w:t>
      </w:r>
      <w:r w:rsidR="00B43224">
        <w:rPr>
          <w:bCs/>
        </w:rPr>
        <w:t xml:space="preserve"> </w:t>
      </w:r>
      <w:r w:rsidRPr="00100B08">
        <w:rPr>
          <w:bCs/>
        </w:rPr>
        <w:t>ИКСО</w:t>
      </w:r>
      <w:r w:rsidR="00B43224">
        <w:rPr>
          <w:bCs/>
        </w:rPr>
        <w:t xml:space="preserve"> </w:t>
      </w:r>
      <w:r w:rsidRPr="00100B08">
        <w:rPr>
          <w:bCs/>
        </w:rPr>
        <w:t>Должностные</w:t>
      </w:r>
      <w:r w:rsidR="00B43224">
        <w:rPr>
          <w:bCs/>
        </w:rPr>
        <w:t xml:space="preserve"> </w:t>
      </w:r>
      <w:r w:rsidRPr="00100B08">
        <w:rPr>
          <w:bCs/>
        </w:rPr>
        <w:t>инструкции</w:t>
      </w:r>
      <w:r w:rsidR="00B43224">
        <w:rPr>
          <w:bCs/>
        </w:rPr>
        <w:t xml:space="preserve"> </w:t>
      </w:r>
      <w:r w:rsidRPr="00100B08">
        <w:rPr>
          <w:bCs/>
        </w:rPr>
        <w:t>председателей</w:t>
      </w:r>
      <w:r w:rsidR="00B43224">
        <w:rPr>
          <w:bCs/>
        </w:rPr>
        <w:t xml:space="preserve"> </w:t>
      </w:r>
      <w:r w:rsidRPr="00100B08">
        <w:rPr>
          <w:bCs/>
        </w:rPr>
        <w:t>ТИК,</w:t>
      </w:r>
      <w:r w:rsidR="00B43224">
        <w:rPr>
          <w:bCs/>
        </w:rPr>
        <w:t xml:space="preserve"> </w:t>
      </w:r>
      <w:r w:rsidRPr="00100B08">
        <w:rPr>
          <w:bCs/>
        </w:rPr>
        <w:t>обязать</w:t>
      </w:r>
      <w:r w:rsidR="00B43224">
        <w:rPr>
          <w:bCs/>
        </w:rPr>
        <w:t xml:space="preserve"> </w:t>
      </w:r>
      <w:r w:rsidRPr="00100B08">
        <w:rPr>
          <w:bCs/>
        </w:rPr>
        <w:t>председателей</w:t>
      </w:r>
      <w:r w:rsidR="00B43224">
        <w:rPr>
          <w:bCs/>
        </w:rPr>
        <w:t xml:space="preserve"> </w:t>
      </w:r>
      <w:r w:rsidRPr="00100B08">
        <w:rPr>
          <w:bCs/>
        </w:rPr>
        <w:t>ТИК</w:t>
      </w:r>
      <w:r w:rsidR="00B43224">
        <w:rPr>
          <w:bCs/>
        </w:rPr>
        <w:t xml:space="preserve"> </w:t>
      </w:r>
      <w:r w:rsidRPr="00100B08">
        <w:rPr>
          <w:bCs/>
        </w:rPr>
        <w:t>размещать</w:t>
      </w:r>
      <w:r w:rsidR="00B43224">
        <w:rPr>
          <w:bCs/>
        </w:rPr>
        <w:t xml:space="preserve"> </w:t>
      </w:r>
      <w:r w:rsidRPr="00100B08">
        <w:rPr>
          <w:bCs/>
        </w:rPr>
        <w:t>на</w:t>
      </w:r>
      <w:r w:rsidR="00B43224">
        <w:rPr>
          <w:bCs/>
        </w:rPr>
        <w:t xml:space="preserve"> </w:t>
      </w:r>
      <w:r w:rsidRPr="00100B08">
        <w:rPr>
          <w:bCs/>
        </w:rPr>
        <w:t>сайте</w:t>
      </w:r>
      <w:r w:rsidR="00B43224">
        <w:rPr>
          <w:bCs/>
        </w:rPr>
        <w:t xml:space="preserve"> </w:t>
      </w:r>
      <w:proofErr w:type="spellStart"/>
      <w:r w:rsidRPr="00100B08">
        <w:rPr>
          <w:bCs/>
        </w:rPr>
        <w:t>ИКСо</w:t>
      </w:r>
      <w:proofErr w:type="spellEnd"/>
      <w:r w:rsidR="00B43224">
        <w:rPr>
          <w:bCs/>
        </w:rPr>
        <w:t xml:space="preserve"> </w:t>
      </w:r>
      <w:r w:rsidRPr="00100B08">
        <w:rPr>
          <w:bCs/>
        </w:rPr>
        <w:t>ежегодные</w:t>
      </w:r>
      <w:r w:rsidR="00B43224">
        <w:rPr>
          <w:bCs/>
        </w:rPr>
        <w:t xml:space="preserve"> </w:t>
      </w:r>
      <w:r w:rsidRPr="00100B08">
        <w:rPr>
          <w:bCs/>
        </w:rPr>
        <w:t>отчеты</w:t>
      </w:r>
      <w:r w:rsidR="00B43224">
        <w:rPr>
          <w:bCs/>
        </w:rPr>
        <w:t xml:space="preserve"> </w:t>
      </w:r>
      <w:r w:rsidRPr="00100B08">
        <w:rPr>
          <w:bCs/>
        </w:rPr>
        <w:t>о</w:t>
      </w:r>
      <w:r w:rsidR="00B43224">
        <w:rPr>
          <w:bCs/>
        </w:rPr>
        <w:t xml:space="preserve"> </w:t>
      </w:r>
      <w:r w:rsidRPr="00100B08">
        <w:rPr>
          <w:bCs/>
        </w:rPr>
        <w:t>проделанной</w:t>
      </w:r>
      <w:r w:rsidR="00B43224">
        <w:rPr>
          <w:bCs/>
        </w:rPr>
        <w:t xml:space="preserve"> </w:t>
      </w:r>
      <w:r w:rsidRPr="00100B08">
        <w:rPr>
          <w:bCs/>
        </w:rPr>
        <w:t>работе.</w:t>
      </w:r>
    </w:p>
    <w:p w:rsidR="002617D8" w:rsidRPr="00100B08" w:rsidRDefault="002617D8" w:rsidP="00B432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76" w:lineRule="auto"/>
      </w:pPr>
      <w:r w:rsidRPr="00100B08">
        <w:br w:type="page"/>
      </w:r>
    </w:p>
    <w:p w:rsidR="002617D8" w:rsidRPr="00100B08" w:rsidRDefault="002617D8" w:rsidP="00B43224">
      <w:pPr>
        <w:spacing w:line="276" w:lineRule="auto"/>
        <w:ind w:left="4536"/>
        <w:jc w:val="both"/>
        <w:rPr>
          <w:kern w:val="36"/>
        </w:rPr>
      </w:pPr>
      <w:r w:rsidRPr="00100B08">
        <w:rPr>
          <w:kern w:val="36"/>
        </w:rPr>
        <w:lastRenderedPageBreak/>
        <w:t>Куликов</w:t>
      </w:r>
      <w:r w:rsidR="00B43224">
        <w:rPr>
          <w:kern w:val="36"/>
        </w:rPr>
        <w:t xml:space="preserve"> </w:t>
      </w:r>
      <w:r w:rsidRPr="00100B08">
        <w:rPr>
          <w:kern w:val="36"/>
        </w:rPr>
        <w:t>Евгений</w:t>
      </w:r>
      <w:r w:rsidR="00B43224">
        <w:rPr>
          <w:kern w:val="36"/>
        </w:rPr>
        <w:t xml:space="preserve"> </w:t>
      </w:r>
      <w:r w:rsidRPr="00100B08">
        <w:rPr>
          <w:kern w:val="36"/>
        </w:rPr>
        <w:t>Игоревич</w:t>
      </w:r>
    </w:p>
    <w:p w:rsidR="002617D8" w:rsidRPr="00100B08" w:rsidRDefault="002617D8" w:rsidP="00B43224">
      <w:pPr>
        <w:spacing w:line="276" w:lineRule="auto"/>
        <w:ind w:left="4536"/>
        <w:jc w:val="both"/>
        <w:rPr>
          <w:kern w:val="36"/>
        </w:rPr>
      </w:pPr>
      <w:r w:rsidRPr="00100B08">
        <w:rPr>
          <w:kern w:val="36"/>
        </w:rPr>
        <w:t>Общественный</w:t>
      </w:r>
      <w:r w:rsidR="00B43224">
        <w:rPr>
          <w:kern w:val="36"/>
        </w:rPr>
        <w:t xml:space="preserve"> </w:t>
      </w:r>
      <w:r w:rsidRPr="00100B08">
        <w:rPr>
          <w:kern w:val="36"/>
        </w:rPr>
        <w:t>эксперт,</w:t>
      </w:r>
      <w:r w:rsidR="00B43224">
        <w:rPr>
          <w:kern w:val="36"/>
        </w:rPr>
        <w:t xml:space="preserve"> </w:t>
      </w:r>
      <w:r w:rsidRPr="00100B08">
        <w:rPr>
          <w:kern w:val="36"/>
        </w:rPr>
        <w:t>юрисконсульт</w:t>
      </w:r>
      <w:r w:rsidR="00B43224">
        <w:rPr>
          <w:kern w:val="36"/>
        </w:rPr>
        <w:t xml:space="preserve"> </w:t>
      </w:r>
      <w:r w:rsidRPr="00100B08">
        <w:rPr>
          <w:kern w:val="36"/>
        </w:rPr>
        <w:t>Самарской</w:t>
      </w:r>
      <w:r w:rsidR="00B43224">
        <w:rPr>
          <w:kern w:val="36"/>
        </w:rPr>
        <w:t xml:space="preserve"> </w:t>
      </w:r>
      <w:r w:rsidRPr="00100B08">
        <w:rPr>
          <w:kern w:val="36"/>
        </w:rPr>
        <w:t>Городской</w:t>
      </w:r>
      <w:r w:rsidR="00B43224">
        <w:rPr>
          <w:kern w:val="36"/>
        </w:rPr>
        <w:t xml:space="preserve"> </w:t>
      </w:r>
      <w:r w:rsidRPr="00100B08">
        <w:rPr>
          <w:kern w:val="36"/>
        </w:rPr>
        <w:t>Общественной</w:t>
      </w:r>
      <w:r w:rsidR="00B43224">
        <w:rPr>
          <w:kern w:val="36"/>
        </w:rPr>
        <w:t xml:space="preserve"> </w:t>
      </w:r>
      <w:r w:rsidRPr="00100B08">
        <w:rPr>
          <w:kern w:val="36"/>
        </w:rPr>
        <w:t>Организации</w:t>
      </w:r>
      <w:r w:rsidR="00B43224">
        <w:rPr>
          <w:kern w:val="36"/>
        </w:rPr>
        <w:t xml:space="preserve"> </w:t>
      </w:r>
      <w:r w:rsidRPr="00100B08">
        <w:rPr>
          <w:kern w:val="36"/>
        </w:rPr>
        <w:t>Инвалидов-колясочников</w:t>
      </w:r>
      <w:r w:rsidR="00B43224">
        <w:rPr>
          <w:kern w:val="36"/>
        </w:rPr>
        <w:t xml:space="preserve"> </w:t>
      </w:r>
      <w:r w:rsidRPr="00100B08">
        <w:rPr>
          <w:kern w:val="36"/>
        </w:rPr>
        <w:t>«Ассоциация</w:t>
      </w:r>
      <w:r w:rsidR="00B43224">
        <w:rPr>
          <w:kern w:val="36"/>
        </w:rPr>
        <w:t xml:space="preserve"> </w:t>
      </w:r>
      <w:r w:rsidRPr="00100B08">
        <w:rPr>
          <w:kern w:val="36"/>
        </w:rPr>
        <w:t>Десница»</w:t>
      </w:r>
    </w:p>
    <w:p w:rsidR="002617D8" w:rsidRPr="00100B08" w:rsidRDefault="002617D8" w:rsidP="00B43224">
      <w:pPr>
        <w:spacing w:line="276" w:lineRule="auto"/>
        <w:ind w:left="4536"/>
        <w:jc w:val="both"/>
        <w:rPr>
          <w:kern w:val="36"/>
        </w:rPr>
      </w:pPr>
    </w:p>
    <w:p w:rsidR="002617D8" w:rsidRPr="00100B08" w:rsidRDefault="002617D8" w:rsidP="00B43224">
      <w:pPr>
        <w:spacing w:line="276" w:lineRule="auto"/>
        <w:ind w:left="4536"/>
        <w:jc w:val="both"/>
      </w:pPr>
    </w:p>
    <w:p w:rsidR="002617D8" w:rsidRPr="00100B08" w:rsidRDefault="002617D8" w:rsidP="00B43224">
      <w:pPr>
        <w:spacing w:line="276" w:lineRule="auto"/>
        <w:ind w:firstLine="709"/>
        <w:jc w:val="center"/>
      </w:pPr>
      <w:r w:rsidRPr="00100B08">
        <w:t>ЗАКЛЮЧЕНИЕ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ПРОЕКТУ</w:t>
      </w:r>
      <w:r w:rsidR="00B43224">
        <w:t xml:space="preserve"> </w:t>
      </w:r>
      <w:r w:rsidRPr="00100B08">
        <w:t>БЮДЖЕТА</w:t>
      </w:r>
      <w:r w:rsidR="00B43224">
        <w:t xml:space="preserve"> </w:t>
      </w:r>
    </w:p>
    <w:p w:rsidR="002617D8" w:rsidRPr="00100B08" w:rsidRDefault="002617D8" w:rsidP="00B43224">
      <w:pPr>
        <w:spacing w:line="276" w:lineRule="auto"/>
        <w:ind w:firstLine="709"/>
        <w:jc w:val="center"/>
      </w:pPr>
      <w:r w:rsidRPr="00100B08">
        <w:t>НА</w:t>
      </w:r>
      <w:r w:rsidR="00B43224">
        <w:t xml:space="preserve"> </w:t>
      </w:r>
      <w:r w:rsidRPr="00100B08">
        <w:t>2020</w:t>
      </w:r>
      <w:r w:rsidR="00B43224">
        <w:t xml:space="preserve"> </w:t>
      </w:r>
      <w:r w:rsidRPr="00100B08">
        <w:t>ГОД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ПЛАНОВЫЙ</w:t>
      </w:r>
      <w:r w:rsidR="00B43224">
        <w:t xml:space="preserve"> </w:t>
      </w:r>
      <w:r w:rsidRPr="00100B08">
        <w:t>ПЕРИОД</w:t>
      </w:r>
      <w:r w:rsidR="00B43224">
        <w:t xml:space="preserve"> </w:t>
      </w:r>
      <w:r w:rsidRPr="00100B08">
        <w:t>2021-2022</w:t>
      </w:r>
      <w:r w:rsidR="00B43224">
        <w:t xml:space="preserve"> </w:t>
      </w:r>
      <w:r w:rsidRPr="00100B08">
        <w:t>ГОДОВ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ЧАСТИ</w:t>
      </w:r>
      <w:r w:rsidR="00B43224">
        <w:t xml:space="preserve"> </w:t>
      </w:r>
      <w:r w:rsidRPr="00100B08">
        <w:t>РАСХОДНЫХ</w:t>
      </w:r>
      <w:r w:rsidR="00B43224">
        <w:t xml:space="preserve"> </w:t>
      </w:r>
      <w:r w:rsidRPr="00100B08">
        <w:t>ОБЯЗАТЕЛЬСТВ</w:t>
      </w:r>
      <w:r w:rsidR="00B43224">
        <w:t xml:space="preserve"> </w:t>
      </w:r>
      <w:r w:rsidRPr="00100B08">
        <w:t>ГОСУДАРСТВЕННОЙ</w:t>
      </w:r>
      <w:r w:rsidR="00B43224">
        <w:t xml:space="preserve"> </w:t>
      </w:r>
      <w:r w:rsidRPr="00100B08">
        <w:t>ЖИЛИЩНОЙ</w:t>
      </w:r>
      <w:r w:rsidR="00B43224">
        <w:t xml:space="preserve"> </w:t>
      </w:r>
      <w:r w:rsidRPr="00100B08">
        <w:t>ИНСПЕКЦИИ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</w:t>
      </w:r>
    </w:p>
    <w:p w:rsidR="002617D8" w:rsidRPr="00100B08" w:rsidRDefault="002617D8" w:rsidP="00B43224">
      <w:pPr>
        <w:spacing w:line="276" w:lineRule="auto"/>
        <w:ind w:firstLine="567"/>
        <w:jc w:val="center"/>
      </w:pPr>
    </w:p>
    <w:p w:rsidR="002617D8" w:rsidRPr="00100B08" w:rsidRDefault="002617D8" w:rsidP="00B43224">
      <w:pPr>
        <w:spacing w:line="276" w:lineRule="auto"/>
        <w:ind w:firstLine="567"/>
        <w:jc w:val="both"/>
      </w:pPr>
      <w:r w:rsidRPr="00100B08">
        <w:t>Заключение</w:t>
      </w:r>
      <w:r w:rsidR="00B43224">
        <w:t xml:space="preserve"> </w:t>
      </w:r>
      <w:r w:rsidRPr="00100B08">
        <w:t>основано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анализе</w:t>
      </w:r>
      <w:r w:rsidR="00B43224">
        <w:t xml:space="preserve"> </w:t>
      </w:r>
      <w:r w:rsidRPr="00100B08">
        <w:t>проекта</w:t>
      </w:r>
      <w:r w:rsidR="00B43224">
        <w:t xml:space="preserve"> </w:t>
      </w:r>
      <w:r w:rsidRPr="00100B08">
        <w:t>реестра</w:t>
      </w:r>
      <w:r w:rsidR="00B43224">
        <w:t xml:space="preserve"> </w:t>
      </w:r>
      <w:r w:rsidRPr="00100B08">
        <w:t>расходных</w:t>
      </w:r>
      <w:r w:rsidR="00B43224">
        <w:t xml:space="preserve"> </w:t>
      </w:r>
      <w:r w:rsidRPr="00100B08">
        <w:t>обязательств</w:t>
      </w:r>
      <w:r w:rsidR="00B43224">
        <w:t xml:space="preserve"> </w:t>
      </w:r>
      <w:r w:rsidRPr="00100B08">
        <w:t>Государственной</w:t>
      </w:r>
      <w:r w:rsidR="00B43224">
        <w:t xml:space="preserve"> </w:t>
      </w:r>
      <w:r w:rsidRPr="00100B08">
        <w:t>жилищной</w:t>
      </w:r>
      <w:r w:rsidR="00B43224">
        <w:t xml:space="preserve"> </w:t>
      </w:r>
      <w:r w:rsidRPr="00100B08">
        <w:t>инспекции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</w:t>
      </w:r>
      <w:r w:rsidR="00B43224">
        <w:t xml:space="preserve"> </w:t>
      </w:r>
      <w:r w:rsidRPr="00100B08">
        <w:t>(далее</w:t>
      </w:r>
      <w:r w:rsidR="00B43224">
        <w:t xml:space="preserve"> </w:t>
      </w:r>
      <w:r w:rsidRPr="00100B08">
        <w:t>–</w:t>
      </w:r>
      <w:r w:rsidR="00B43224">
        <w:t xml:space="preserve"> </w:t>
      </w:r>
      <w:r w:rsidRPr="00100B08">
        <w:t>Инспекция),</w:t>
      </w:r>
      <w:r w:rsidR="00B43224">
        <w:t xml:space="preserve"> </w:t>
      </w:r>
      <w:r w:rsidRPr="00100B08">
        <w:t>опубликованном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официальном</w:t>
      </w:r>
      <w:r w:rsidR="00B43224">
        <w:t xml:space="preserve"> </w:t>
      </w:r>
      <w:r w:rsidRPr="00100B08">
        <w:t>сайте,</w:t>
      </w:r>
      <w:r w:rsidR="00B43224">
        <w:t xml:space="preserve"> </w:t>
      </w:r>
      <w:r w:rsidRPr="00100B08">
        <w:t>а</w:t>
      </w:r>
      <w:r w:rsidR="00B43224">
        <w:t xml:space="preserve"> </w:t>
      </w:r>
      <w:r w:rsidRPr="00100B08">
        <w:t>также</w:t>
      </w:r>
      <w:r w:rsidR="00B43224">
        <w:t xml:space="preserve"> </w:t>
      </w:r>
      <w:r w:rsidRPr="00100B08">
        <w:t>материалов</w:t>
      </w:r>
      <w:r w:rsidR="00B43224">
        <w:t xml:space="preserve"> </w:t>
      </w:r>
      <w:r w:rsidRPr="00100B08">
        <w:t>публичных</w:t>
      </w:r>
      <w:r w:rsidR="00B43224">
        <w:t xml:space="preserve"> </w:t>
      </w:r>
      <w:r w:rsidRPr="00100B08">
        <w:t>слушаний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проекту</w:t>
      </w:r>
      <w:r w:rsidR="00B43224">
        <w:t xml:space="preserve"> </w:t>
      </w:r>
      <w:r w:rsidRPr="00100B08">
        <w:t>закона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</w:t>
      </w:r>
      <w:r w:rsidR="00B43224">
        <w:t xml:space="preserve"> </w:t>
      </w:r>
      <w:r w:rsidRPr="00100B08">
        <w:t>«Об</w:t>
      </w:r>
      <w:r w:rsidR="00B43224">
        <w:t xml:space="preserve"> </w:t>
      </w:r>
      <w:r w:rsidRPr="00100B08">
        <w:t>областном</w:t>
      </w:r>
      <w:r w:rsidR="00B43224">
        <w:t xml:space="preserve"> </w:t>
      </w:r>
      <w:r w:rsidRPr="00100B08">
        <w:t>бюджете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2020</w:t>
      </w:r>
      <w:r w:rsidR="00B43224">
        <w:t xml:space="preserve"> </w:t>
      </w:r>
      <w:r w:rsidRPr="00100B08">
        <w:t>год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плановый</w:t>
      </w:r>
      <w:r w:rsidR="00B43224">
        <w:t xml:space="preserve"> </w:t>
      </w:r>
      <w:r w:rsidRPr="00100B08">
        <w:t>период</w:t>
      </w:r>
      <w:r w:rsidR="00B43224">
        <w:t xml:space="preserve"> </w:t>
      </w:r>
      <w:r w:rsidRPr="00100B08">
        <w:t>2021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2022</w:t>
      </w:r>
      <w:r w:rsidR="00B43224">
        <w:t xml:space="preserve"> </w:t>
      </w:r>
      <w:r w:rsidRPr="00100B08">
        <w:t>годов»,</w:t>
      </w:r>
      <w:r w:rsidR="00B43224">
        <w:t xml:space="preserve"> </w:t>
      </w:r>
      <w:r w:rsidRPr="00100B08">
        <w:t>которые</w:t>
      </w:r>
      <w:r w:rsidR="00B43224">
        <w:t xml:space="preserve"> </w:t>
      </w:r>
      <w:r w:rsidRPr="00100B08">
        <w:t>проводились</w:t>
      </w:r>
      <w:r w:rsidR="00B43224">
        <w:t xml:space="preserve"> </w:t>
      </w:r>
      <w:r w:rsidRPr="00100B08">
        <w:rPr>
          <w:color w:val="000000" w:themeColor="text1"/>
        </w:rPr>
        <w:t>25.11.2019</w:t>
      </w:r>
      <w:r w:rsidR="00B43224">
        <w:rPr>
          <w:color w:val="000000" w:themeColor="text1"/>
        </w:rPr>
        <w:t xml:space="preserve"> </w:t>
      </w:r>
      <w:r w:rsidRPr="00100B08">
        <w:t>года,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здании</w:t>
      </w:r>
      <w:r w:rsidR="00B43224">
        <w:t xml:space="preserve"> </w:t>
      </w:r>
      <w:r w:rsidRPr="00100B08">
        <w:t>Государственной</w:t>
      </w:r>
      <w:r w:rsidR="00B43224">
        <w:t xml:space="preserve"> </w:t>
      </w:r>
      <w:r w:rsidRPr="00100B08">
        <w:t>жилищной</w:t>
      </w:r>
      <w:r w:rsidR="00B43224">
        <w:t xml:space="preserve"> </w:t>
      </w:r>
      <w:r w:rsidRPr="00100B08">
        <w:t>инспекции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области.</w:t>
      </w:r>
      <w:r w:rsidR="00B43224">
        <w:t xml:space="preserve"> </w:t>
      </w:r>
    </w:p>
    <w:p w:rsidR="002617D8" w:rsidRPr="00100B08" w:rsidRDefault="002617D8" w:rsidP="00B43224">
      <w:pPr>
        <w:spacing w:line="276" w:lineRule="auto"/>
        <w:ind w:firstLine="567"/>
        <w:jc w:val="both"/>
        <w:rPr>
          <w:color w:val="000000" w:themeColor="text1"/>
        </w:rPr>
      </w:pPr>
      <w:r w:rsidRPr="00100B08">
        <w:t>Объем</w:t>
      </w:r>
      <w:r w:rsidR="00B43224">
        <w:t xml:space="preserve"> </w:t>
      </w:r>
      <w:r w:rsidRPr="00100B08">
        <w:t>бюджетных</w:t>
      </w:r>
      <w:r w:rsidR="00B43224">
        <w:t xml:space="preserve"> </w:t>
      </w:r>
      <w:r w:rsidRPr="00100B08">
        <w:t>ассигнований,</w:t>
      </w:r>
      <w:r w:rsidR="00B43224">
        <w:t xml:space="preserve"> </w:t>
      </w:r>
      <w:r w:rsidRPr="00100B08">
        <w:t>предусмотренных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Инспекции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2020</w:t>
      </w:r>
      <w:r w:rsidR="00B43224">
        <w:t xml:space="preserve"> </w:t>
      </w:r>
      <w:r w:rsidRPr="00100B08">
        <w:t>год,</w:t>
      </w:r>
      <w:r w:rsidR="00B43224">
        <w:t xml:space="preserve"> </w:t>
      </w:r>
      <w:r w:rsidRPr="00100B08">
        <w:t>составил</w:t>
      </w:r>
      <w:r w:rsidR="00B43224">
        <w:t xml:space="preserve"> </w:t>
      </w:r>
      <w:r w:rsidRPr="00100B08">
        <w:t>около</w:t>
      </w:r>
      <w:r w:rsidR="00B43224">
        <w:t xml:space="preserve"> </w:t>
      </w:r>
      <w:r w:rsidRPr="00100B08">
        <w:t>145</w:t>
      </w:r>
      <w:r w:rsidR="00B43224">
        <w:t xml:space="preserve"> </w:t>
      </w:r>
      <w:r w:rsidRPr="00100B08">
        <w:t>902</w:t>
      </w:r>
      <w:r w:rsidR="00B43224">
        <w:t xml:space="preserve"> </w:t>
      </w:r>
      <w:r w:rsidRPr="00100B08">
        <w:t>тыс.</w:t>
      </w:r>
      <w:r w:rsidR="00B43224">
        <w:t xml:space="preserve"> </w:t>
      </w:r>
      <w:r w:rsidRPr="00100B08">
        <w:t>рублей,</w:t>
      </w:r>
      <w:r w:rsidR="00B43224">
        <w:t xml:space="preserve"> </w:t>
      </w:r>
      <w:r w:rsidRPr="00100B08">
        <w:t>что</w:t>
      </w:r>
      <w:r w:rsidR="00B43224">
        <w:t xml:space="preserve"> </w:t>
      </w:r>
      <w:r w:rsidRPr="00100B08">
        <w:t>составляет</w:t>
      </w:r>
      <w:r w:rsidR="00B43224">
        <w:t xml:space="preserve"> </w:t>
      </w:r>
      <w:r w:rsidRPr="00100B08">
        <w:t>примерно</w:t>
      </w:r>
      <w:r w:rsidR="00B43224">
        <w:t xml:space="preserve"> </w:t>
      </w:r>
      <w:r w:rsidRPr="00100B08">
        <w:rPr>
          <w:color w:val="000000" w:themeColor="text1"/>
        </w:rPr>
        <w:t>0,1</w:t>
      </w:r>
      <w:r w:rsidR="00B43224">
        <w:rPr>
          <w:color w:val="000000" w:themeColor="text1"/>
        </w:rPr>
        <w:t xml:space="preserve"> </w:t>
      </w:r>
      <w:r w:rsidRPr="00100B08">
        <w:rPr>
          <w:color w:val="000000" w:themeColor="text1"/>
        </w:rPr>
        <w:t>%</w:t>
      </w:r>
      <w:r w:rsidR="00B43224">
        <w:rPr>
          <w:color w:val="000000" w:themeColor="text1"/>
        </w:rPr>
        <w:t xml:space="preserve"> </w:t>
      </w:r>
      <w:r w:rsidRPr="00100B08">
        <w:rPr>
          <w:color w:val="000000" w:themeColor="text1"/>
        </w:rPr>
        <w:t>от</w:t>
      </w:r>
      <w:r w:rsidR="00B43224">
        <w:rPr>
          <w:color w:val="000000" w:themeColor="text1"/>
        </w:rPr>
        <w:t xml:space="preserve"> </w:t>
      </w:r>
      <w:r w:rsidRPr="00100B08">
        <w:rPr>
          <w:color w:val="000000" w:themeColor="text1"/>
        </w:rPr>
        <w:t>всего</w:t>
      </w:r>
      <w:r w:rsidR="00B43224">
        <w:rPr>
          <w:color w:val="000000" w:themeColor="text1"/>
        </w:rPr>
        <w:t xml:space="preserve"> </w:t>
      </w:r>
      <w:r w:rsidRPr="00100B08">
        <w:rPr>
          <w:color w:val="000000" w:themeColor="text1"/>
        </w:rPr>
        <w:t>бюджета</w:t>
      </w:r>
      <w:r w:rsidR="00B43224">
        <w:rPr>
          <w:color w:val="000000" w:themeColor="text1"/>
        </w:rPr>
        <w:t xml:space="preserve"> </w:t>
      </w:r>
      <w:r w:rsidRPr="00100B08">
        <w:rPr>
          <w:color w:val="000000" w:themeColor="text1"/>
        </w:rPr>
        <w:t>Самарской</w:t>
      </w:r>
      <w:r w:rsidR="00B43224">
        <w:rPr>
          <w:color w:val="000000" w:themeColor="text1"/>
        </w:rPr>
        <w:t xml:space="preserve"> </w:t>
      </w:r>
      <w:r w:rsidRPr="00100B08">
        <w:rPr>
          <w:color w:val="000000" w:themeColor="text1"/>
        </w:rPr>
        <w:t>области.</w:t>
      </w:r>
    </w:p>
    <w:p w:rsidR="002617D8" w:rsidRPr="00100B08" w:rsidRDefault="002617D8" w:rsidP="00B43224">
      <w:pPr>
        <w:spacing w:line="276" w:lineRule="auto"/>
        <w:ind w:firstLine="567"/>
        <w:jc w:val="both"/>
        <w:rPr>
          <w:color w:val="000000" w:themeColor="text1"/>
        </w:rPr>
      </w:pPr>
      <w:r w:rsidRPr="00100B08">
        <w:rPr>
          <w:color w:val="000000" w:themeColor="text1"/>
        </w:rPr>
        <w:t>В</w:t>
      </w:r>
      <w:r w:rsidR="00B43224">
        <w:rPr>
          <w:color w:val="000000" w:themeColor="text1"/>
        </w:rPr>
        <w:t xml:space="preserve"> </w:t>
      </w:r>
      <w:r w:rsidRPr="00100B08">
        <w:rPr>
          <w:color w:val="000000" w:themeColor="text1"/>
        </w:rPr>
        <w:t>своей</w:t>
      </w:r>
      <w:r w:rsidR="00B43224">
        <w:rPr>
          <w:color w:val="000000" w:themeColor="text1"/>
        </w:rPr>
        <w:t xml:space="preserve"> </w:t>
      </w:r>
      <w:r w:rsidRPr="00100B08">
        <w:rPr>
          <w:color w:val="000000" w:themeColor="text1"/>
        </w:rPr>
        <w:t>работе</w:t>
      </w:r>
      <w:r w:rsidR="00B43224">
        <w:rPr>
          <w:color w:val="000000" w:themeColor="text1"/>
        </w:rPr>
        <w:t xml:space="preserve"> </w:t>
      </w:r>
      <w:r w:rsidRPr="00100B08">
        <w:rPr>
          <w:color w:val="000000" w:themeColor="text1"/>
        </w:rPr>
        <w:t>Инспекция</w:t>
      </w:r>
      <w:r w:rsidR="00B43224">
        <w:rPr>
          <w:color w:val="000000" w:themeColor="text1"/>
        </w:rPr>
        <w:t xml:space="preserve"> </w:t>
      </w:r>
      <w:r w:rsidRPr="00100B08">
        <w:rPr>
          <w:color w:val="000000" w:themeColor="text1"/>
        </w:rPr>
        <w:t>делает</w:t>
      </w:r>
      <w:r w:rsidR="00B43224">
        <w:rPr>
          <w:color w:val="000000" w:themeColor="text1"/>
        </w:rPr>
        <w:t xml:space="preserve"> </w:t>
      </w:r>
      <w:r w:rsidRPr="00100B08">
        <w:rPr>
          <w:color w:val="000000" w:themeColor="text1"/>
        </w:rPr>
        <w:t>упор</w:t>
      </w:r>
      <w:r w:rsidR="00B43224">
        <w:rPr>
          <w:color w:val="000000" w:themeColor="text1"/>
        </w:rPr>
        <w:t xml:space="preserve"> </w:t>
      </w:r>
      <w:r w:rsidRPr="00100B08">
        <w:rPr>
          <w:color w:val="000000" w:themeColor="text1"/>
        </w:rPr>
        <w:t>на</w:t>
      </w:r>
      <w:r w:rsidR="00B43224">
        <w:rPr>
          <w:color w:val="000000" w:themeColor="text1"/>
        </w:rPr>
        <w:t xml:space="preserve"> </w:t>
      </w:r>
      <w:r w:rsidRPr="00100B08">
        <w:rPr>
          <w:color w:val="000000" w:themeColor="text1"/>
        </w:rPr>
        <w:t>четыре</w:t>
      </w:r>
      <w:r w:rsidR="00B43224">
        <w:rPr>
          <w:color w:val="000000" w:themeColor="text1"/>
        </w:rPr>
        <w:t xml:space="preserve"> </w:t>
      </w:r>
      <w:r w:rsidRPr="00100B08">
        <w:rPr>
          <w:color w:val="000000" w:themeColor="text1"/>
        </w:rPr>
        <w:t>основные</w:t>
      </w:r>
      <w:r w:rsidR="00B43224">
        <w:rPr>
          <w:color w:val="000000" w:themeColor="text1"/>
        </w:rPr>
        <w:t xml:space="preserve"> </w:t>
      </w:r>
      <w:r w:rsidRPr="00100B08">
        <w:rPr>
          <w:color w:val="000000" w:themeColor="text1"/>
        </w:rPr>
        <w:t>задачи:</w:t>
      </w:r>
      <w:r w:rsidR="00B43224">
        <w:rPr>
          <w:color w:val="000000" w:themeColor="text1"/>
        </w:rPr>
        <w:t xml:space="preserve"> </w:t>
      </w:r>
    </w:p>
    <w:p w:rsidR="002617D8" w:rsidRPr="00100B08" w:rsidRDefault="002617D8" w:rsidP="00B43224">
      <w:pPr>
        <w:pStyle w:val="a6"/>
        <w:numPr>
          <w:ilvl w:val="0"/>
          <w:numId w:val="14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</w:t>
      </w:r>
      <w:r w:rsidR="00B43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работы</w:t>
      </w:r>
      <w:r w:rsidR="00B43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="00B43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рассмотрению</w:t>
      </w:r>
      <w:r w:rsidR="00B43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обращений</w:t>
      </w:r>
      <w:r w:rsidR="00B43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граждан</w:t>
      </w:r>
      <w:r w:rsidR="00B43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B43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юридических</w:t>
      </w:r>
      <w:r w:rsidR="00B43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лиц.</w:t>
      </w:r>
    </w:p>
    <w:p w:rsidR="002617D8" w:rsidRPr="00100B08" w:rsidRDefault="002617D8" w:rsidP="00B43224">
      <w:pPr>
        <w:pStyle w:val="a6"/>
        <w:numPr>
          <w:ilvl w:val="0"/>
          <w:numId w:val="14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Профилактика</w:t>
      </w:r>
      <w:r w:rsidR="00B43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нарушений</w:t>
      </w:r>
      <w:r w:rsidR="00B43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обязательных</w:t>
      </w:r>
      <w:r w:rsidR="00B43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требований,</w:t>
      </w:r>
      <w:r w:rsidR="00B43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установленных</w:t>
      </w:r>
      <w:r w:rsidR="00B43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жилищным</w:t>
      </w:r>
      <w:r w:rsidR="00B43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законодательством,</w:t>
      </w:r>
      <w:r w:rsidR="00B43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законодательством</w:t>
      </w:r>
      <w:r w:rsidR="00B43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</w:t>
      </w:r>
      <w:r w:rsidR="00B43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энергосбережении</w:t>
      </w:r>
      <w:r w:rsidR="00B43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B43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B43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повышении</w:t>
      </w:r>
      <w:r w:rsidR="00B43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энергетической</w:t>
      </w:r>
      <w:r w:rsidR="00B43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эффективности.</w:t>
      </w:r>
    </w:p>
    <w:p w:rsidR="002617D8" w:rsidRPr="00100B08" w:rsidRDefault="002617D8" w:rsidP="00B43224">
      <w:pPr>
        <w:pStyle w:val="a6"/>
        <w:numPr>
          <w:ilvl w:val="0"/>
          <w:numId w:val="14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Выявление</w:t>
      </w:r>
      <w:r w:rsidR="00B43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B43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пресечение</w:t>
      </w:r>
      <w:r w:rsidR="00B43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нарушений</w:t>
      </w:r>
      <w:r w:rsidR="00B43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Инспекцией</w:t>
      </w:r>
      <w:r w:rsidR="00B43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обязательных</w:t>
      </w:r>
      <w:r w:rsidR="00B43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требований,</w:t>
      </w:r>
      <w:r w:rsidR="00B43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установленных</w:t>
      </w:r>
      <w:r w:rsidR="00B43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жилищным</w:t>
      </w:r>
      <w:r w:rsidR="00B43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законодательством,</w:t>
      </w:r>
      <w:r w:rsidR="00B43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законодательством</w:t>
      </w:r>
      <w:r w:rsidR="00B43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</w:t>
      </w:r>
      <w:r w:rsidR="00B43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энергосбережении</w:t>
      </w:r>
      <w:r w:rsidR="00B43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B43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B43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повышении</w:t>
      </w:r>
      <w:r w:rsidR="00B43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энергетической</w:t>
      </w:r>
      <w:r w:rsidR="00B43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эффективности,</w:t>
      </w:r>
      <w:r w:rsidR="00B43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допущенных</w:t>
      </w:r>
      <w:r w:rsidR="00B43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поднадзорными</w:t>
      </w:r>
      <w:r w:rsidR="00B43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субъектами.</w:t>
      </w:r>
    </w:p>
    <w:p w:rsidR="002617D8" w:rsidRPr="00100B08" w:rsidRDefault="002617D8" w:rsidP="00B43224">
      <w:pPr>
        <w:pStyle w:val="a6"/>
        <w:numPr>
          <w:ilvl w:val="0"/>
          <w:numId w:val="14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Обеспечение</w:t>
      </w:r>
      <w:r w:rsidR="00B43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информационной</w:t>
      </w:r>
      <w:r w:rsidR="00B43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открытости</w:t>
      </w:r>
      <w:r w:rsidR="00B43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B43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прозрачности</w:t>
      </w:r>
      <w:r w:rsidR="00B43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деятельности</w:t>
      </w:r>
      <w:r w:rsidR="00B43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Инспекции.</w:t>
      </w:r>
    </w:p>
    <w:p w:rsidR="002617D8" w:rsidRPr="00100B08" w:rsidRDefault="002617D8" w:rsidP="00B43224">
      <w:pPr>
        <w:spacing w:line="276" w:lineRule="auto"/>
        <w:ind w:firstLine="567"/>
        <w:jc w:val="both"/>
        <w:rPr>
          <w:color w:val="000000" w:themeColor="text1"/>
        </w:rPr>
      </w:pPr>
      <w:r w:rsidRPr="00100B08">
        <w:rPr>
          <w:color w:val="000000" w:themeColor="text1"/>
        </w:rPr>
        <w:t>Финансовое</w:t>
      </w:r>
      <w:r w:rsidR="00B43224">
        <w:rPr>
          <w:color w:val="000000" w:themeColor="text1"/>
        </w:rPr>
        <w:t xml:space="preserve"> </w:t>
      </w:r>
      <w:r w:rsidRPr="00100B08">
        <w:rPr>
          <w:color w:val="000000" w:themeColor="text1"/>
        </w:rPr>
        <w:t>обеспечение</w:t>
      </w:r>
      <w:r w:rsidR="00B43224">
        <w:rPr>
          <w:color w:val="000000" w:themeColor="text1"/>
        </w:rPr>
        <w:t xml:space="preserve"> </w:t>
      </w:r>
      <w:r w:rsidRPr="00100B08">
        <w:rPr>
          <w:color w:val="000000" w:themeColor="text1"/>
        </w:rPr>
        <w:t>решения</w:t>
      </w:r>
      <w:r w:rsidR="00B43224">
        <w:rPr>
          <w:color w:val="000000" w:themeColor="text1"/>
        </w:rPr>
        <w:t xml:space="preserve"> </w:t>
      </w:r>
      <w:r w:rsidRPr="00100B08">
        <w:rPr>
          <w:color w:val="000000" w:themeColor="text1"/>
        </w:rPr>
        <w:t>указанных</w:t>
      </w:r>
      <w:r w:rsidR="00B43224">
        <w:rPr>
          <w:color w:val="000000" w:themeColor="text1"/>
        </w:rPr>
        <w:t xml:space="preserve"> </w:t>
      </w:r>
      <w:r w:rsidRPr="00100B08">
        <w:rPr>
          <w:color w:val="000000" w:themeColor="text1"/>
        </w:rPr>
        <w:t>задач</w:t>
      </w:r>
      <w:r w:rsidR="00B43224">
        <w:rPr>
          <w:color w:val="000000" w:themeColor="text1"/>
        </w:rPr>
        <w:t xml:space="preserve"> </w:t>
      </w:r>
      <w:r w:rsidRPr="00100B08">
        <w:rPr>
          <w:color w:val="000000" w:themeColor="text1"/>
        </w:rPr>
        <w:t>находит</w:t>
      </w:r>
      <w:r w:rsidR="00B43224">
        <w:rPr>
          <w:color w:val="000000" w:themeColor="text1"/>
        </w:rPr>
        <w:t xml:space="preserve"> </w:t>
      </w:r>
      <w:r w:rsidRPr="00100B08">
        <w:rPr>
          <w:color w:val="000000" w:themeColor="text1"/>
        </w:rPr>
        <w:t>отражение</w:t>
      </w:r>
      <w:r w:rsidR="00B43224">
        <w:rPr>
          <w:color w:val="000000" w:themeColor="text1"/>
        </w:rPr>
        <w:t xml:space="preserve"> </w:t>
      </w:r>
      <w:r w:rsidRPr="00100B08">
        <w:rPr>
          <w:color w:val="000000" w:themeColor="text1"/>
        </w:rPr>
        <w:t>в</w:t>
      </w:r>
      <w:r w:rsidR="00B43224">
        <w:rPr>
          <w:color w:val="000000" w:themeColor="text1"/>
        </w:rPr>
        <w:t xml:space="preserve"> </w:t>
      </w:r>
      <w:r w:rsidRPr="00100B08">
        <w:rPr>
          <w:color w:val="000000" w:themeColor="text1"/>
        </w:rPr>
        <w:t>Государственной</w:t>
      </w:r>
      <w:r w:rsidR="00B43224">
        <w:rPr>
          <w:color w:val="000000" w:themeColor="text1"/>
        </w:rPr>
        <w:t xml:space="preserve"> </w:t>
      </w:r>
      <w:r w:rsidRPr="00100B08">
        <w:rPr>
          <w:color w:val="000000" w:themeColor="text1"/>
        </w:rPr>
        <w:t>программе</w:t>
      </w:r>
      <w:r w:rsidR="00B43224">
        <w:rPr>
          <w:color w:val="000000" w:themeColor="text1"/>
        </w:rPr>
        <w:t xml:space="preserve"> </w:t>
      </w:r>
      <w:r w:rsidRPr="00100B08">
        <w:rPr>
          <w:color w:val="000000" w:themeColor="text1"/>
        </w:rPr>
        <w:t>Самарской</w:t>
      </w:r>
      <w:r w:rsidR="00B43224">
        <w:rPr>
          <w:color w:val="000000" w:themeColor="text1"/>
        </w:rPr>
        <w:t xml:space="preserve"> </w:t>
      </w:r>
      <w:r w:rsidRPr="00100B08">
        <w:rPr>
          <w:color w:val="000000" w:themeColor="text1"/>
        </w:rPr>
        <w:t>области</w:t>
      </w:r>
      <w:r w:rsidR="00B43224">
        <w:rPr>
          <w:color w:val="000000" w:themeColor="text1"/>
        </w:rPr>
        <w:t xml:space="preserve"> </w:t>
      </w:r>
      <w:r w:rsidRPr="00100B08">
        <w:rPr>
          <w:color w:val="000000" w:themeColor="text1"/>
        </w:rPr>
        <w:t>«Развитие</w:t>
      </w:r>
      <w:r w:rsidR="00B43224">
        <w:rPr>
          <w:color w:val="000000" w:themeColor="text1"/>
        </w:rPr>
        <w:t xml:space="preserve"> </w:t>
      </w:r>
      <w:r w:rsidRPr="00100B08">
        <w:rPr>
          <w:color w:val="000000" w:themeColor="text1"/>
        </w:rPr>
        <w:t>информационно-телекоммуникационной</w:t>
      </w:r>
      <w:r w:rsidR="00B43224">
        <w:rPr>
          <w:color w:val="000000" w:themeColor="text1"/>
        </w:rPr>
        <w:t xml:space="preserve"> </w:t>
      </w:r>
      <w:r w:rsidRPr="00100B08">
        <w:rPr>
          <w:color w:val="000000" w:themeColor="text1"/>
        </w:rPr>
        <w:t>инфраструктуры</w:t>
      </w:r>
      <w:r w:rsidR="00B43224">
        <w:rPr>
          <w:color w:val="000000" w:themeColor="text1"/>
        </w:rPr>
        <w:t xml:space="preserve"> </w:t>
      </w:r>
      <w:r w:rsidRPr="00100B08">
        <w:rPr>
          <w:color w:val="000000" w:themeColor="text1"/>
        </w:rPr>
        <w:t>Самарской</w:t>
      </w:r>
      <w:r w:rsidR="00B43224">
        <w:rPr>
          <w:color w:val="000000" w:themeColor="text1"/>
        </w:rPr>
        <w:t xml:space="preserve"> </w:t>
      </w:r>
      <w:r w:rsidRPr="00100B08">
        <w:rPr>
          <w:color w:val="000000" w:themeColor="text1"/>
        </w:rPr>
        <w:t>области»</w:t>
      </w:r>
      <w:r w:rsidR="00B43224">
        <w:rPr>
          <w:color w:val="000000" w:themeColor="text1"/>
        </w:rPr>
        <w:t xml:space="preserve"> </w:t>
      </w:r>
      <w:r w:rsidRPr="00100B08">
        <w:rPr>
          <w:color w:val="000000" w:themeColor="text1"/>
        </w:rPr>
        <w:t>и</w:t>
      </w:r>
      <w:r w:rsidR="00B43224">
        <w:rPr>
          <w:color w:val="000000" w:themeColor="text1"/>
        </w:rPr>
        <w:t xml:space="preserve"> </w:t>
      </w:r>
      <w:r w:rsidRPr="00100B08">
        <w:rPr>
          <w:color w:val="000000" w:themeColor="text1"/>
        </w:rPr>
        <w:t>Ведомственной</w:t>
      </w:r>
      <w:r w:rsidR="00B43224">
        <w:rPr>
          <w:color w:val="000000" w:themeColor="text1"/>
        </w:rPr>
        <w:t xml:space="preserve"> </w:t>
      </w:r>
      <w:r w:rsidRPr="00100B08">
        <w:rPr>
          <w:color w:val="000000" w:themeColor="text1"/>
        </w:rPr>
        <w:t>целевой</w:t>
      </w:r>
      <w:r w:rsidR="00B43224">
        <w:rPr>
          <w:color w:val="000000" w:themeColor="text1"/>
        </w:rPr>
        <w:t xml:space="preserve"> </w:t>
      </w:r>
      <w:r w:rsidRPr="00100B08">
        <w:rPr>
          <w:color w:val="000000" w:themeColor="text1"/>
        </w:rPr>
        <w:t>программе</w:t>
      </w:r>
      <w:r w:rsidR="00B43224">
        <w:rPr>
          <w:color w:val="000000" w:themeColor="text1"/>
        </w:rPr>
        <w:t xml:space="preserve"> </w:t>
      </w:r>
      <w:r w:rsidRPr="00100B08">
        <w:rPr>
          <w:color w:val="000000" w:themeColor="text1"/>
        </w:rPr>
        <w:t>«Осуществление</w:t>
      </w:r>
      <w:r w:rsidR="00B43224">
        <w:rPr>
          <w:color w:val="000000" w:themeColor="text1"/>
        </w:rPr>
        <w:t xml:space="preserve"> </w:t>
      </w:r>
      <w:r w:rsidRPr="00100B08">
        <w:rPr>
          <w:color w:val="000000" w:themeColor="text1"/>
        </w:rPr>
        <w:t>регионального</w:t>
      </w:r>
      <w:r w:rsidR="00B43224">
        <w:rPr>
          <w:color w:val="000000" w:themeColor="text1"/>
        </w:rPr>
        <w:t xml:space="preserve"> </w:t>
      </w:r>
      <w:r w:rsidRPr="00100B08">
        <w:rPr>
          <w:color w:val="000000" w:themeColor="text1"/>
        </w:rPr>
        <w:t>государственного</w:t>
      </w:r>
      <w:r w:rsidR="00B43224">
        <w:rPr>
          <w:color w:val="000000" w:themeColor="text1"/>
        </w:rPr>
        <w:t xml:space="preserve"> </w:t>
      </w:r>
      <w:r w:rsidRPr="00100B08">
        <w:rPr>
          <w:color w:val="000000" w:themeColor="text1"/>
        </w:rPr>
        <w:t>жилищного</w:t>
      </w:r>
      <w:r w:rsidR="00B43224">
        <w:rPr>
          <w:color w:val="000000" w:themeColor="text1"/>
        </w:rPr>
        <w:t xml:space="preserve"> </w:t>
      </w:r>
      <w:r w:rsidRPr="00100B08">
        <w:rPr>
          <w:color w:val="000000" w:themeColor="text1"/>
        </w:rPr>
        <w:t>надзора</w:t>
      </w:r>
      <w:r w:rsidR="00B43224">
        <w:rPr>
          <w:color w:val="000000" w:themeColor="text1"/>
        </w:rPr>
        <w:t xml:space="preserve"> </w:t>
      </w:r>
      <w:r w:rsidRPr="00100B08">
        <w:rPr>
          <w:color w:val="000000" w:themeColor="text1"/>
        </w:rPr>
        <w:t>и</w:t>
      </w:r>
      <w:r w:rsidR="00B43224">
        <w:rPr>
          <w:color w:val="000000" w:themeColor="text1"/>
        </w:rPr>
        <w:t xml:space="preserve"> </w:t>
      </w:r>
      <w:r w:rsidRPr="00100B08">
        <w:rPr>
          <w:color w:val="000000" w:themeColor="text1"/>
        </w:rPr>
        <w:t>лицензионного</w:t>
      </w:r>
      <w:r w:rsidR="00B43224">
        <w:rPr>
          <w:color w:val="000000" w:themeColor="text1"/>
        </w:rPr>
        <w:t xml:space="preserve"> </w:t>
      </w:r>
      <w:r w:rsidRPr="00100B08">
        <w:rPr>
          <w:color w:val="000000" w:themeColor="text1"/>
        </w:rPr>
        <w:t>контроля</w:t>
      </w:r>
      <w:r w:rsidR="00B43224">
        <w:rPr>
          <w:color w:val="000000" w:themeColor="text1"/>
        </w:rPr>
        <w:t xml:space="preserve"> </w:t>
      </w:r>
      <w:r w:rsidRPr="00100B08">
        <w:rPr>
          <w:color w:val="000000" w:themeColor="text1"/>
        </w:rPr>
        <w:t>предпринимательской</w:t>
      </w:r>
      <w:r w:rsidR="00B43224">
        <w:rPr>
          <w:color w:val="000000" w:themeColor="text1"/>
        </w:rPr>
        <w:t xml:space="preserve"> </w:t>
      </w:r>
      <w:r w:rsidRPr="00100B08">
        <w:rPr>
          <w:color w:val="000000" w:themeColor="text1"/>
        </w:rPr>
        <w:t>деятельности</w:t>
      </w:r>
      <w:r w:rsidR="00B43224">
        <w:rPr>
          <w:color w:val="000000" w:themeColor="text1"/>
        </w:rPr>
        <w:t xml:space="preserve"> </w:t>
      </w:r>
      <w:r w:rsidRPr="00100B08">
        <w:rPr>
          <w:color w:val="000000" w:themeColor="text1"/>
        </w:rPr>
        <w:t>по</w:t>
      </w:r>
      <w:r w:rsidR="00B43224">
        <w:rPr>
          <w:color w:val="000000" w:themeColor="text1"/>
        </w:rPr>
        <w:t xml:space="preserve"> </w:t>
      </w:r>
      <w:r w:rsidRPr="00100B08">
        <w:rPr>
          <w:color w:val="000000" w:themeColor="text1"/>
        </w:rPr>
        <w:t>управлению</w:t>
      </w:r>
      <w:r w:rsidR="00B43224">
        <w:rPr>
          <w:color w:val="000000" w:themeColor="text1"/>
        </w:rPr>
        <w:t xml:space="preserve"> </w:t>
      </w:r>
      <w:r w:rsidRPr="00100B08">
        <w:rPr>
          <w:color w:val="000000" w:themeColor="text1"/>
        </w:rPr>
        <w:t>многоквартирными</w:t>
      </w:r>
      <w:r w:rsidR="00B43224">
        <w:rPr>
          <w:color w:val="000000" w:themeColor="text1"/>
        </w:rPr>
        <w:t xml:space="preserve"> </w:t>
      </w:r>
      <w:r w:rsidRPr="00100B08">
        <w:rPr>
          <w:color w:val="000000" w:themeColor="text1"/>
        </w:rPr>
        <w:t>домами</w:t>
      </w:r>
      <w:r w:rsidR="00B43224">
        <w:rPr>
          <w:color w:val="000000" w:themeColor="text1"/>
        </w:rPr>
        <w:t xml:space="preserve"> </w:t>
      </w:r>
      <w:r w:rsidRPr="00100B08">
        <w:rPr>
          <w:color w:val="000000" w:themeColor="text1"/>
        </w:rPr>
        <w:t>на</w:t>
      </w:r>
      <w:r w:rsidR="00B43224">
        <w:rPr>
          <w:color w:val="000000" w:themeColor="text1"/>
        </w:rPr>
        <w:t xml:space="preserve"> </w:t>
      </w:r>
      <w:r w:rsidRPr="00100B08">
        <w:rPr>
          <w:color w:val="000000" w:themeColor="text1"/>
        </w:rPr>
        <w:t>2020-2021</w:t>
      </w:r>
      <w:r w:rsidR="00B43224">
        <w:rPr>
          <w:color w:val="000000" w:themeColor="text1"/>
        </w:rPr>
        <w:t xml:space="preserve"> </w:t>
      </w:r>
      <w:r w:rsidRPr="00100B08">
        <w:rPr>
          <w:color w:val="000000" w:themeColor="text1"/>
        </w:rPr>
        <w:t>годы».</w:t>
      </w:r>
    </w:p>
    <w:p w:rsidR="002617D8" w:rsidRPr="00100B08" w:rsidRDefault="002617D8" w:rsidP="00B43224">
      <w:pPr>
        <w:spacing w:line="276" w:lineRule="auto"/>
        <w:ind w:firstLine="567"/>
        <w:jc w:val="both"/>
      </w:pPr>
      <w:r w:rsidRPr="00100B08">
        <w:rPr>
          <w:color w:val="000000" w:themeColor="text1"/>
        </w:rPr>
        <w:t>В</w:t>
      </w:r>
      <w:r w:rsidR="00B43224">
        <w:rPr>
          <w:color w:val="000000" w:themeColor="text1"/>
        </w:rPr>
        <w:t xml:space="preserve"> </w:t>
      </w:r>
      <w:r w:rsidRPr="00100B08">
        <w:rPr>
          <w:color w:val="000000" w:themeColor="text1"/>
        </w:rPr>
        <w:t>2020</w:t>
      </w:r>
      <w:r w:rsidR="00B43224">
        <w:rPr>
          <w:color w:val="000000" w:themeColor="text1"/>
        </w:rPr>
        <w:t xml:space="preserve"> </w:t>
      </w:r>
      <w:r w:rsidRPr="00100B08">
        <w:rPr>
          <w:color w:val="000000" w:themeColor="text1"/>
        </w:rPr>
        <w:t>году</w:t>
      </w:r>
      <w:r w:rsidR="00B43224">
        <w:rPr>
          <w:color w:val="000000" w:themeColor="text1"/>
        </w:rPr>
        <w:t xml:space="preserve"> </w:t>
      </w:r>
      <w:r w:rsidRPr="00100B08">
        <w:rPr>
          <w:color w:val="000000" w:themeColor="text1"/>
        </w:rPr>
        <w:t>доля</w:t>
      </w:r>
      <w:r w:rsidR="00B43224">
        <w:rPr>
          <w:color w:val="000000" w:themeColor="text1"/>
        </w:rPr>
        <w:t xml:space="preserve"> </w:t>
      </w:r>
      <w:r w:rsidRPr="00100B08">
        <w:rPr>
          <w:color w:val="000000" w:themeColor="text1"/>
        </w:rPr>
        <w:t>программных</w:t>
      </w:r>
      <w:r w:rsidR="00B43224">
        <w:rPr>
          <w:color w:val="000000" w:themeColor="text1"/>
        </w:rPr>
        <w:t xml:space="preserve"> </w:t>
      </w:r>
      <w:r w:rsidRPr="00100B08">
        <w:rPr>
          <w:color w:val="000000" w:themeColor="text1"/>
        </w:rPr>
        <w:t>расходов</w:t>
      </w:r>
      <w:r w:rsidR="00B43224">
        <w:rPr>
          <w:color w:val="000000" w:themeColor="text1"/>
        </w:rPr>
        <w:t xml:space="preserve"> </w:t>
      </w:r>
      <w:r w:rsidRPr="00100B08">
        <w:rPr>
          <w:color w:val="000000" w:themeColor="text1"/>
        </w:rPr>
        <w:t>составит</w:t>
      </w:r>
      <w:r w:rsidR="00B43224">
        <w:rPr>
          <w:color w:val="000000" w:themeColor="text1"/>
        </w:rPr>
        <w:t xml:space="preserve"> </w:t>
      </w:r>
      <w:r w:rsidRPr="00100B08">
        <w:rPr>
          <w:color w:val="000000" w:themeColor="text1"/>
        </w:rPr>
        <w:t>100</w:t>
      </w:r>
      <w:r w:rsidR="00B43224">
        <w:rPr>
          <w:color w:val="000000" w:themeColor="text1"/>
        </w:rPr>
        <w:t xml:space="preserve"> </w:t>
      </w:r>
      <w:r w:rsidRPr="00100B08">
        <w:rPr>
          <w:color w:val="000000" w:themeColor="text1"/>
        </w:rPr>
        <w:t>%</w:t>
      </w:r>
      <w:r w:rsidR="00B43224">
        <w:rPr>
          <w:color w:val="000000" w:themeColor="text1"/>
        </w:rPr>
        <w:t xml:space="preserve"> </w:t>
      </w:r>
      <w:r w:rsidRPr="00100B08">
        <w:rPr>
          <w:color w:val="000000" w:themeColor="text1"/>
        </w:rPr>
        <w:t>(</w:t>
      </w:r>
      <w:r w:rsidRPr="00100B08">
        <w:t>145</w:t>
      </w:r>
      <w:r w:rsidR="00B43224">
        <w:t xml:space="preserve"> </w:t>
      </w:r>
      <w:r w:rsidRPr="00100B08">
        <w:t>902</w:t>
      </w:r>
      <w:r w:rsidR="00B43224">
        <w:t xml:space="preserve"> </w:t>
      </w:r>
      <w:r w:rsidRPr="00100B08">
        <w:t>тыс</w:t>
      </w:r>
      <w:r w:rsidRPr="00100B08">
        <w:rPr>
          <w:color w:val="000000" w:themeColor="text1"/>
        </w:rPr>
        <w:t>.</w:t>
      </w:r>
      <w:r w:rsidR="00B43224">
        <w:rPr>
          <w:color w:val="000000" w:themeColor="text1"/>
        </w:rPr>
        <w:t xml:space="preserve"> </w:t>
      </w:r>
      <w:r w:rsidRPr="00100B08">
        <w:rPr>
          <w:color w:val="000000" w:themeColor="text1"/>
        </w:rPr>
        <w:t>руб.).</w:t>
      </w:r>
      <w:r w:rsidR="00B43224">
        <w:rPr>
          <w:color w:val="000000" w:themeColor="text1"/>
        </w:rPr>
        <w:t xml:space="preserve"> </w:t>
      </w:r>
    </w:p>
    <w:p w:rsidR="002617D8" w:rsidRPr="00100B08" w:rsidRDefault="002617D8" w:rsidP="00B43224">
      <w:pPr>
        <w:spacing w:line="276" w:lineRule="auto"/>
        <w:ind w:firstLine="567"/>
        <w:jc w:val="both"/>
      </w:pPr>
      <w:r w:rsidRPr="00100B08">
        <w:t>Исходя</w:t>
      </w:r>
      <w:r w:rsidR="00B43224">
        <w:t xml:space="preserve"> </w:t>
      </w:r>
      <w:r w:rsidRPr="00100B08">
        <w:t>из</w:t>
      </w:r>
      <w:r w:rsidR="00B43224">
        <w:t xml:space="preserve"> </w:t>
      </w:r>
      <w:r w:rsidRPr="00100B08">
        <w:t>информации,</w:t>
      </w:r>
      <w:r w:rsidR="00B43224">
        <w:t xml:space="preserve"> </w:t>
      </w:r>
      <w:r w:rsidRPr="00100B08">
        <w:t>полученной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ходе</w:t>
      </w:r>
      <w:r w:rsidR="00B43224">
        <w:t xml:space="preserve"> </w:t>
      </w:r>
      <w:r w:rsidRPr="00100B08">
        <w:t>общественных</w:t>
      </w:r>
      <w:r w:rsidR="00B43224">
        <w:t xml:space="preserve"> </w:t>
      </w:r>
      <w:r w:rsidRPr="00100B08">
        <w:t>обсуждений,</w:t>
      </w:r>
      <w:r w:rsidR="00B43224">
        <w:t xml:space="preserve"> </w:t>
      </w:r>
      <w:r w:rsidRPr="00100B08">
        <w:t>можно</w:t>
      </w:r>
      <w:r w:rsidR="00B43224">
        <w:t xml:space="preserve"> </w:t>
      </w:r>
      <w:r w:rsidRPr="00100B08">
        <w:t>сделать</w:t>
      </w:r>
      <w:r w:rsidR="00B43224">
        <w:t xml:space="preserve"> </w:t>
      </w:r>
      <w:r w:rsidRPr="00100B08">
        <w:t>вывод</w:t>
      </w:r>
      <w:r w:rsidR="00B43224">
        <w:t xml:space="preserve"> </w:t>
      </w:r>
      <w:r w:rsidRPr="00100B08">
        <w:t>о</w:t>
      </w:r>
      <w:r w:rsidR="00B43224">
        <w:t xml:space="preserve"> </w:t>
      </w:r>
      <w:r w:rsidRPr="00100B08">
        <w:t>положительной</w:t>
      </w:r>
      <w:r w:rsidR="00B43224">
        <w:t xml:space="preserve"> </w:t>
      </w:r>
      <w:r w:rsidRPr="00100B08">
        <w:t>динамике</w:t>
      </w:r>
      <w:r w:rsidR="00B43224">
        <w:t xml:space="preserve"> </w:t>
      </w:r>
      <w:r w:rsidRPr="00100B08">
        <w:t>работы</w:t>
      </w:r>
      <w:r w:rsidR="00B43224">
        <w:t xml:space="preserve"> </w:t>
      </w:r>
      <w:r w:rsidRPr="00100B08">
        <w:t>Инспекции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организации</w:t>
      </w:r>
      <w:r w:rsidR="00B43224">
        <w:t xml:space="preserve"> </w:t>
      </w:r>
      <w:r w:rsidRPr="00100B08">
        <w:t>рассмотрения</w:t>
      </w:r>
      <w:r w:rsidR="00B43224">
        <w:t xml:space="preserve"> </w:t>
      </w:r>
      <w:r w:rsidRPr="00100B08">
        <w:t>обращений</w:t>
      </w:r>
      <w:r w:rsidR="00B43224">
        <w:t xml:space="preserve"> </w:t>
      </w:r>
      <w:r w:rsidRPr="00100B08">
        <w:t>граждан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юридических</w:t>
      </w:r>
      <w:r w:rsidR="00B43224">
        <w:t xml:space="preserve"> </w:t>
      </w:r>
      <w:r w:rsidRPr="00100B08">
        <w:t>лиц.</w:t>
      </w:r>
    </w:p>
    <w:p w:rsidR="002617D8" w:rsidRPr="00100B08" w:rsidRDefault="002617D8" w:rsidP="00B43224">
      <w:pPr>
        <w:spacing w:line="276" w:lineRule="auto"/>
        <w:ind w:firstLine="567"/>
        <w:jc w:val="both"/>
      </w:pPr>
      <w:r w:rsidRPr="00100B08">
        <w:t>Однако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ходе</w:t>
      </w:r>
      <w:r w:rsidR="00B43224">
        <w:t xml:space="preserve"> </w:t>
      </w:r>
      <w:r w:rsidRPr="00100B08">
        <w:t>публичных</w:t>
      </w:r>
      <w:r w:rsidR="00B43224">
        <w:t xml:space="preserve"> </w:t>
      </w:r>
      <w:r w:rsidRPr="00100B08">
        <w:t>слушаний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обсуждение</w:t>
      </w:r>
      <w:r w:rsidR="00B43224">
        <w:t xml:space="preserve"> </w:t>
      </w:r>
      <w:r w:rsidRPr="00100B08">
        <w:t>общественности</w:t>
      </w:r>
      <w:r w:rsidR="00B43224">
        <w:t xml:space="preserve"> </w:t>
      </w:r>
      <w:r w:rsidRPr="00100B08">
        <w:t>были</w:t>
      </w:r>
      <w:r w:rsidR="00B43224">
        <w:t xml:space="preserve"> </w:t>
      </w:r>
      <w:r w:rsidRPr="00100B08">
        <w:t>вынесены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вопросы</w:t>
      </w:r>
      <w:r w:rsidR="00B43224">
        <w:t xml:space="preserve"> </w:t>
      </w:r>
      <w:r w:rsidRPr="00100B08">
        <w:t>организационно-технического</w:t>
      </w:r>
      <w:r w:rsidR="00B43224">
        <w:t xml:space="preserve"> </w:t>
      </w:r>
      <w:r w:rsidRPr="00100B08">
        <w:t>характера.</w:t>
      </w:r>
    </w:p>
    <w:p w:rsidR="002617D8" w:rsidRPr="00100B08" w:rsidRDefault="00B43224" w:rsidP="00B43224">
      <w:pPr>
        <w:spacing w:line="276" w:lineRule="auto"/>
        <w:ind w:firstLine="567"/>
        <w:jc w:val="both"/>
      </w:pPr>
      <w:r>
        <w:t xml:space="preserve"> </w:t>
      </w:r>
      <w:r w:rsidR="002617D8" w:rsidRPr="00100B08">
        <w:t>Среди</w:t>
      </w:r>
      <w:r>
        <w:t xml:space="preserve"> </w:t>
      </w:r>
      <w:r w:rsidR="002617D8" w:rsidRPr="00100B08">
        <w:t>них:</w:t>
      </w:r>
    </w:p>
    <w:p w:rsidR="002617D8" w:rsidRPr="00100B08" w:rsidRDefault="002617D8" w:rsidP="00B43224">
      <w:pPr>
        <w:pStyle w:val="a6"/>
        <w:numPr>
          <w:ilvl w:val="0"/>
          <w:numId w:val="19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состоянии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автопарка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Инспекции.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Инспекция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располагает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автомобилями,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автомобилей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находятся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эксплуатации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требуют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замены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износом.</w:t>
      </w:r>
    </w:p>
    <w:p w:rsidR="002617D8" w:rsidRPr="00100B08" w:rsidRDefault="002617D8" w:rsidP="00B43224">
      <w:pPr>
        <w:pStyle w:val="a6"/>
        <w:numPr>
          <w:ilvl w:val="0"/>
          <w:numId w:val="19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Вопрос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повышенной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нагрузке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юристов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Инспекции.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08.01.2019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25.11.2019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Арбитражным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судом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350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участием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Инспекции,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150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находятся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рассмотрении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время.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Инспекции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юриста.</w:t>
      </w:r>
    </w:p>
    <w:p w:rsidR="002617D8" w:rsidRPr="00100B08" w:rsidRDefault="002617D8" w:rsidP="00B43224">
      <w:pPr>
        <w:pStyle w:val="a6"/>
        <w:numPr>
          <w:ilvl w:val="0"/>
          <w:numId w:val="19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повышенной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нагрузке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инспекторов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Инспекции.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инспекторов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102.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Инспекцией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899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обращений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граждан.</w:t>
      </w:r>
    </w:p>
    <w:p w:rsidR="002617D8" w:rsidRPr="00100B08" w:rsidRDefault="002617D8" w:rsidP="00B43224">
      <w:pPr>
        <w:pStyle w:val="a6"/>
        <w:numPr>
          <w:ilvl w:val="0"/>
          <w:numId w:val="19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состоянии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компьютерной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техники.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Инспекции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компьютерная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изношена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острая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замене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сканеров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серверного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компьютера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обработкой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цифровизацией</w:t>
      </w:r>
      <w:proofErr w:type="spellEnd"/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большого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обращений.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17D8" w:rsidRPr="00100B08" w:rsidRDefault="002617D8" w:rsidP="00B43224">
      <w:pPr>
        <w:spacing w:line="276" w:lineRule="auto"/>
        <w:ind w:firstLine="567"/>
        <w:jc w:val="both"/>
      </w:pPr>
      <w:r w:rsidRPr="00100B08">
        <w:t>Таким</w:t>
      </w:r>
      <w:r w:rsidR="00B43224">
        <w:t xml:space="preserve"> </w:t>
      </w:r>
      <w:r w:rsidRPr="00100B08">
        <w:t>образом,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основании</w:t>
      </w:r>
      <w:r w:rsidR="00B43224">
        <w:t xml:space="preserve"> </w:t>
      </w:r>
      <w:r w:rsidRPr="00100B08">
        <w:t>анализа</w:t>
      </w:r>
      <w:r w:rsidR="00B43224">
        <w:t xml:space="preserve"> </w:t>
      </w:r>
      <w:r w:rsidRPr="00100B08">
        <w:t>реестра</w:t>
      </w:r>
      <w:r w:rsidR="00B43224">
        <w:t xml:space="preserve"> </w:t>
      </w:r>
      <w:r w:rsidRPr="00100B08">
        <w:t>расходных</w:t>
      </w:r>
      <w:r w:rsidR="00B43224">
        <w:t xml:space="preserve"> </w:t>
      </w:r>
      <w:r w:rsidRPr="00100B08">
        <w:t>обязательств</w:t>
      </w:r>
      <w:r w:rsidR="00B43224">
        <w:t xml:space="preserve"> </w:t>
      </w:r>
      <w:r w:rsidRPr="00100B08">
        <w:t>Государственной</w:t>
      </w:r>
      <w:r w:rsidR="00B43224">
        <w:t xml:space="preserve"> </w:t>
      </w:r>
      <w:r w:rsidRPr="00100B08">
        <w:t>жилищной</w:t>
      </w:r>
      <w:r w:rsidR="00B43224">
        <w:t xml:space="preserve"> </w:t>
      </w:r>
      <w:r w:rsidRPr="00100B08">
        <w:t>инспекции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области,</w:t>
      </w:r>
      <w:r w:rsidR="00B43224">
        <w:t xml:space="preserve"> </w:t>
      </w:r>
      <w:r w:rsidRPr="00100B08">
        <w:t>опубликованном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официальном</w:t>
      </w:r>
      <w:r w:rsidR="00B43224">
        <w:t xml:space="preserve"> </w:t>
      </w:r>
      <w:r w:rsidRPr="00100B08">
        <w:t>сайте,</w:t>
      </w:r>
      <w:r w:rsidR="00B43224">
        <w:t xml:space="preserve"> </w:t>
      </w:r>
      <w:r w:rsidRPr="00100B08">
        <w:t>а</w:t>
      </w:r>
      <w:r w:rsidR="00B43224">
        <w:t xml:space="preserve"> </w:t>
      </w:r>
      <w:r w:rsidRPr="00100B08">
        <w:t>также</w:t>
      </w:r>
      <w:r w:rsidR="00B43224">
        <w:t xml:space="preserve"> </w:t>
      </w:r>
      <w:r w:rsidRPr="00100B08">
        <w:t>материалов</w:t>
      </w:r>
      <w:r w:rsidR="00B43224">
        <w:t xml:space="preserve"> </w:t>
      </w:r>
      <w:r w:rsidRPr="00100B08">
        <w:t>публичных</w:t>
      </w:r>
      <w:r w:rsidR="00B43224">
        <w:t xml:space="preserve"> </w:t>
      </w:r>
      <w:r w:rsidRPr="00100B08">
        <w:t>слушаний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проекту</w:t>
      </w:r>
      <w:r w:rsidR="00B43224">
        <w:t xml:space="preserve"> </w:t>
      </w:r>
      <w:r w:rsidRPr="00100B08">
        <w:t>закона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</w:t>
      </w:r>
      <w:r w:rsidR="00B43224">
        <w:t xml:space="preserve"> </w:t>
      </w:r>
      <w:r w:rsidRPr="00100B08">
        <w:t>«Об</w:t>
      </w:r>
      <w:r w:rsidR="00B43224">
        <w:t xml:space="preserve"> </w:t>
      </w:r>
      <w:r w:rsidRPr="00100B08">
        <w:t>областном</w:t>
      </w:r>
      <w:r w:rsidR="00B43224">
        <w:t xml:space="preserve"> </w:t>
      </w:r>
      <w:r w:rsidRPr="00100B08">
        <w:t>бюджете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2020</w:t>
      </w:r>
      <w:r w:rsidR="00B43224">
        <w:t xml:space="preserve"> </w:t>
      </w:r>
      <w:r w:rsidRPr="00100B08">
        <w:t>год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плановый</w:t>
      </w:r>
      <w:r w:rsidR="00B43224">
        <w:t xml:space="preserve"> </w:t>
      </w:r>
      <w:r w:rsidRPr="00100B08">
        <w:t>период</w:t>
      </w:r>
      <w:r w:rsidR="00B43224">
        <w:t xml:space="preserve"> </w:t>
      </w:r>
      <w:r w:rsidRPr="00100B08">
        <w:t>2021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2022</w:t>
      </w:r>
      <w:r w:rsidR="00B43224">
        <w:t xml:space="preserve"> </w:t>
      </w:r>
      <w:r w:rsidRPr="00100B08">
        <w:t>годов»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части</w:t>
      </w:r>
      <w:r w:rsidR="00B43224">
        <w:t xml:space="preserve"> </w:t>
      </w:r>
      <w:r w:rsidRPr="00100B08">
        <w:t>расходных</w:t>
      </w:r>
      <w:r w:rsidR="00B43224">
        <w:t xml:space="preserve"> </w:t>
      </w:r>
      <w:r w:rsidRPr="00100B08">
        <w:t>обязательств</w:t>
      </w:r>
      <w:r w:rsidR="00B43224">
        <w:t xml:space="preserve"> </w:t>
      </w:r>
      <w:r w:rsidRPr="00100B08">
        <w:t>Государственной</w:t>
      </w:r>
      <w:r w:rsidR="00B43224">
        <w:t xml:space="preserve"> </w:t>
      </w:r>
      <w:r w:rsidRPr="00100B08">
        <w:t>жилищной</w:t>
      </w:r>
      <w:r w:rsidR="00B43224">
        <w:t xml:space="preserve"> </w:t>
      </w:r>
      <w:r w:rsidRPr="00100B08">
        <w:t>инспекции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</w:t>
      </w:r>
      <w:r w:rsidR="00B43224">
        <w:t xml:space="preserve"> </w:t>
      </w:r>
      <w:r w:rsidRPr="00100B08">
        <w:rPr>
          <w:bCs/>
        </w:rPr>
        <w:t>предлагается</w:t>
      </w:r>
      <w:r w:rsidRPr="00100B08">
        <w:t>:</w:t>
      </w:r>
    </w:p>
    <w:p w:rsidR="002617D8" w:rsidRPr="00100B08" w:rsidRDefault="002617D8" w:rsidP="00B43224">
      <w:pPr>
        <w:pStyle w:val="a6"/>
        <w:numPr>
          <w:ilvl w:val="0"/>
          <w:numId w:val="13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планировании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последующие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периоды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уделить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замены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автопарка,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увеличения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штатной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численности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отдела,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увеличения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штатной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численности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инспекторов,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обновления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компьютерной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техники.</w:t>
      </w:r>
    </w:p>
    <w:p w:rsidR="002617D8" w:rsidRPr="00100B08" w:rsidRDefault="002617D8" w:rsidP="00B43224">
      <w:pPr>
        <w:pStyle w:val="a6"/>
        <w:numPr>
          <w:ilvl w:val="0"/>
          <w:numId w:val="13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Губернатору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области,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области,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Губернской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замены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автопарка,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увеличения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штатной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численности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отдела,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увеличения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штатной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численности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инспекторов,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обновления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компьютерной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техники.</w:t>
      </w:r>
    </w:p>
    <w:p w:rsidR="002617D8" w:rsidRPr="00100B08" w:rsidRDefault="002617D8" w:rsidP="00B43224">
      <w:pPr>
        <w:spacing w:line="276" w:lineRule="auto"/>
        <w:jc w:val="both"/>
      </w:pPr>
    </w:p>
    <w:p w:rsidR="002617D8" w:rsidRPr="00100B08" w:rsidRDefault="002617D8" w:rsidP="00B43224">
      <w:pPr>
        <w:spacing w:line="276" w:lineRule="auto"/>
        <w:ind w:firstLine="567"/>
        <w:jc w:val="both"/>
      </w:pPr>
      <w:r w:rsidRPr="00100B08">
        <w:t>Хочется</w:t>
      </w:r>
      <w:r w:rsidR="00B43224">
        <w:t xml:space="preserve"> </w:t>
      </w:r>
      <w:r w:rsidRPr="00100B08">
        <w:t>выразить</w:t>
      </w:r>
      <w:r w:rsidR="00B43224">
        <w:t xml:space="preserve"> </w:t>
      </w:r>
      <w:r w:rsidRPr="00100B08">
        <w:t>благодарность</w:t>
      </w:r>
      <w:r w:rsidR="00B43224">
        <w:t xml:space="preserve"> </w:t>
      </w:r>
      <w:r w:rsidRPr="00100B08">
        <w:t>сотрудникам</w:t>
      </w:r>
      <w:r w:rsidR="00B43224">
        <w:t xml:space="preserve"> </w:t>
      </w:r>
      <w:r w:rsidRPr="00100B08">
        <w:t>Государственной</w:t>
      </w:r>
      <w:r w:rsidR="00B43224">
        <w:t xml:space="preserve"> </w:t>
      </w:r>
      <w:r w:rsidRPr="00100B08">
        <w:t>жилищной</w:t>
      </w:r>
      <w:r w:rsidR="00B43224">
        <w:t xml:space="preserve"> </w:t>
      </w:r>
      <w:r w:rsidRPr="00100B08">
        <w:t>инспекции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</w:t>
      </w:r>
      <w:r w:rsidR="00B43224">
        <w:t xml:space="preserve"> </w:t>
      </w:r>
      <w:r w:rsidRPr="00100B08">
        <w:t>за</w:t>
      </w:r>
      <w:r w:rsidR="00B43224">
        <w:t xml:space="preserve"> </w:t>
      </w:r>
      <w:r w:rsidRPr="00100B08">
        <w:t>должным</w:t>
      </w:r>
      <w:r w:rsidR="00B43224">
        <w:t xml:space="preserve"> </w:t>
      </w:r>
      <w:r w:rsidRPr="00100B08">
        <w:t>образом</w:t>
      </w:r>
      <w:r w:rsidR="00B43224">
        <w:t xml:space="preserve"> </w:t>
      </w:r>
      <w:r w:rsidRPr="00100B08">
        <w:t>подготовленную</w:t>
      </w:r>
      <w:r w:rsidR="00B43224">
        <w:t xml:space="preserve"> </w:t>
      </w:r>
      <w:r w:rsidRPr="00100B08">
        <w:t>встречу</w:t>
      </w:r>
      <w:r w:rsidR="00B43224">
        <w:t xml:space="preserve"> </w:t>
      </w:r>
      <w:r w:rsidRPr="00100B08">
        <w:t>с</w:t>
      </w:r>
      <w:r w:rsidR="00B43224">
        <w:t xml:space="preserve"> </w:t>
      </w:r>
      <w:r w:rsidRPr="00100B08">
        <w:t>Общественностью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Экспертами</w:t>
      </w:r>
      <w:r w:rsidR="00B43224">
        <w:t xml:space="preserve"> </w:t>
      </w:r>
      <w:r w:rsidRPr="00100B08">
        <w:t>при</w:t>
      </w:r>
      <w:r w:rsidR="00B43224">
        <w:t xml:space="preserve"> </w:t>
      </w:r>
      <w:r w:rsidRPr="00100B08">
        <w:t>поведении</w:t>
      </w:r>
      <w:r w:rsidR="00B43224">
        <w:t xml:space="preserve"> </w:t>
      </w:r>
      <w:r w:rsidRPr="00100B08">
        <w:t>данного</w:t>
      </w:r>
      <w:r w:rsidR="00B43224">
        <w:t xml:space="preserve"> </w:t>
      </w:r>
      <w:r w:rsidRPr="00100B08">
        <w:t>мероприятия.</w:t>
      </w:r>
    </w:p>
    <w:p w:rsidR="002617D8" w:rsidRPr="00100B08" w:rsidRDefault="002617D8" w:rsidP="00B43224">
      <w:pPr>
        <w:spacing w:line="276" w:lineRule="auto"/>
        <w:ind w:firstLine="567"/>
        <w:jc w:val="both"/>
      </w:pPr>
    </w:p>
    <w:p w:rsidR="002617D8" w:rsidRPr="00100B08" w:rsidRDefault="002617D8" w:rsidP="00B43224">
      <w:pPr>
        <w:spacing w:line="276" w:lineRule="auto"/>
      </w:pPr>
    </w:p>
    <w:p w:rsidR="002617D8" w:rsidRPr="00100B08" w:rsidRDefault="002617D8" w:rsidP="00B43224">
      <w:pPr>
        <w:spacing w:line="276" w:lineRule="auto"/>
      </w:pPr>
    </w:p>
    <w:p w:rsidR="00A449DD" w:rsidRPr="00100B08" w:rsidRDefault="00A449DD" w:rsidP="00B432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76" w:lineRule="auto"/>
      </w:pPr>
      <w:r w:rsidRPr="00100B08">
        <w:br w:type="page"/>
      </w:r>
    </w:p>
    <w:p w:rsidR="00A449DD" w:rsidRPr="00754615" w:rsidRDefault="00A449DD" w:rsidP="00B43224">
      <w:pPr>
        <w:widowControl w:val="0"/>
        <w:spacing w:line="276" w:lineRule="auto"/>
        <w:jc w:val="right"/>
      </w:pPr>
      <w:r w:rsidRPr="00754615">
        <w:lastRenderedPageBreak/>
        <w:t>Самсонова</w:t>
      </w:r>
      <w:r w:rsidR="00B43224" w:rsidRPr="00754615">
        <w:t xml:space="preserve"> </w:t>
      </w:r>
      <w:r w:rsidRPr="00754615">
        <w:t>Ульяна</w:t>
      </w:r>
      <w:r w:rsidR="00B43224" w:rsidRPr="00754615">
        <w:t xml:space="preserve"> </w:t>
      </w:r>
      <w:r w:rsidRPr="00754615">
        <w:t>Геннадьевна</w:t>
      </w:r>
    </w:p>
    <w:p w:rsidR="00754615" w:rsidRPr="00754615" w:rsidRDefault="00754615" w:rsidP="00B43224">
      <w:pPr>
        <w:widowControl w:val="0"/>
        <w:spacing w:line="276" w:lineRule="auto"/>
        <w:jc w:val="right"/>
      </w:pPr>
      <w:r w:rsidRPr="00754615">
        <w:t>ОО "Живая планета-детям"</w:t>
      </w:r>
    </w:p>
    <w:p w:rsidR="00A449DD" w:rsidRPr="00100B08" w:rsidRDefault="00B43224" w:rsidP="00B43224">
      <w:pPr>
        <w:widowControl w:val="0"/>
        <w:spacing w:line="276" w:lineRule="auto"/>
        <w:jc w:val="both"/>
        <w:rPr>
          <w:u w:val="single"/>
        </w:rPr>
      </w:pPr>
      <w:r>
        <w:rPr>
          <w:u w:val="single"/>
        </w:rPr>
        <w:t xml:space="preserve"> </w:t>
      </w:r>
    </w:p>
    <w:p w:rsidR="00754615" w:rsidRPr="00754615" w:rsidRDefault="00A449DD" w:rsidP="00754615">
      <w:pPr>
        <w:widowControl w:val="0"/>
        <w:spacing w:line="276" w:lineRule="auto"/>
        <w:jc w:val="center"/>
      </w:pPr>
      <w:r w:rsidRPr="00754615">
        <w:t>Заключение</w:t>
      </w:r>
      <w:r w:rsidR="00B43224" w:rsidRPr="00754615">
        <w:t xml:space="preserve"> </w:t>
      </w:r>
      <w:r w:rsidRPr="00754615">
        <w:t>общественного</w:t>
      </w:r>
      <w:r w:rsidR="00B43224" w:rsidRPr="00754615">
        <w:t xml:space="preserve"> </w:t>
      </w:r>
      <w:r w:rsidRPr="00754615">
        <w:t>эксперта</w:t>
      </w:r>
      <w:r w:rsidR="00B43224" w:rsidRPr="00754615">
        <w:t xml:space="preserve"> </w:t>
      </w:r>
      <w:r w:rsidRPr="00754615">
        <w:t>на</w:t>
      </w:r>
      <w:r w:rsidR="00B43224" w:rsidRPr="00754615">
        <w:t xml:space="preserve"> </w:t>
      </w:r>
      <w:r w:rsidRPr="00754615">
        <w:t>проект</w:t>
      </w:r>
      <w:r w:rsidR="00B43224" w:rsidRPr="00754615">
        <w:t xml:space="preserve"> </w:t>
      </w:r>
      <w:r w:rsidRPr="00754615">
        <w:t>областного</w:t>
      </w:r>
      <w:r w:rsidR="00B43224" w:rsidRPr="00754615">
        <w:t xml:space="preserve"> </w:t>
      </w:r>
      <w:r w:rsidRPr="00754615">
        <w:t>бюджета</w:t>
      </w:r>
      <w:r w:rsidR="00B43224" w:rsidRPr="00754615">
        <w:t xml:space="preserve"> </w:t>
      </w:r>
      <w:r w:rsidRPr="00754615">
        <w:t>на</w:t>
      </w:r>
      <w:r w:rsidR="00B43224" w:rsidRPr="00754615">
        <w:t xml:space="preserve"> </w:t>
      </w:r>
      <w:r w:rsidRPr="00754615">
        <w:t>2020</w:t>
      </w:r>
      <w:r w:rsidR="00B43224" w:rsidRPr="00754615">
        <w:t xml:space="preserve"> </w:t>
      </w:r>
      <w:r w:rsidRPr="00754615">
        <w:t>год</w:t>
      </w:r>
    </w:p>
    <w:p w:rsidR="00A449DD" w:rsidRPr="00754615" w:rsidRDefault="00A449DD" w:rsidP="00754615">
      <w:pPr>
        <w:widowControl w:val="0"/>
        <w:spacing w:line="276" w:lineRule="auto"/>
        <w:jc w:val="center"/>
      </w:pPr>
      <w:r w:rsidRPr="00754615">
        <w:t>Департамент</w:t>
      </w:r>
      <w:r w:rsidR="00B43224" w:rsidRPr="00754615">
        <w:t xml:space="preserve"> </w:t>
      </w:r>
      <w:r w:rsidRPr="00754615">
        <w:t>ветеринарии</w:t>
      </w:r>
      <w:r w:rsidR="00B43224" w:rsidRPr="00754615">
        <w:t xml:space="preserve"> </w:t>
      </w:r>
      <w:r w:rsidRPr="00754615">
        <w:t>Самарской</w:t>
      </w:r>
      <w:r w:rsidR="00B43224" w:rsidRPr="00754615">
        <w:t xml:space="preserve"> </w:t>
      </w:r>
      <w:r w:rsidRPr="00754615">
        <w:t>области)</w:t>
      </w:r>
    </w:p>
    <w:p w:rsidR="00A449DD" w:rsidRPr="00100B08" w:rsidRDefault="00A449DD" w:rsidP="00B43224">
      <w:pPr>
        <w:widowControl w:val="0"/>
        <w:spacing w:line="276" w:lineRule="auto"/>
        <w:jc w:val="both"/>
        <w:rPr>
          <w:u w:val="single"/>
        </w:rPr>
      </w:pPr>
    </w:p>
    <w:p w:rsidR="00A449DD" w:rsidRPr="00100B08" w:rsidRDefault="00A449DD" w:rsidP="00B43224">
      <w:pPr>
        <w:widowControl w:val="0"/>
        <w:spacing w:line="276" w:lineRule="auto"/>
        <w:jc w:val="both"/>
        <w:rPr>
          <w:u w:val="single"/>
        </w:rPr>
      </w:pPr>
      <w:r w:rsidRPr="00100B08">
        <w:rPr>
          <w:u w:val="single"/>
        </w:rPr>
        <w:t>1.</w:t>
      </w:r>
      <w:r w:rsidR="00B43224">
        <w:rPr>
          <w:u w:val="single"/>
        </w:rPr>
        <w:t xml:space="preserve"> </w:t>
      </w:r>
      <w:r w:rsidRPr="00100B08">
        <w:rPr>
          <w:u w:val="single"/>
        </w:rPr>
        <w:t>Вводная</w:t>
      </w:r>
      <w:r w:rsidR="00B43224">
        <w:rPr>
          <w:u w:val="single"/>
        </w:rPr>
        <w:t xml:space="preserve"> </w:t>
      </w:r>
      <w:r w:rsidRPr="00100B08">
        <w:rPr>
          <w:u w:val="single"/>
        </w:rPr>
        <w:t>часть:</w:t>
      </w:r>
    </w:p>
    <w:p w:rsidR="00A449DD" w:rsidRPr="00100B08" w:rsidRDefault="00A449DD" w:rsidP="00B43224">
      <w:pPr>
        <w:widowControl w:val="0"/>
        <w:spacing w:line="276" w:lineRule="auto"/>
        <w:jc w:val="both"/>
        <w:rPr>
          <w:u w:val="single"/>
        </w:rPr>
      </w:pPr>
      <w:r w:rsidRPr="00100B08">
        <w:rPr>
          <w:u w:val="single"/>
        </w:rPr>
        <w:t>Источники:</w:t>
      </w:r>
    </w:p>
    <w:p w:rsidR="00A449DD" w:rsidRPr="00100B08" w:rsidRDefault="0028030D" w:rsidP="00B43224">
      <w:pPr>
        <w:widowControl w:val="0"/>
        <w:spacing w:line="276" w:lineRule="auto"/>
        <w:jc w:val="both"/>
      </w:pPr>
      <w:hyperlink r:id="rId9" w:history="1">
        <w:r w:rsidR="00A449DD" w:rsidRPr="00100B08">
          <w:rPr>
            <w:rStyle w:val="ad"/>
            <w:rFonts w:eastAsiaTheme="majorEastAsia"/>
            <w:color w:val="auto"/>
            <w:bdr w:val="none" w:sz="0" w:space="0" w:color="auto" w:frame="1"/>
            <w:shd w:val="clear" w:color="auto" w:fill="FFFFFF"/>
          </w:rPr>
          <w:t>РЕЕСТР</w:t>
        </w:r>
        <w:r w:rsidR="00B43224">
          <w:rPr>
            <w:rStyle w:val="ad"/>
            <w:rFonts w:eastAsiaTheme="majorEastAsia"/>
            <w:color w:val="auto"/>
            <w:bdr w:val="none" w:sz="0" w:space="0" w:color="auto" w:frame="1"/>
            <w:shd w:val="clear" w:color="auto" w:fill="FFFFFF"/>
          </w:rPr>
          <w:t xml:space="preserve"> </w:t>
        </w:r>
        <w:r w:rsidR="00A449DD" w:rsidRPr="00100B08">
          <w:rPr>
            <w:rStyle w:val="ad"/>
            <w:rFonts w:eastAsiaTheme="majorEastAsia"/>
            <w:color w:val="auto"/>
            <w:bdr w:val="none" w:sz="0" w:space="0" w:color="auto" w:frame="1"/>
            <w:shd w:val="clear" w:color="auto" w:fill="FFFFFF"/>
          </w:rPr>
          <w:t>действующих</w:t>
        </w:r>
        <w:r w:rsidR="00B43224">
          <w:rPr>
            <w:rStyle w:val="ad"/>
            <w:rFonts w:eastAsiaTheme="majorEastAsia"/>
            <w:color w:val="auto"/>
            <w:bdr w:val="none" w:sz="0" w:space="0" w:color="auto" w:frame="1"/>
            <w:shd w:val="clear" w:color="auto" w:fill="FFFFFF"/>
          </w:rPr>
          <w:t xml:space="preserve"> </w:t>
        </w:r>
        <w:r w:rsidR="00A449DD" w:rsidRPr="00100B08">
          <w:rPr>
            <w:rStyle w:val="ad"/>
            <w:rFonts w:eastAsiaTheme="majorEastAsia"/>
            <w:color w:val="auto"/>
            <w:bdr w:val="none" w:sz="0" w:space="0" w:color="auto" w:frame="1"/>
            <w:shd w:val="clear" w:color="auto" w:fill="FFFFFF"/>
          </w:rPr>
          <w:t>расходных</w:t>
        </w:r>
        <w:r w:rsidR="00B43224">
          <w:rPr>
            <w:rStyle w:val="ad"/>
            <w:rFonts w:eastAsiaTheme="majorEastAsia"/>
            <w:color w:val="auto"/>
            <w:bdr w:val="none" w:sz="0" w:space="0" w:color="auto" w:frame="1"/>
            <w:shd w:val="clear" w:color="auto" w:fill="FFFFFF"/>
          </w:rPr>
          <w:t xml:space="preserve"> </w:t>
        </w:r>
        <w:r w:rsidR="00A449DD" w:rsidRPr="00100B08">
          <w:rPr>
            <w:rStyle w:val="ad"/>
            <w:rFonts w:eastAsiaTheme="majorEastAsia"/>
            <w:color w:val="auto"/>
            <w:bdr w:val="none" w:sz="0" w:space="0" w:color="auto" w:frame="1"/>
            <w:shd w:val="clear" w:color="auto" w:fill="FFFFFF"/>
          </w:rPr>
          <w:t>обязательств</w:t>
        </w:r>
        <w:r w:rsidR="00B43224">
          <w:rPr>
            <w:rStyle w:val="ad"/>
            <w:rFonts w:eastAsiaTheme="majorEastAsia"/>
            <w:color w:val="auto"/>
            <w:bdr w:val="none" w:sz="0" w:space="0" w:color="auto" w:frame="1"/>
            <w:shd w:val="clear" w:color="auto" w:fill="FFFFFF"/>
          </w:rPr>
          <w:t xml:space="preserve"> </w:t>
        </w:r>
        <w:r w:rsidR="00A449DD" w:rsidRPr="00100B08">
          <w:rPr>
            <w:rStyle w:val="ad"/>
            <w:rFonts w:eastAsiaTheme="majorEastAsia"/>
            <w:color w:val="auto"/>
            <w:bdr w:val="none" w:sz="0" w:space="0" w:color="auto" w:frame="1"/>
            <w:shd w:val="clear" w:color="auto" w:fill="FFFFFF"/>
          </w:rPr>
          <w:t>субъекта</w:t>
        </w:r>
        <w:r w:rsidR="00B43224">
          <w:rPr>
            <w:rStyle w:val="ad"/>
            <w:rFonts w:eastAsiaTheme="majorEastAsia"/>
            <w:color w:val="auto"/>
            <w:bdr w:val="none" w:sz="0" w:space="0" w:color="auto" w:frame="1"/>
            <w:shd w:val="clear" w:color="auto" w:fill="FFFFFF"/>
          </w:rPr>
          <w:t xml:space="preserve"> </w:t>
        </w:r>
        <w:r w:rsidR="00A449DD" w:rsidRPr="00100B08">
          <w:rPr>
            <w:rStyle w:val="ad"/>
            <w:rFonts w:eastAsiaTheme="majorEastAsia"/>
            <w:color w:val="auto"/>
            <w:bdr w:val="none" w:sz="0" w:space="0" w:color="auto" w:frame="1"/>
            <w:shd w:val="clear" w:color="auto" w:fill="FFFFFF"/>
          </w:rPr>
          <w:t>бюджетного</w:t>
        </w:r>
        <w:r w:rsidR="00B43224">
          <w:rPr>
            <w:rStyle w:val="ad"/>
            <w:rFonts w:eastAsiaTheme="majorEastAsia"/>
            <w:color w:val="auto"/>
            <w:bdr w:val="none" w:sz="0" w:space="0" w:color="auto" w:frame="1"/>
            <w:shd w:val="clear" w:color="auto" w:fill="FFFFFF"/>
          </w:rPr>
          <w:t xml:space="preserve"> </w:t>
        </w:r>
        <w:r w:rsidR="00A449DD" w:rsidRPr="00100B08">
          <w:rPr>
            <w:rStyle w:val="ad"/>
            <w:rFonts w:eastAsiaTheme="majorEastAsia"/>
            <w:color w:val="auto"/>
            <w:bdr w:val="none" w:sz="0" w:space="0" w:color="auto" w:frame="1"/>
            <w:shd w:val="clear" w:color="auto" w:fill="FFFFFF"/>
          </w:rPr>
          <w:t>планирования</w:t>
        </w:r>
        <w:r w:rsidR="00B43224">
          <w:rPr>
            <w:rStyle w:val="ad"/>
            <w:rFonts w:eastAsiaTheme="majorEastAsia"/>
            <w:color w:val="auto"/>
            <w:bdr w:val="none" w:sz="0" w:space="0" w:color="auto" w:frame="1"/>
            <w:shd w:val="clear" w:color="auto" w:fill="FFFFFF"/>
          </w:rPr>
          <w:t xml:space="preserve"> </w:t>
        </w:r>
        <w:r w:rsidR="00A449DD" w:rsidRPr="00100B08">
          <w:rPr>
            <w:rStyle w:val="ad"/>
            <w:rFonts w:eastAsiaTheme="majorEastAsia"/>
            <w:color w:val="auto"/>
            <w:bdr w:val="none" w:sz="0" w:space="0" w:color="auto" w:frame="1"/>
            <w:shd w:val="clear" w:color="auto" w:fill="FFFFFF"/>
          </w:rPr>
          <w:t>по</w:t>
        </w:r>
        <w:r w:rsidR="00B43224">
          <w:rPr>
            <w:rStyle w:val="ad"/>
            <w:rFonts w:eastAsiaTheme="majorEastAsia"/>
            <w:color w:val="auto"/>
            <w:bdr w:val="none" w:sz="0" w:space="0" w:color="auto" w:frame="1"/>
            <w:shd w:val="clear" w:color="auto" w:fill="FFFFFF"/>
          </w:rPr>
          <w:t xml:space="preserve"> </w:t>
        </w:r>
        <w:r w:rsidR="00A449DD" w:rsidRPr="00100B08">
          <w:rPr>
            <w:rStyle w:val="ad"/>
            <w:rFonts w:eastAsiaTheme="majorEastAsia"/>
            <w:color w:val="auto"/>
            <w:bdr w:val="none" w:sz="0" w:space="0" w:color="auto" w:frame="1"/>
            <w:shd w:val="clear" w:color="auto" w:fill="FFFFFF"/>
          </w:rPr>
          <w:t>состоянию</w:t>
        </w:r>
        <w:r w:rsidR="00B43224">
          <w:rPr>
            <w:rStyle w:val="ad"/>
            <w:rFonts w:eastAsiaTheme="majorEastAsia"/>
            <w:color w:val="auto"/>
            <w:bdr w:val="none" w:sz="0" w:space="0" w:color="auto" w:frame="1"/>
            <w:shd w:val="clear" w:color="auto" w:fill="FFFFFF"/>
          </w:rPr>
          <w:t xml:space="preserve"> </w:t>
        </w:r>
        <w:r w:rsidR="00A449DD" w:rsidRPr="00100B08">
          <w:rPr>
            <w:rStyle w:val="ad"/>
            <w:rFonts w:eastAsiaTheme="majorEastAsia"/>
            <w:color w:val="auto"/>
            <w:bdr w:val="none" w:sz="0" w:space="0" w:color="auto" w:frame="1"/>
            <w:shd w:val="clear" w:color="auto" w:fill="FFFFFF"/>
          </w:rPr>
          <w:t>на</w:t>
        </w:r>
        <w:r w:rsidR="00B43224">
          <w:rPr>
            <w:rStyle w:val="ad"/>
            <w:rFonts w:eastAsiaTheme="majorEastAsia"/>
            <w:color w:val="auto"/>
            <w:bdr w:val="none" w:sz="0" w:space="0" w:color="auto" w:frame="1"/>
            <w:shd w:val="clear" w:color="auto" w:fill="FFFFFF"/>
          </w:rPr>
          <w:t xml:space="preserve"> </w:t>
        </w:r>
        <w:r w:rsidR="00A449DD" w:rsidRPr="00100B08">
          <w:rPr>
            <w:rStyle w:val="ad"/>
            <w:rFonts w:eastAsiaTheme="majorEastAsia"/>
            <w:color w:val="auto"/>
            <w:bdr w:val="none" w:sz="0" w:space="0" w:color="auto" w:frame="1"/>
            <w:shd w:val="clear" w:color="auto" w:fill="FFFFFF"/>
          </w:rPr>
          <w:t>12.11.2019</w:t>
        </w:r>
      </w:hyperlink>
    </w:p>
    <w:p w:rsidR="00A449DD" w:rsidRPr="00100B08" w:rsidRDefault="0028030D" w:rsidP="00B43224">
      <w:pPr>
        <w:widowControl w:val="0"/>
        <w:spacing w:line="276" w:lineRule="auto"/>
        <w:jc w:val="both"/>
      </w:pPr>
      <w:hyperlink r:id="rId10" w:history="1">
        <w:r w:rsidR="00A449DD" w:rsidRPr="00100B08">
          <w:rPr>
            <w:rStyle w:val="ad"/>
            <w:rFonts w:eastAsiaTheme="majorEastAsia"/>
          </w:rPr>
          <w:t>https://depvet.samregion.ru/category/byudzhet/reestr-rashodnyh-obyazatelstv/</w:t>
        </w:r>
      </w:hyperlink>
    </w:p>
    <w:p w:rsidR="00A449DD" w:rsidRPr="00100B08" w:rsidRDefault="00A449DD" w:rsidP="00B43224">
      <w:pPr>
        <w:widowControl w:val="0"/>
        <w:spacing w:line="276" w:lineRule="auto"/>
        <w:jc w:val="both"/>
        <w:rPr>
          <w:bCs/>
          <w:shd w:val="clear" w:color="auto" w:fill="FFFFFF"/>
        </w:rPr>
      </w:pPr>
      <w:r w:rsidRPr="00100B08">
        <w:rPr>
          <w:bCs/>
          <w:shd w:val="clear" w:color="auto" w:fill="FFFFFF"/>
        </w:rPr>
        <w:t>Ведомственная</w:t>
      </w:r>
      <w:r w:rsidR="00B43224">
        <w:rPr>
          <w:bCs/>
          <w:shd w:val="clear" w:color="auto" w:fill="FFFFFF"/>
        </w:rPr>
        <w:t xml:space="preserve"> </w:t>
      </w:r>
      <w:r w:rsidRPr="00100B08">
        <w:rPr>
          <w:bCs/>
          <w:shd w:val="clear" w:color="auto" w:fill="FFFFFF"/>
        </w:rPr>
        <w:t>целевая</w:t>
      </w:r>
      <w:r w:rsidR="00B43224">
        <w:rPr>
          <w:bCs/>
          <w:shd w:val="clear" w:color="auto" w:fill="FFFFFF"/>
        </w:rPr>
        <w:t xml:space="preserve"> </w:t>
      </w:r>
      <w:r w:rsidRPr="00100B08">
        <w:rPr>
          <w:bCs/>
          <w:shd w:val="clear" w:color="auto" w:fill="FFFFFF"/>
        </w:rPr>
        <w:t>программа</w:t>
      </w:r>
      <w:r w:rsidR="00B43224">
        <w:rPr>
          <w:bCs/>
          <w:shd w:val="clear" w:color="auto" w:fill="FFFFFF"/>
        </w:rPr>
        <w:t xml:space="preserve"> </w:t>
      </w:r>
      <w:r w:rsidRPr="00100B08">
        <w:rPr>
          <w:bCs/>
          <w:shd w:val="clear" w:color="auto" w:fill="FFFFFF"/>
        </w:rPr>
        <w:t>"Обеспечение</w:t>
      </w:r>
      <w:r w:rsidR="00B43224">
        <w:rPr>
          <w:bCs/>
          <w:shd w:val="clear" w:color="auto" w:fill="FFFFFF"/>
        </w:rPr>
        <w:t xml:space="preserve"> </w:t>
      </w:r>
      <w:r w:rsidRPr="00100B08">
        <w:rPr>
          <w:bCs/>
          <w:shd w:val="clear" w:color="auto" w:fill="FFFFFF"/>
        </w:rPr>
        <w:t>эпизоотического</w:t>
      </w:r>
      <w:r w:rsidR="00B43224">
        <w:rPr>
          <w:bCs/>
          <w:shd w:val="clear" w:color="auto" w:fill="FFFFFF"/>
        </w:rPr>
        <w:t xml:space="preserve"> </w:t>
      </w:r>
      <w:r w:rsidRPr="00100B08">
        <w:rPr>
          <w:bCs/>
          <w:shd w:val="clear" w:color="auto" w:fill="FFFFFF"/>
        </w:rPr>
        <w:t>и</w:t>
      </w:r>
      <w:r w:rsidR="00B43224">
        <w:rPr>
          <w:bCs/>
          <w:shd w:val="clear" w:color="auto" w:fill="FFFFFF"/>
        </w:rPr>
        <w:t xml:space="preserve"> </w:t>
      </w:r>
      <w:r w:rsidRPr="00100B08">
        <w:rPr>
          <w:bCs/>
          <w:shd w:val="clear" w:color="auto" w:fill="FFFFFF"/>
        </w:rPr>
        <w:t>ветеринарно-санитарного</w:t>
      </w:r>
      <w:r w:rsidR="00B43224">
        <w:rPr>
          <w:bCs/>
          <w:shd w:val="clear" w:color="auto" w:fill="FFFFFF"/>
        </w:rPr>
        <w:t xml:space="preserve"> </w:t>
      </w:r>
      <w:r w:rsidRPr="00100B08">
        <w:rPr>
          <w:bCs/>
          <w:shd w:val="clear" w:color="auto" w:fill="FFFFFF"/>
        </w:rPr>
        <w:t>благополучия</w:t>
      </w:r>
      <w:r w:rsidR="00B43224">
        <w:rPr>
          <w:bCs/>
          <w:shd w:val="clear" w:color="auto" w:fill="FFFFFF"/>
        </w:rPr>
        <w:t xml:space="preserve"> </w:t>
      </w:r>
      <w:r w:rsidRPr="00100B08">
        <w:rPr>
          <w:bCs/>
          <w:shd w:val="clear" w:color="auto" w:fill="FFFFFF"/>
        </w:rPr>
        <w:t>территории</w:t>
      </w:r>
      <w:r w:rsidR="00B43224">
        <w:rPr>
          <w:bCs/>
          <w:shd w:val="clear" w:color="auto" w:fill="FFFFFF"/>
        </w:rPr>
        <w:t xml:space="preserve"> </w:t>
      </w:r>
      <w:r w:rsidRPr="00100B08">
        <w:rPr>
          <w:bCs/>
          <w:shd w:val="clear" w:color="auto" w:fill="FFFFFF"/>
        </w:rPr>
        <w:t>Самарской</w:t>
      </w:r>
      <w:r w:rsidR="00B43224">
        <w:rPr>
          <w:bCs/>
          <w:shd w:val="clear" w:color="auto" w:fill="FFFFFF"/>
        </w:rPr>
        <w:t xml:space="preserve"> </w:t>
      </w:r>
      <w:r w:rsidRPr="00100B08">
        <w:rPr>
          <w:bCs/>
          <w:shd w:val="clear" w:color="auto" w:fill="FFFFFF"/>
        </w:rPr>
        <w:t>области"</w:t>
      </w:r>
    </w:p>
    <w:p w:rsidR="00A449DD" w:rsidRPr="00100B08" w:rsidRDefault="0028030D" w:rsidP="00B43224">
      <w:pPr>
        <w:widowControl w:val="0"/>
        <w:spacing w:line="276" w:lineRule="auto"/>
        <w:jc w:val="both"/>
      </w:pPr>
      <w:hyperlink r:id="rId11" w:history="1">
        <w:r w:rsidR="00A449DD" w:rsidRPr="00100B08">
          <w:rPr>
            <w:rStyle w:val="ad"/>
            <w:rFonts w:eastAsiaTheme="majorEastAsia"/>
          </w:rPr>
          <w:t>https://depvet.samregion.ru/category/deyatelnost/vedomstvennaya-tselevaya-programma/</w:t>
        </w:r>
      </w:hyperlink>
    </w:p>
    <w:p w:rsidR="00A449DD" w:rsidRPr="00100B08" w:rsidRDefault="00A449DD" w:rsidP="00B43224">
      <w:pPr>
        <w:spacing w:line="276" w:lineRule="auto"/>
        <w:jc w:val="both"/>
      </w:pPr>
      <w:r w:rsidRPr="00100B08">
        <w:t>Перечень</w:t>
      </w:r>
      <w:r w:rsidR="00B43224">
        <w:t xml:space="preserve"> </w:t>
      </w:r>
      <w:r w:rsidRPr="00100B08">
        <w:t>целевых</w:t>
      </w:r>
      <w:r w:rsidR="00B43224">
        <w:t xml:space="preserve"> </w:t>
      </w:r>
      <w:r w:rsidRPr="00100B08">
        <w:t>индикаторов</w:t>
      </w:r>
      <w:r w:rsidR="00B43224">
        <w:t xml:space="preserve"> </w:t>
      </w:r>
      <w:r w:rsidRPr="00100B08">
        <w:t>(показателей),</w:t>
      </w:r>
      <w:r w:rsidR="00B43224">
        <w:t xml:space="preserve"> </w:t>
      </w:r>
      <w:r w:rsidRPr="00100B08">
        <w:t>ведомственной</w:t>
      </w:r>
      <w:r w:rsidR="00B43224">
        <w:t xml:space="preserve"> </w:t>
      </w:r>
      <w:r w:rsidRPr="00100B08">
        <w:t>целевой</w:t>
      </w:r>
      <w:r w:rsidR="00B43224">
        <w:t xml:space="preserve"> </w:t>
      </w:r>
      <w:r w:rsidRPr="00100B08">
        <w:t>программы</w:t>
      </w:r>
      <w:r w:rsidR="00B43224">
        <w:t xml:space="preserve"> </w:t>
      </w:r>
    </w:p>
    <w:p w:rsidR="00A449DD" w:rsidRPr="00100B08" w:rsidRDefault="00A449DD" w:rsidP="00B43224">
      <w:pPr>
        <w:spacing w:line="276" w:lineRule="auto"/>
        <w:jc w:val="both"/>
      </w:pPr>
      <w:r w:rsidRPr="00100B08">
        <w:t>«Обеспечение</w:t>
      </w:r>
      <w:r w:rsidR="00B43224">
        <w:t xml:space="preserve"> </w:t>
      </w:r>
      <w:r w:rsidRPr="00100B08">
        <w:t>эпизоотического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ветеринарно-санитарного</w:t>
      </w:r>
      <w:r w:rsidR="00B43224">
        <w:t xml:space="preserve"> </w:t>
      </w:r>
      <w:r w:rsidRPr="00100B08">
        <w:t>благополучия</w:t>
      </w:r>
      <w:r w:rsidR="00B43224">
        <w:t xml:space="preserve"> </w:t>
      </w:r>
      <w:r w:rsidRPr="00100B08">
        <w:t>территории</w:t>
      </w:r>
    </w:p>
    <w:p w:rsidR="00A449DD" w:rsidRPr="00100B08" w:rsidRDefault="00A449DD" w:rsidP="00B43224">
      <w:pPr>
        <w:widowControl w:val="0"/>
        <w:spacing w:line="276" w:lineRule="auto"/>
        <w:jc w:val="both"/>
      </w:pPr>
      <w:r w:rsidRPr="00100B08">
        <w:t>Самарской</w:t>
      </w:r>
      <w:r w:rsidR="00B43224">
        <w:t xml:space="preserve"> </w:t>
      </w:r>
      <w:r w:rsidRPr="00100B08">
        <w:t>области»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2019-2021</w:t>
      </w:r>
      <w:r w:rsidR="00B43224">
        <w:t xml:space="preserve"> </w:t>
      </w:r>
      <w:r w:rsidRPr="00100B08">
        <w:t>годы</w:t>
      </w:r>
    </w:p>
    <w:p w:rsidR="00A449DD" w:rsidRPr="00100B08" w:rsidRDefault="0028030D" w:rsidP="00B43224">
      <w:pPr>
        <w:widowControl w:val="0"/>
        <w:spacing w:line="276" w:lineRule="auto"/>
        <w:jc w:val="both"/>
      </w:pPr>
      <w:hyperlink r:id="rId12" w:history="1">
        <w:r w:rsidR="00A449DD" w:rsidRPr="00100B08">
          <w:rPr>
            <w:rStyle w:val="ad"/>
            <w:rFonts w:eastAsiaTheme="majorEastAsia"/>
          </w:rPr>
          <w:t>https://depvet.samregion.ru/category/byudzhet/normativno-pravovye-akty-po-byudzhetu/</w:t>
        </w:r>
      </w:hyperlink>
    </w:p>
    <w:p w:rsidR="00A449DD" w:rsidRPr="00100B08" w:rsidRDefault="00A449DD" w:rsidP="00B43224">
      <w:pPr>
        <w:widowControl w:val="0"/>
        <w:spacing w:line="276" w:lineRule="auto"/>
        <w:jc w:val="both"/>
      </w:pPr>
      <w:r w:rsidRPr="00100B08">
        <w:t>Федеральный</w:t>
      </w:r>
      <w:r w:rsidR="00B43224">
        <w:t xml:space="preserve"> </w:t>
      </w:r>
      <w:r w:rsidRPr="00100B08">
        <w:t>закон</w:t>
      </w:r>
      <w:r w:rsidR="00B43224">
        <w:t xml:space="preserve"> </w:t>
      </w:r>
      <w:r w:rsidRPr="00100B08">
        <w:t>«Об</w:t>
      </w:r>
      <w:r w:rsidR="00B43224">
        <w:t xml:space="preserve"> </w:t>
      </w:r>
      <w:r w:rsidRPr="00100B08">
        <w:t>ответственном</w:t>
      </w:r>
      <w:r w:rsidR="00B43224">
        <w:t xml:space="preserve"> </w:t>
      </w:r>
      <w:r w:rsidRPr="00100B08">
        <w:t>обращении</w:t>
      </w:r>
      <w:r w:rsidR="00B43224">
        <w:t xml:space="preserve"> </w:t>
      </w:r>
      <w:r w:rsidRPr="00100B08">
        <w:t>с</w:t>
      </w:r>
      <w:r w:rsidR="00B43224">
        <w:t xml:space="preserve"> </w:t>
      </w:r>
      <w:r w:rsidRPr="00100B08">
        <w:t>животными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о</w:t>
      </w:r>
      <w:r w:rsidR="00B43224">
        <w:t xml:space="preserve"> </w:t>
      </w:r>
      <w:r w:rsidRPr="00100B08">
        <w:t>внесении</w:t>
      </w:r>
      <w:r w:rsidR="00B43224">
        <w:t xml:space="preserve"> </w:t>
      </w:r>
      <w:r w:rsidRPr="00100B08">
        <w:t>изменений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отдельные</w:t>
      </w:r>
      <w:r w:rsidR="00B43224">
        <w:t xml:space="preserve"> </w:t>
      </w:r>
      <w:r w:rsidRPr="00100B08">
        <w:t>законодательные</w:t>
      </w:r>
      <w:r w:rsidR="00B43224">
        <w:t xml:space="preserve"> </w:t>
      </w:r>
      <w:r w:rsidRPr="00100B08">
        <w:t>акты</w:t>
      </w:r>
      <w:r w:rsidR="00B43224">
        <w:t xml:space="preserve"> </w:t>
      </w:r>
      <w:r w:rsidRPr="00100B08">
        <w:t>Российской</w:t>
      </w:r>
      <w:r w:rsidR="00B43224">
        <w:t xml:space="preserve"> </w:t>
      </w:r>
      <w:r w:rsidRPr="00100B08">
        <w:t>Федерации»</w:t>
      </w:r>
    </w:p>
    <w:p w:rsidR="00A449DD" w:rsidRPr="00100B08" w:rsidRDefault="0028030D" w:rsidP="00B43224">
      <w:pPr>
        <w:widowControl w:val="0"/>
        <w:spacing w:line="276" w:lineRule="auto"/>
        <w:jc w:val="both"/>
      </w:pPr>
      <w:hyperlink r:id="rId13" w:history="1">
        <w:r w:rsidR="00A449DD" w:rsidRPr="00100B08">
          <w:rPr>
            <w:rStyle w:val="ad"/>
            <w:rFonts w:eastAsiaTheme="majorEastAsia"/>
            <w:lang w:val="en-US"/>
          </w:rPr>
          <w:t>http</w:t>
        </w:r>
        <w:r w:rsidR="00A449DD" w:rsidRPr="00100B08">
          <w:rPr>
            <w:rStyle w:val="ad"/>
            <w:rFonts w:eastAsiaTheme="majorEastAsia"/>
          </w:rPr>
          <w:t>://</w:t>
        </w:r>
        <w:r w:rsidR="00A449DD" w:rsidRPr="00100B08">
          <w:rPr>
            <w:rStyle w:val="ad"/>
            <w:rFonts w:eastAsiaTheme="majorEastAsia"/>
            <w:lang w:val="en-US"/>
          </w:rPr>
          <w:t>www</w:t>
        </w:r>
        <w:r w:rsidR="00A449DD" w:rsidRPr="00100B08">
          <w:rPr>
            <w:rStyle w:val="ad"/>
            <w:rFonts w:eastAsiaTheme="majorEastAsia"/>
          </w:rPr>
          <w:t>.</w:t>
        </w:r>
        <w:r w:rsidR="00A449DD" w:rsidRPr="00100B08">
          <w:rPr>
            <w:rStyle w:val="ad"/>
            <w:rFonts w:eastAsiaTheme="majorEastAsia"/>
            <w:lang w:val="en-US"/>
          </w:rPr>
          <w:t>consultant</w:t>
        </w:r>
        <w:r w:rsidR="00A449DD" w:rsidRPr="00100B08">
          <w:rPr>
            <w:rStyle w:val="ad"/>
            <w:rFonts w:eastAsiaTheme="majorEastAsia"/>
          </w:rPr>
          <w:t>.</w:t>
        </w:r>
        <w:proofErr w:type="spellStart"/>
        <w:r w:rsidR="00A449DD" w:rsidRPr="00100B08">
          <w:rPr>
            <w:rStyle w:val="ad"/>
            <w:rFonts w:eastAsiaTheme="majorEastAsia"/>
            <w:lang w:val="en-US"/>
          </w:rPr>
          <w:t>ru</w:t>
        </w:r>
        <w:proofErr w:type="spellEnd"/>
        <w:r w:rsidR="00A449DD" w:rsidRPr="00100B08">
          <w:rPr>
            <w:rStyle w:val="ad"/>
            <w:rFonts w:eastAsiaTheme="majorEastAsia"/>
          </w:rPr>
          <w:t>/</w:t>
        </w:r>
        <w:r w:rsidR="00A449DD" w:rsidRPr="00100B08">
          <w:rPr>
            <w:rStyle w:val="ad"/>
            <w:rFonts w:eastAsiaTheme="majorEastAsia"/>
            <w:lang w:val="en-US"/>
          </w:rPr>
          <w:t>document</w:t>
        </w:r>
        <w:r w:rsidR="00A449DD" w:rsidRPr="00100B08">
          <w:rPr>
            <w:rStyle w:val="ad"/>
            <w:rFonts w:eastAsiaTheme="majorEastAsia"/>
          </w:rPr>
          <w:t>/</w:t>
        </w:r>
        <w:r w:rsidR="00A449DD" w:rsidRPr="00100B08">
          <w:rPr>
            <w:rStyle w:val="ad"/>
            <w:rFonts w:eastAsiaTheme="majorEastAsia"/>
            <w:lang w:val="en-US"/>
          </w:rPr>
          <w:t>cons</w:t>
        </w:r>
        <w:r w:rsidR="00A449DD" w:rsidRPr="00100B08">
          <w:rPr>
            <w:rStyle w:val="ad"/>
            <w:rFonts w:eastAsiaTheme="majorEastAsia"/>
          </w:rPr>
          <w:t>_</w:t>
        </w:r>
        <w:r w:rsidR="00A449DD" w:rsidRPr="00100B08">
          <w:rPr>
            <w:rStyle w:val="ad"/>
            <w:rFonts w:eastAsiaTheme="majorEastAsia"/>
            <w:lang w:val="en-US"/>
          </w:rPr>
          <w:t>doc</w:t>
        </w:r>
        <w:r w:rsidR="00A449DD" w:rsidRPr="00100B08">
          <w:rPr>
            <w:rStyle w:val="ad"/>
            <w:rFonts w:eastAsiaTheme="majorEastAsia"/>
          </w:rPr>
          <w:t>_</w:t>
        </w:r>
        <w:r w:rsidR="00A449DD" w:rsidRPr="00100B08">
          <w:rPr>
            <w:rStyle w:val="ad"/>
            <w:rFonts w:eastAsiaTheme="majorEastAsia"/>
            <w:lang w:val="en-US"/>
          </w:rPr>
          <w:t>LAW</w:t>
        </w:r>
        <w:r w:rsidR="00A449DD" w:rsidRPr="00100B08">
          <w:rPr>
            <w:rStyle w:val="ad"/>
            <w:rFonts w:eastAsiaTheme="majorEastAsia"/>
          </w:rPr>
          <w:t>_314646/</w:t>
        </w:r>
      </w:hyperlink>
    </w:p>
    <w:p w:rsidR="00A449DD" w:rsidRPr="00100B08" w:rsidRDefault="00A449DD" w:rsidP="00B43224">
      <w:pPr>
        <w:widowControl w:val="0"/>
        <w:spacing w:line="276" w:lineRule="auto"/>
        <w:jc w:val="both"/>
      </w:pPr>
      <w:r w:rsidRPr="00100B08">
        <w:t>Проект</w:t>
      </w:r>
      <w:r w:rsidR="00B43224">
        <w:t xml:space="preserve"> </w:t>
      </w:r>
      <w:r w:rsidRPr="00100B08">
        <w:t>постановления</w:t>
      </w:r>
      <w:r w:rsidR="00B43224">
        <w:t xml:space="preserve"> </w:t>
      </w:r>
      <w:r w:rsidRPr="00100B08">
        <w:t>Правительства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</w:t>
      </w:r>
      <w:r w:rsidR="00B43224">
        <w:t xml:space="preserve"> </w:t>
      </w:r>
      <w:r w:rsidRPr="00100B08">
        <w:t>«Об</w:t>
      </w:r>
      <w:r w:rsidR="00B43224">
        <w:t xml:space="preserve"> </w:t>
      </w:r>
      <w:r w:rsidRPr="00100B08">
        <w:t>утверждении</w:t>
      </w:r>
      <w:r w:rsidR="00B43224">
        <w:t xml:space="preserve"> </w:t>
      </w:r>
      <w:r w:rsidRPr="00100B08">
        <w:t>Порядка</w:t>
      </w:r>
      <w:r w:rsidR="00B43224">
        <w:t xml:space="preserve"> </w:t>
      </w:r>
      <w:r w:rsidRPr="00100B08">
        <w:t>организации</w:t>
      </w:r>
      <w:r w:rsidR="00B43224">
        <w:t xml:space="preserve"> </w:t>
      </w:r>
      <w:r w:rsidRPr="00100B08">
        <w:t>деятельности</w:t>
      </w:r>
      <w:r w:rsidR="00B43224">
        <w:t xml:space="preserve"> </w:t>
      </w:r>
      <w:r w:rsidRPr="00100B08">
        <w:t>приютов</w:t>
      </w:r>
      <w:r w:rsidR="00B43224">
        <w:t xml:space="preserve"> </w:t>
      </w:r>
      <w:r w:rsidRPr="00100B08">
        <w:t>для</w:t>
      </w:r>
      <w:r w:rsidR="00B43224">
        <w:t xml:space="preserve"> </w:t>
      </w:r>
      <w:r w:rsidRPr="00100B08">
        <w:t>животных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норм</w:t>
      </w:r>
      <w:r w:rsidR="00B43224">
        <w:t xml:space="preserve"> </w:t>
      </w:r>
      <w:r w:rsidRPr="00100B08">
        <w:t>содержания</w:t>
      </w:r>
      <w:r w:rsidR="00B43224">
        <w:t xml:space="preserve"> </w:t>
      </w:r>
      <w:r w:rsidRPr="00100B08">
        <w:t>животных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них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территории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области»</w:t>
      </w:r>
    </w:p>
    <w:p w:rsidR="00A449DD" w:rsidRPr="00100B08" w:rsidRDefault="0028030D" w:rsidP="00B43224">
      <w:pPr>
        <w:widowControl w:val="0"/>
        <w:spacing w:line="276" w:lineRule="auto"/>
        <w:jc w:val="both"/>
      </w:pPr>
      <w:hyperlink r:id="rId14" w:history="1">
        <w:r w:rsidR="00A449DD" w:rsidRPr="00100B08">
          <w:rPr>
            <w:rStyle w:val="ad"/>
            <w:rFonts w:eastAsiaTheme="majorEastAsia"/>
            <w:lang w:val="en-US"/>
          </w:rPr>
          <w:t>https</w:t>
        </w:r>
        <w:r w:rsidR="00A449DD" w:rsidRPr="00100B08">
          <w:rPr>
            <w:rStyle w:val="ad"/>
            <w:rFonts w:eastAsiaTheme="majorEastAsia"/>
          </w:rPr>
          <w:t>://</w:t>
        </w:r>
        <w:proofErr w:type="spellStart"/>
        <w:r w:rsidR="00A449DD" w:rsidRPr="00100B08">
          <w:rPr>
            <w:rStyle w:val="ad"/>
            <w:rFonts w:eastAsiaTheme="majorEastAsia"/>
            <w:lang w:val="en-US"/>
          </w:rPr>
          <w:t>depvet</w:t>
        </w:r>
        <w:proofErr w:type="spellEnd"/>
        <w:r w:rsidR="00A449DD" w:rsidRPr="00100B08">
          <w:rPr>
            <w:rStyle w:val="ad"/>
            <w:rFonts w:eastAsiaTheme="majorEastAsia"/>
          </w:rPr>
          <w:t>.</w:t>
        </w:r>
        <w:proofErr w:type="spellStart"/>
        <w:r w:rsidR="00A449DD" w:rsidRPr="00100B08">
          <w:rPr>
            <w:rStyle w:val="ad"/>
            <w:rFonts w:eastAsiaTheme="majorEastAsia"/>
            <w:lang w:val="en-US"/>
          </w:rPr>
          <w:t>samregion</w:t>
        </w:r>
        <w:proofErr w:type="spellEnd"/>
        <w:r w:rsidR="00A449DD" w:rsidRPr="00100B08">
          <w:rPr>
            <w:rStyle w:val="ad"/>
            <w:rFonts w:eastAsiaTheme="majorEastAsia"/>
          </w:rPr>
          <w:t>.</w:t>
        </w:r>
        <w:proofErr w:type="spellStart"/>
        <w:r w:rsidR="00A449DD" w:rsidRPr="00100B08">
          <w:rPr>
            <w:rStyle w:val="ad"/>
            <w:rFonts w:eastAsiaTheme="majorEastAsia"/>
            <w:lang w:val="en-US"/>
          </w:rPr>
          <w:t>ru</w:t>
        </w:r>
        <w:proofErr w:type="spellEnd"/>
        <w:r w:rsidR="00A449DD" w:rsidRPr="00100B08">
          <w:rPr>
            <w:rStyle w:val="ad"/>
            <w:rFonts w:eastAsiaTheme="majorEastAsia"/>
          </w:rPr>
          <w:t>/</w:t>
        </w:r>
        <w:r w:rsidR="00A449DD" w:rsidRPr="00100B08">
          <w:rPr>
            <w:rStyle w:val="ad"/>
            <w:rFonts w:eastAsiaTheme="majorEastAsia"/>
            <w:lang w:val="en-US"/>
          </w:rPr>
          <w:t>category</w:t>
        </w:r>
        <w:r w:rsidR="00A449DD" w:rsidRPr="00100B08">
          <w:rPr>
            <w:rStyle w:val="ad"/>
            <w:rFonts w:eastAsiaTheme="majorEastAsia"/>
          </w:rPr>
          <w:t>/</w:t>
        </w:r>
        <w:proofErr w:type="spellStart"/>
        <w:r w:rsidR="00A449DD" w:rsidRPr="00100B08">
          <w:rPr>
            <w:rStyle w:val="ad"/>
            <w:rFonts w:eastAsiaTheme="majorEastAsia"/>
            <w:lang w:val="en-US"/>
          </w:rPr>
          <w:t>otsenka</w:t>
        </w:r>
        <w:proofErr w:type="spellEnd"/>
        <w:r w:rsidR="00A449DD" w:rsidRPr="00100B08">
          <w:rPr>
            <w:rStyle w:val="ad"/>
            <w:rFonts w:eastAsiaTheme="majorEastAsia"/>
          </w:rPr>
          <w:t>-</w:t>
        </w:r>
        <w:proofErr w:type="spellStart"/>
        <w:r w:rsidR="00A449DD" w:rsidRPr="00100B08">
          <w:rPr>
            <w:rStyle w:val="ad"/>
            <w:rFonts w:eastAsiaTheme="majorEastAsia"/>
            <w:lang w:val="en-US"/>
          </w:rPr>
          <w:t>reguliruyushhego</w:t>
        </w:r>
        <w:proofErr w:type="spellEnd"/>
        <w:r w:rsidR="00A449DD" w:rsidRPr="00100B08">
          <w:rPr>
            <w:rStyle w:val="ad"/>
            <w:rFonts w:eastAsiaTheme="majorEastAsia"/>
          </w:rPr>
          <w:t>-</w:t>
        </w:r>
        <w:proofErr w:type="spellStart"/>
        <w:r w:rsidR="00A449DD" w:rsidRPr="00100B08">
          <w:rPr>
            <w:rStyle w:val="ad"/>
            <w:rFonts w:eastAsiaTheme="majorEastAsia"/>
            <w:lang w:val="en-US"/>
          </w:rPr>
          <w:t>vozdejstviya</w:t>
        </w:r>
        <w:proofErr w:type="spellEnd"/>
        <w:r w:rsidR="00A449DD" w:rsidRPr="00100B08">
          <w:rPr>
            <w:rStyle w:val="ad"/>
            <w:rFonts w:eastAsiaTheme="majorEastAsia"/>
          </w:rPr>
          <w:t>/</w:t>
        </w:r>
        <w:proofErr w:type="spellStart"/>
        <w:r w:rsidR="00A449DD" w:rsidRPr="00100B08">
          <w:rPr>
            <w:rStyle w:val="ad"/>
            <w:rFonts w:eastAsiaTheme="majorEastAsia"/>
            <w:lang w:val="en-US"/>
          </w:rPr>
          <w:t>uvedomleniya</w:t>
        </w:r>
        <w:proofErr w:type="spellEnd"/>
        <w:r w:rsidR="00A449DD" w:rsidRPr="00100B08">
          <w:rPr>
            <w:rStyle w:val="ad"/>
            <w:rFonts w:eastAsiaTheme="majorEastAsia"/>
          </w:rPr>
          <w:t>-</w:t>
        </w:r>
        <w:r w:rsidR="00A449DD" w:rsidRPr="00100B08">
          <w:rPr>
            <w:rStyle w:val="ad"/>
            <w:rFonts w:eastAsiaTheme="majorEastAsia"/>
            <w:lang w:val="en-US"/>
          </w:rPr>
          <w:t>o</w:t>
        </w:r>
        <w:r w:rsidR="00A449DD" w:rsidRPr="00100B08">
          <w:rPr>
            <w:rStyle w:val="ad"/>
            <w:rFonts w:eastAsiaTheme="majorEastAsia"/>
          </w:rPr>
          <w:t>-</w:t>
        </w:r>
        <w:proofErr w:type="spellStart"/>
        <w:r w:rsidR="00A449DD" w:rsidRPr="00100B08">
          <w:rPr>
            <w:rStyle w:val="ad"/>
            <w:rFonts w:eastAsiaTheme="majorEastAsia"/>
            <w:lang w:val="en-US"/>
          </w:rPr>
          <w:t>podgotovki</w:t>
        </w:r>
        <w:proofErr w:type="spellEnd"/>
        <w:r w:rsidR="00A449DD" w:rsidRPr="00100B08">
          <w:rPr>
            <w:rStyle w:val="ad"/>
            <w:rFonts w:eastAsiaTheme="majorEastAsia"/>
          </w:rPr>
          <w:t>-</w:t>
        </w:r>
        <w:proofErr w:type="spellStart"/>
        <w:r w:rsidR="00A449DD" w:rsidRPr="00100B08">
          <w:rPr>
            <w:rStyle w:val="ad"/>
            <w:rFonts w:eastAsiaTheme="majorEastAsia"/>
            <w:lang w:val="en-US"/>
          </w:rPr>
          <w:t>proekta</w:t>
        </w:r>
        <w:proofErr w:type="spellEnd"/>
        <w:r w:rsidR="00A449DD" w:rsidRPr="00100B08">
          <w:rPr>
            <w:rStyle w:val="ad"/>
            <w:rFonts w:eastAsiaTheme="majorEastAsia"/>
          </w:rPr>
          <w:t>-</w:t>
        </w:r>
        <w:proofErr w:type="spellStart"/>
        <w:r w:rsidR="00A449DD" w:rsidRPr="00100B08">
          <w:rPr>
            <w:rStyle w:val="ad"/>
            <w:rFonts w:eastAsiaTheme="majorEastAsia"/>
            <w:lang w:val="en-US"/>
          </w:rPr>
          <w:t>normativnogo</w:t>
        </w:r>
        <w:proofErr w:type="spellEnd"/>
        <w:r w:rsidR="00A449DD" w:rsidRPr="00100B08">
          <w:rPr>
            <w:rStyle w:val="ad"/>
            <w:rFonts w:eastAsiaTheme="majorEastAsia"/>
          </w:rPr>
          <w:t>-</w:t>
        </w:r>
        <w:proofErr w:type="spellStart"/>
        <w:r w:rsidR="00A449DD" w:rsidRPr="00100B08">
          <w:rPr>
            <w:rStyle w:val="ad"/>
            <w:rFonts w:eastAsiaTheme="majorEastAsia"/>
            <w:lang w:val="en-US"/>
          </w:rPr>
          <w:t>pravovogo</w:t>
        </w:r>
        <w:proofErr w:type="spellEnd"/>
        <w:r w:rsidR="00A449DD" w:rsidRPr="00100B08">
          <w:rPr>
            <w:rStyle w:val="ad"/>
            <w:rFonts w:eastAsiaTheme="majorEastAsia"/>
          </w:rPr>
          <w:t>-</w:t>
        </w:r>
        <w:proofErr w:type="spellStart"/>
        <w:r w:rsidR="00A449DD" w:rsidRPr="00100B08">
          <w:rPr>
            <w:rStyle w:val="ad"/>
            <w:rFonts w:eastAsiaTheme="majorEastAsia"/>
            <w:lang w:val="en-US"/>
          </w:rPr>
          <w:t>akta</w:t>
        </w:r>
        <w:proofErr w:type="spellEnd"/>
        <w:r w:rsidR="00A449DD" w:rsidRPr="00100B08">
          <w:rPr>
            <w:rStyle w:val="ad"/>
            <w:rFonts w:eastAsiaTheme="majorEastAsia"/>
          </w:rPr>
          <w:t>/</w:t>
        </w:r>
      </w:hyperlink>
    </w:p>
    <w:p w:rsidR="00A449DD" w:rsidRPr="00100B08" w:rsidRDefault="00A449DD" w:rsidP="00B43224">
      <w:pPr>
        <w:widowControl w:val="0"/>
        <w:spacing w:line="276" w:lineRule="auto"/>
        <w:jc w:val="both"/>
      </w:pPr>
      <w:r w:rsidRPr="00100B08">
        <w:rPr>
          <w:bCs/>
          <w:shd w:val="clear" w:color="auto" w:fill="FFFFFF"/>
        </w:rPr>
        <w:t>Постановление</w:t>
      </w:r>
      <w:r w:rsidR="00B43224">
        <w:rPr>
          <w:bCs/>
          <w:shd w:val="clear" w:color="auto" w:fill="FFFFFF"/>
        </w:rPr>
        <w:t xml:space="preserve"> </w:t>
      </w:r>
      <w:r w:rsidRPr="00100B08">
        <w:rPr>
          <w:bCs/>
          <w:shd w:val="clear" w:color="auto" w:fill="FFFFFF"/>
        </w:rPr>
        <w:t>Правительства</w:t>
      </w:r>
      <w:r w:rsidR="00B43224">
        <w:rPr>
          <w:bCs/>
          <w:shd w:val="clear" w:color="auto" w:fill="FFFFFF"/>
        </w:rPr>
        <w:t xml:space="preserve"> </w:t>
      </w:r>
      <w:r w:rsidRPr="00100B08">
        <w:rPr>
          <w:bCs/>
          <w:shd w:val="clear" w:color="auto" w:fill="FFFFFF"/>
        </w:rPr>
        <w:t>Самарской</w:t>
      </w:r>
      <w:r w:rsidR="00B43224">
        <w:rPr>
          <w:bCs/>
          <w:shd w:val="clear" w:color="auto" w:fill="FFFFFF"/>
        </w:rPr>
        <w:t xml:space="preserve"> </w:t>
      </w:r>
      <w:r w:rsidRPr="00100B08">
        <w:rPr>
          <w:bCs/>
          <w:shd w:val="clear" w:color="auto" w:fill="FFFFFF"/>
        </w:rPr>
        <w:t>области</w:t>
      </w:r>
      <w:r w:rsidR="00B43224">
        <w:rPr>
          <w:bCs/>
          <w:shd w:val="clear" w:color="auto" w:fill="FFFFFF"/>
        </w:rPr>
        <w:t xml:space="preserve"> </w:t>
      </w:r>
      <w:r w:rsidRPr="00100B08">
        <w:rPr>
          <w:bCs/>
          <w:shd w:val="clear" w:color="auto" w:fill="FFFFFF"/>
        </w:rPr>
        <w:t>от</w:t>
      </w:r>
      <w:r w:rsidR="00B43224">
        <w:rPr>
          <w:bCs/>
          <w:shd w:val="clear" w:color="auto" w:fill="FFFFFF"/>
        </w:rPr>
        <w:t xml:space="preserve"> </w:t>
      </w:r>
      <w:r w:rsidRPr="00100B08">
        <w:rPr>
          <w:bCs/>
          <w:shd w:val="clear" w:color="auto" w:fill="FFFFFF"/>
        </w:rPr>
        <w:t>05.12.2019</w:t>
      </w:r>
      <w:r w:rsidR="00B43224">
        <w:rPr>
          <w:bCs/>
          <w:shd w:val="clear" w:color="auto" w:fill="FFFFFF"/>
        </w:rPr>
        <w:t xml:space="preserve"> </w:t>
      </w:r>
      <w:r w:rsidRPr="00100B08">
        <w:rPr>
          <w:bCs/>
          <w:shd w:val="clear" w:color="auto" w:fill="FFFFFF"/>
        </w:rPr>
        <w:t>№886</w:t>
      </w:r>
      <w:r w:rsidR="00B43224">
        <w:rPr>
          <w:bCs/>
          <w:shd w:val="clear" w:color="auto" w:fill="FFFFFF"/>
        </w:rPr>
        <w:t xml:space="preserve"> </w:t>
      </w:r>
      <w:r w:rsidRPr="00100B08">
        <w:rPr>
          <w:bCs/>
          <w:shd w:val="clear" w:color="auto" w:fill="FFFFFF"/>
        </w:rPr>
        <w:t>«О</w:t>
      </w:r>
      <w:r w:rsidR="00B43224">
        <w:rPr>
          <w:bCs/>
          <w:shd w:val="clear" w:color="auto" w:fill="FFFFFF"/>
        </w:rPr>
        <w:t xml:space="preserve"> </w:t>
      </w:r>
      <w:r w:rsidRPr="00100B08">
        <w:rPr>
          <w:bCs/>
          <w:shd w:val="clear" w:color="auto" w:fill="FFFFFF"/>
        </w:rPr>
        <w:t>внесении</w:t>
      </w:r>
      <w:r w:rsidR="00B43224">
        <w:rPr>
          <w:bCs/>
          <w:shd w:val="clear" w:color="auto" w:fill="FFFFFF"/>
        </w:rPr>
        <w:t xml:space="preserve"> </w:t>
      </w:r>
      <w:r w:rsidRPr="00100B08">
        <w:rPr>
          <w:bCs/>
          <w:shd w:val="clear" w:color="auto" w:fill="FFFFFF"/>
        </w:rPr>
        <w:t>изменения</w:t>
      </w:r>
      <w:r w:rsidR="00B43224">
        <w:rPr>
          <w:bCs/>
          <w:shd w:val="clear" w:color="auto" w:fill="FFFFFF"/>
        </w:rPr>
        <w:t xml:space="preserve"> </w:t>
      </w:r>
      <w:r w:rsidRPr="00100B08">
        <w:rPr>
          <w:bCs/>
          <w:shd w:val="clear" w:color="auto" w:fill="FFFFFF"/>
        </w:rPr>
        <w:t>в</w:t>
      </w:r>
      <w:r w:rsidR="00B43224">
        <w:rPr>
          <w:bCs/>
          <w:shd w:val="clear" w:color="auto" w:fill="FFFFFF"/>
        </w:rPr>
        <w:t xml:space="preserve"> </w:t>
      </w:r>
      <w:r w:rsidRPr="00100B08">
        <w:rPr>
          <w:bCs/>
          <w:shd w:val="clear" w:color="auto" w:fill="FFFFFF"/>
        </w:rPr>
        <w:t>постановление</w:t>
      </w:r>
      <w:r w:rsidR="00B43224">
        <w:rPr>
          <w:bCs/>
          <w:shd w:val="clear" w:color="auto" w:fill="FFFFFF"/>
        </w:rPr>
        <w:t xml:space="preserve"> </w:t>
      </w:r>
      <w:r w:rsidRPr="00100B08">
        <w:rPr>
          <w:bCs/>
          <w:shd w:val="clear" w:color="auto" w:fill="FFFFFF"/>
        </w:rPr>
        <w:t>Правительства</w:t>
      </w:r>
      <w:r w:rsidR="00B43224">
        <w:rPr>
          <w:bCs/>
          <w:shd w:val="clear" w:color="auto" w:fill="FFFFFF"/>
        </w:rPr>
        <w:t xml:space="preserve"> </w:t>
      </w:r>
      <w:r w:rsidRPr="00100B08">
        <w:rPr>
          <w:bCs/>
          <w:shd w:val="clear" w:color="auto" w:fill="FFFFFF"/>
        </w:rPr>
        <w:t>Самарской</w:t>
      </w:r>
      <w:r w:rsidR="00B43224">
        <w:rPr>
          <w:bCs/>
          <w:shd w:val="clear" w:color="auto" w:fill="FFFFFF"/>
        </w:rPr>
        <w:t xml:space="preserve"> </w:t>
      </w:r>
      <w:r w:rsidRPr="00100B08">
        <w:rPr>
          <w:bCs/>
          <w:shd w:val="clear" w:color="auto" w:fill="FFFFFF"/>
        </w:rPr>
        <w:t>области</w:t>
      </w:r>
      <w:r w:rsidR="00B43224">
        <w:rPr>
          <w:bCs/>
          <w:shd w:val="clear" w:color="auto" w:fill="FFFFFF"/>
        </w:rPr>
        <w:t xml:space="preserve"> </w:t>
      </w:r>
      <w:r w:rsidRPr="00100B08">
        <w:rPr>
          <w:bCs/>
          <w:shd w:val="clear" w:color="auto" w:fill="FFFFFF"/>
        </w:rPr>
        <w:t>от</w:t>
      </w:r>
      <w:r w:rsidR="00B43224">
        <w:rPr>
          <w:bCs/>
          <w:shd w:val="clear" w:color="auto" w:fill="FFFFFF"/>
        </w:rPr>
        <w:t xml:space="preserve"> </w:t>
      </w:r>
      <w:r w:rsidRPr="00100B08">
        <w:rPr>
          <w:bCs/>
          <w:shd w:val="clear" w:color="auto" w:fill="FFFFFF"/>
        </w:rPr>
        <w:t>14.06.2018</w:t>
      </w:r>
      <w:r w:rsidR="00B43224">
        <w:rPr>
          <w:bCs/>
          <w:shd w:val="clear" w:color="auto" w:fill="FFFFFF"/>
        </w:rPr>
        <w:t xml:space="preserve"> </w:t>
      </w:r>
      <w:r w:rsidRPr="00100B08">
        <w:rPr>
          <w:bCs/>
          <w:shd w:val="clear" w:color="auto" w:fill="FFFFFF"/>
        </w:rPr>
        <w:t>№</w:t>
      </w:r>
      <w:r w:rsidR="00B43224">
        <w:rPr>
          <w:bCs/>
          <w:shd w:val="clear" w:color="auto" w:fill="FFFFFF"/>
        </w:rPr>
        <w:t xml:space="preserve"> </w:t>
      </w:r>
      <w:r w:rsidRPr="00100B08">
        <w:rPr>
          <w:bCs/>
          <w:shd w:val="clear" w:color="auto" w:fill="FFFFFF"/>
        </w:rPr>
        <w:t>327</w:t>
      </w:r>
      <w:r w:rsidR="00B43224">
        <w:rPr>
          <w:bCs/>
          <w:shd w:val="clear" w:color="auto" w:fill="FFFFFF"/>
        </w:rPr>
        <w:t xml:space="preserve"> </w:t>
      </w:r>
      <w:r w:rsidRPr="00100B08">
        <w:rPr>
          <w:bCs/>
          <w:shd w:val="clear" w:color="auto" w:fill="FFFFFF"/>
        </w:rPr>
        <w:t>«Об</w:t>
      </w:r>
      <w:r w:rsidR="00B43224">
        <w:rPr>
          <w:bCs/>
          <w:shd w:val="clear" w:color="auto" w:fill="FFFFFF"/>
        </w:rPr>
        <w:t xml:space="preserve"> </w:t>
      </w:r>
      <w:r w:rsidRPr="00100B08">
        <w:rPr>
          <w:bCs/>
          <w:shd w:val="clear" w:color="auto" w:fill="FFFFFF"/>
        </w:rPr>
        <w:t>утверждении</w:t>
      </w:r>
      <w:r w:rsidR="00B43224">
        <w:rPr>
          <w:bCs/>
          <w:shd w:val="clear" w:color="auto" w:fill="FFFFFF"/>
        </w:rPr>
        <w:t xml:space="preserve"> </w:t>
      </w:r>
      <w:r w:rsidRPr="00100B08">
        <w:rPr>
          <w:bCs/>
          <w:shd w:val="clear" w:color="auto" w:fill="FFFFFF"/>
        </w:rPr>
        <w:t>Порядка</w:t>
      </w:r>
      <w:r w:rsidR="00B43224">
        <w:rPr>
          <w:bCs/>
          <w:shd w:val="clear" w:color="auto" w:fill="FFFFFF"/>
        </w:rPr>
        <w:t xml:space="preserve"> </w:t>
      </w:r>
      <w:r w:rsidRPr="00100B08">
        <w:rPr>
          <w:bCs/>
          <w:shd w:val="clear" w:color="auto" w:fill="FFFFFF"/>
        </w:rPr>
        <w:t>организации</w:t>
      </w:r>
      <w:r w:rsidR="00B43224">
        <w:rPr>
          <w:bCs/>
          <w:shd w:val="clear" w:color="auto" w:fill="FFFFFF"/>
        </w:rPr>
        <w:t xml:space="preserve"> </w:t>
      </w:r>
      <w:r w:rsidRPr="00100B08">
        <w:rPr>
          <w:bCs/>
          <w:shd w:val="clear" w:color="auto" w:fill="FFFFFF"/>
        </w:rPr>
        <w:t>мероприятий</w:t>
      </w:r>
      <w:r w:rsidR="00B43224">
        <w:rPr>
          <w:bCs/>
          <w:shd w:val="clear" w:color="auto" w:fill="FFFFFF"/>
        </w:rPr>
        <w:t xml:space="preserve"> </w:t>
      </w:r>
      <w:r w:rsidRPr="00100B08">
        <w:rPr>
          <w:bCs/>
          <w:shd w:val="clear" w:color="auto" w:fill="FFFFFF"/>
        </w:rPr>
        <w:t>при</w:t>
      </w:r>
      <w:r w:rsidR="00B43224">
        <w:rPr>
          <w:bCs/>
          <w:shd w:val="clear" w:color="auto" w:fill="FFFFFF"/>
        </w:rPr>
        <w:t xml:space="preserve"> </w:t>
      </w:r>
      <w:r w:rsidRPr="00100B08">
        <w:rPr>
          <w:bCs/>
          <w:shd w:val="clear" w:color="auto" w:fill="FFFFFF"/>
        </w:rPr>
        <w:t>осуществлении</w:t>
      </w:r>
      <w:r w:rsidR="00B43224">
        <w:rPr>
          <w:bCs/>
          <w:shd w:val="clear" w:color="auto" w:fill="FFFFFF"/>
        </w:rPr>
        <w:t xml:space="preserve"> </w:t>
      </w:r>
      <w:r w:rsidRPr="00100B08">
        <w:rPr>
          <w:bCs/>
          <w:shd w:val="clear" w:color="auto" w:fill="FFFFFF"/>
        </w:rPr>
        <w:t>деятельности</w:t>
      </w:r>
      <w:r w:rsidR="00B43224">
        <w:rPr>
          <w:bCs/>
          <w:shd w:val="clear" w:color="auto" w:fill="FFFFFF"/>
        </w:rPr>
        <w:t xml:space="preserve"> </w:t>
      </w:r>
      <w:r w:rsidRPr="00100B08">
        <w:rPr>
          <w:bCs/>
          <w:shd w:val="clear" w:color="auto" w:fill="FFFFFF"/>
        </w:rPr>
        <w:t>по</w:t>
      </w:r>
      <w:r w:rsidR="00B43224">
        <w:rPr>
          <w:bCs/>
          <w:shd w:val="clear" w:color="auto" w:fill="FFFFFF"/>
        </w:rPr>
        <w:t xml:space="preserve"> </w:t>
      </w:r>
      <w:r w:rsidRPr="00100B08">
        <w:rPr>
          <w:bCs/>
          <w:shd w:val="clear" w:color="auto" w:fill="FFFFFF"/>
        </w:rPr>
        <w:t>обращению</w:t>
      </w:r>
      <w:r w:rsidR="00B43224">
        <w:rPr>
          <w:bCs/>
          <w:shd w:val="clear" w:color="auto" w:fill="FFFFFF"/>
        </w:rPr>
        <w:t xml:space="preserve"> </w:t>
      </w:r>
      <w:r w:rsidRPr="00100B08">
        <w:rPr>
          <w:bCs/>
          <w:shd w:val="clear" w:color="auto" w:fill="FFFFFF"/>
        </w:rPr>
        <w:t>с</w:t>
      </w:r>
      <w:r w:rsidR="00B43224">
        <w:rPr>
          <w:bCs/>
          <w:shd w:val="clear" w:color="auto" w:fill="FFFFFF"/>
        </w:rPr>
        <w:t xml:space="preserve"> </w:t>
      </w:r>
      <w:r w:rsidRPr="00100B08">
        <w:rPr>
          <w:bCs/>
          <w:shd w:val="clear" w:color="auto" w:fill="FFFFFF"/>
        </w:rPr>
        <w:t>животными</w:t>
      </w:r>
      <w:r w:rsidR="00B43224">
        <w:rPr>
          <w:bCs/>
          <w:shd w:val="clear" w:color="auto" w:fill="FFFFFF"/>
        </w:rPr>
        <w:t xml:space="preserve"> </w:t>
      </w:r>
      <w:r w:rsidRPr="00100B08">
        <w:rPr>
          <w:bCs/>
          <w:shd w:val="clear" w:color="auto" w:fill="FFFFFF"/>
        </w:rPr>
        <w:t>без</w:t>
      </w:r>
      <w:r w:rsidR="00B43224">
        <w:rPr>
          <w:bCs/>
          <w:shd w:val="clear" w:color="auto" w:fill="FFFFFF"/>
        </w:rPr>
        <w:t xml:space="preserve"> </w:t>
      </w:r>
      <w:r w:rsidRPr="00100B08">
        <w:rPr>
          <w:bCs/>
          <w:shd w:val="clear" w:color="auto" w:fill="FFFFFF"/>
        </w:rPr>
        <w:t>владельцев</w:t>
      </w:r>
      <w:r w:rsidR="00B43224">
        <w:rPr>
          <w:bCs/>
          <w:shd w:val="clear" w:color="auto" w:fill="FFFFFF"/>
        </w:rPr>
        <w:t xml:space="preserve"> </w:t>
      </w:r>
      <w:r w:rsidRPr="00100B08">
        <w:rPr>
          <w:bCs/>
          <w:shd w:val="clear" w:color="auto" w:fill="FFFFFF"/>
        </w:rPr>
        <w:t>на</w:t>
      </w:r>
      <w:r w:rsidR="00B43224">
        <w:rPr>
          <w:bCs/>
          <w:shd w:val="clear" w:color="auto" w:fill="FFFFFF"/>
        </w:rPr>
        <w:t xml:space="preserve"> </w:t>
      </w:r>
      <w:r w:rsidRPr="00100B08">
        <w:rPr>
          <w:bCs/>
          <w:shd w:val="clear" w:color="auto" w:fill="FFFFFF"/>
        </w:rPr>
        <w:t>территории</w:t>
      </w:r>
      <w:r w:rsidR="00B43224">
        <w:rPr>
          <w:bCs/>
          <w:shd w:val="clear" w:color="auto" w:fill="FFFFFF"/>
        </w:rPr>
        <w:t xml:space="preserve"> </w:t>
      </w:r>
      <w:r w:rsidRPr="00100B08">
        <w:rPr>
          <w:bCs/>
          <w:shd w:val="clear" w:color="auto" w:fill="FFFFFF"/>
        </w:rPr>
        <w:t>Самарской</w:t>
      </w:r>
      <w:r w:rsidR="00B43224">
        <w:rPr>
          <w:bCs/>
          <w:shd w:val="clear" w:color="auto" w:fill="FFFFFF"/>
        </w:rPr>
        <w:t xml:space="preserve"> </w:t>
      </w:r>
      <w:r w:rsidRPr="00100B08">
        <w:rPr>
          <w:bCs/>
          <w:shd w:val="clear" w:color="auto" w:fill="FFFFFF"/>
        </w:rPr>
        <w:t>области»</w:t>
      </w:r>
      <w:r w:rsidR="00B43224">
        <w:t xml:space="preserve"> </w:t>
      </w:r>
      <w:hyperlink r:id="rId15" w:history="1">
        <w:r w:rsidRPr="00100B08">
          <w:rPr>
            <w:rStyle w:val="ad"/>
            <w:rFonts w:eastAsiaTheme="majorEastAsia"/>
          </w:rPr>
          <w:t>https://pravo.samregion.ru/wp-content/uploads/sites/2/2019/12/0512_886.pdf</w:t>
        </w:r>
      </w:hyperlink>
    </w:p>
    <w:p w:rsidR="00A449DD" w:rsidRPr="00100B08" w:rsidRDefault="00A449DD" w:rsidP="00B43224">
      <w:pPr>
        <w:widowControl w:val="0"/>
        <w:spacing w:line="276" w:lineRule="auto"/>
        <w:jc w:val="both"/>
      </w:pPr>
      <w:r w:rsidRPr="00100B08">
        <w:t>Постановление</w:t>
      </w:r>
      <w:r w:rsidR="00B43224">
        <w:t xml:space="preserve"> </w:t>
      </w:r>
      <w:r w:rsidRPr="00100B08">
        <w:t>Правительства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</w:t>
      </w:r>
      <w:r w:rsidR="00B43224">
        <w:t xml:space="preserve"> </w:t>
      </w:r>
      <w:r w:rsidRPr="00100B08">
        <w:t>от</w:t>
      </w:r>
      <w:r w:rsidR="00B43224">
        <w:t xml:space="preserve"> </w:t>
      </w:r>
      <w:r w:rsidRPr="00100B08">
        <w:t>28.10.2019</w:t>
      </w:r>
      <w:r w:rsidR="00B43224">
        <w:t xml:space="preserve"> </w:t>
      </w:r>
      <w:r w:rsidRPr="00100B08">
        <w:t>№</w:t>
      </w:r>
      <w:r w:rsidR="00B43224">
        <w:t xml:space="preserve"> </w:t>
      </w:r>
      <w:r w:rsidRPr="00100B08">
        <w:t>758</w:t>
      </w:r>
      <w:r w:rsidR="00B43224">
        <w:t xml:space="preserve"> </w:t>
      </w:r>
      <w:r w:rsidRPr="00100B08">
        <w:t>«Об</w:t>
      </w:r>
      <w:r w:rsidR="00B43224">
        <w:t xml:space="preserve"> </w:t>
      </w:r>
      <w:r w:rsidRPr="00100B08">
        <w:t>определении</w:t>
      </w:r>
      <w:r w:rsidR="00B43224">
        <w:t xml:space="preserve"> </w:t>
      </w:r>
      <w:r w:rsidRPr="00100B08">
        <w:t>норматива</w:t>
      </w:r>
      <w:r w:rsidR="00B43224">
        <w:t xml:space="preserve"> </w:t>
      </w:r>
      <w:r w:rsidRPr="00100B08">
        <w:t>расходов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выполнение</w:t>
      </w:r>
      <w:r w:rsidR="00B43224">
        <w:t xml:space="preserve"> </w:t>
      </w:r>
      <w:r w:rsidRPr="00100B08">
        <w:t>государственных</w:t>
      </w:r>
      <w:r w:rsidR="00B43224">
        <w:t xml:space="preserve"> </w:t>
      </w:r>
      <w:r w:rsidRPr="00100B08">
        <w:t>полномочий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организации</w:t>
      </w:r>
      <w:r w:rsidR="00B43224">
        <w:t xml:space="preserve"> </w:t>
      </w:r>
      <w:r w:rsidRPr="00100B08">
        <w:t>мероприятий</w:t>
      </w:r>
      <w:r w:rsidR="00B43224">
        <w:t xml:space="preserve"> </w:t>
      </w:r>
      <w:r w:rsidRPr="00100B08">
        <w:t>при</w:t>
      </w:r>
      <w:r w:rsidR="00B43224">
        <w:t xml:space="preserve"> </w:t>
      </w:r>
      <w:r w:rsidRPr="00100B08">
        <w:t>осуществлении</w:t>
      </w:r>
      <w:r w:rsidR="00B43224">
        <w:t xml:space="preserve"> </w:t>
      </w:r>
      <w:r w:rsidRPr="00100B08">
        <w:t>деятельности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обращению</w:t>
      </w:r>
      <w:r w:rsidR="00B43224">
        <w:t xml:space="preserve"> </w:t>
      </w:r>
      <w:r w:rsidRPr="00100B08">
        <w:t>с</w:t>
      </w:r>
      <w:r w:rsidR="00B43224">
        <w:t xml:space="preserve"> </w:t>
      </w:r>
      <w:r w:rsidRPr="00100B08">
        <w:t>животными</w:t>
      </w:r>
      <w:r w:rsidR="00B43224">
        <w:t xml:space="preserve"> </w:t>
      </w:r>
      <w:r w:rsidRPr="00100B08">
        <w:t>без</w:t>
      </w:r>
      <w:r w:rsidR="00B43224">
        <w:t xml:space="preserve"> </w:t>
      </w:r>
      <w:r w:rsidRPr="00100B08">
        <w:t>владельцев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территории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2020</w:t>
      </w:r>
      <w:r w:rsidR="00B43224">
        <w:t xml:space="preserve"> </w:t>
      </w:r>
      <w:r w:rsidRPr="00100B08">
        <w:t>год».</w:t>
      </w:r>
    </w:p>
    <w:p w:rsidR="00A449DD" w:rsidRPr="00100B08" w:rsidRDefault="0028030D" w:rsidP="00B43224">
      <w:pPr>
        <w:widowControl w:val="0"/>
        <w:spacing w:line="276" w:lineRule="auto"/>
        <w:jc w:val="both"/>
      </w:pPr>
      <w:hyperlink r:id="rId16" w:history="1">
        <w:r w:rsidR="00A449DD" w:rsidRPr="00100B08">
          <w:rPr>
            <w:rStyle w:val="ad"/>
            <w:rFonts w:eastAsiaTheme="majorEastAsia"/>
          </w:rPr>
          <w:t>https://pravo.samregion.ru/postanovleniya-pravitelstva/postanovlenie-pravitelstva-samarskoj-oblasti-ot-28-10-2019-758-ob-opredelenii-normativa-rashodov-na-vypolnenie-gosudarstvennyh-polnomochij-samarskoj-oblasti-po-organizatsii-meropriyatij-pri-osushhestv/</w:t>
        </w:r>
      </w:hyperlink>
    </w:p>
    <w:p w:rsidR="00A449DD" w:rsidRPr="00100B08" w:rsidRDefault="00A449DD" w:rsidP="00B43224">
      <w:pPr>
        <w:widowControl w:val="0"/>
        <w:spacing w:line="276" w:lineRule="auto"/>
        <w:jc w:val="both"/>
      </w:pPr>
      <w:r w:rsidRPr="00100B08">
        <w:t>Протокол</w:t>
      </w:r>
      <w:r w:rsidR="00B43224">
        <w:t xml:space="preserve"> </w:t>
      </w:r>
      <w:r w:rsidRPr="00100B08">
        <w:t>общественных</w:t>
      </w:r>
      <w:r w:rsidR="00B43224">
        <w:t xml:space="preserve"> </w:t>
      </w:r>
      <w:r w:rsidRPr="00100B08">
        <w:t>обсуждений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департаменте</w:t>
      </w:r>
      <w:r w:rsidR="00B43224">
        <w:t xml:space="preserve"> </w:t>
      </w:r>
      <w:r w:rsidRPr="00100B08">
        <w:t>ветеринарии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проекту</w:t>
      </w:r>
      <w:r w:rsidR="00B43224">
        <w:t xml:space="preserve"> </w:t>
      </w:r>
      <w:r w:rsidRPr="00100B08">
        <w:t>Закона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</w:t>
      </w:r>
      <w:r w:rsidR="00B43224">
        <w:t xml:space="preserve"> </w:t>
      </w:r>
      <w:r w:rsidRPr="00100B08">
        <w:t>«Об</w:t>
      </w:r>
      <w:r w:rsidR="00B43224">
        <w:t xml:space="preserve"> </w:t>
      </w:r>
      <w:r w:rsidRPr="00100B08">
        <w:t>областном</w:t>
      </w:r>
      <w:r w:rsidR="00B43224">
        <w:t xml:space="preserve"> </w:t>
      </w:r>
      <w:r w:rsidRPr="00100B08">
        <w:t>бюджете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2020</w:t>
      </w:r>
      <w:r w:rsidR="00B43224">
        <w:t xml:space="preserve"> </w:t>
      </w:r>
      <w:r w:rsidRPr="00100B08">
        <w:t>год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плановый</w:t>
      </w:r>
      <w:r w:rsidR="00B43224">
        <w:t xml:space="preserve"> </w:t>
      </w:r>
      <w:r w:rsidRPr="00100B08">
        <w:t>период</w:t>
      </w:r>
      <w:r w:rsidR="00B43224">
        <w:t xml:space="preserve"> </w:t>
      </w:r>
      <w:r w:rsidRPr="00100B08">
        <w:t>2021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2022</w:t>
      </w:r>
      <w:r w:rsidR="00B43224">
        <w:t xml:space="preserve"> </w:t>
      </w:r>
      <w:r w:rsidRPr="00100B08">
        <w:t>годов»</w:t>
      </w:r>
    </w:p>
    <w:p w:rsidR="00A449DD" w:rsidRPr="00100B08" w:rsidRDefault="0028030D" w:rsidP="00B43224">
      <w:pPr>
        <w:widowControl w:val="0"/>
        <w:spacing w:line="276" w:lineRule="auto"/>
        <w:jc w:val="both"/>
        <w:rPr>
          <w:u w:val="single"/>
        </w:rPr>
      </w:pPr>
      <w:hyperlink r:id="rId17" w:history="1">
        <w:r w:rsidR="00A449DD" w:rsidRPr="00100B08">
          <w:rPr>
            <w:rStyle w:val="ad"/>
            <w:rFonts w:eastAsiaTheme="majorEastAsia"/>
          </w:rPr>
          <w:t>https://depvet.samregion.ru/wp-content/uploads/sites/12/2019/12/Dokument.pdf</w:t>
        </w:r>
      </w:hyperlink>
    </w:p>
    <w:p w:rsidR="00A449DD" w:rsidRPr="00100B08" w:rsidRDefault="00A449DD" w:rsidP="00B43224">
      <w:pPr>
        <w:shd w:val="clear" w:color="auto" w:fill="FFFFFF"/>
        <w:spacing w:line="276" w:lineRule="auto"/>
        <w:textAlignment w:val="baseline"/>
        <w:rPr>
          <w:spacing w:val="2"/>
        </w:rPr>
      </w:pPr>
      <w:r w:rsidRPr="00100B08">
        <w:rPr>
          <w:shd w:val="clear" w:color="auto" w:fill="FFFFFF"/>
        </w:rPr>
        <w:t>Стандарт</w:t>
      </w:r>
      <w:r w:rsidR="00B43224">
        <w:rPr>
          <w:shd w:val="clear" w:color="auto" w:fill="FFFFFF"/>
        </w:rPr>
        <w:t xml:space="preserve"> </w:t>
      </w:r>
      <w:r w:rsidRPr="00100B08">
        <w:rPr>
          <w:shd w:val="clear" w:color="auto" w:fill="FFFFFF"/>
        </w:rPr>
        <w:t>организации</w:t>
      </w:r>
      <w:r w:rsidR="00B43224">
        <w:rPr>
          <w:shd w:val="clear" w:color="auto" w:fill="FFFFFF"/>
        </w:rPr>
        <w:t xml:space="preserve"> </w:t>
      </w:r>
      <w:r w:rsidRPr="00100B08">
        <w:rPr>
          <w:shd w:val="clear" w:color="auto" w:fill="FFFFFF"/>
        </w:rPr>
        <w:t>работы</w:t>
      </w:r>
      <w:r w:rsidR="00B43224">
        <w:rPr>
          <w:shd w:val="clear" w:color="auto" w:fill="FFFFFF"/>
        </w:rPr>
        <w:t xml:space="preserve"> </w:t>
      </w:r>
      <w:r w:rsidRPr="00100B08">
        <w:rPr>
          <w:shd w:val="clear" w:color="auto" w:fill="FFFFFF"/>
        </w:rPr>
        <w:t>с</w:t>
      </w:r>
      <w:r w:rsidR="00B43224">
        <w:rPr>
          <w:shd w:val="clear" w:color="auto" w:fill="FFFFFF"/>
        </w:rPr>
        <w:t xml:space="preserve"> </w:t>
      </w:r>
      <w:r w:rsidRPr="00100B08">
        <w:rPr>
          <w:shd w:val="clear" w:color="auto" w:fill="FFFFFF"/>
        </w:rPr>
        <w:t>безнадзорными</w:t>
      </w:r>
      <w:r w:rsidR="00B43224">
        <w:rPr>
          <w:shd w:val="clear" w:color="auto" w:fill="FFFFFF"/>
        </w:rPr>
        <w:t xml:space="preserve"> </w:t>
      </w:r>
      <w:r w:rsidRPr="00100B08">
        <w:rPr>
          <w:shd w:val="clear" w:color="auto" w:fill="FFFFFF"/>
        </w:rPr>
        <w:t>животными</w:t>
      </w:r>
      <w:r w:rsidR="00B43224">
        <w:rPr>
          <w:shd w:val="clear" w:color="auto" w:fill="FFFFFF"/>
        </w:rPr>
        <w:t xml:space="preserve"> </w:t>
      </w:r>
      <w:r w:rsidRPr="00100B08">
        <w:rPr>
          <w:shd w:val="clear" w:color="auto" w:fill="FFFFFF"/>
        </w:rPr>
        <w:t>в</w:t>
      </w:r>
      <w:r w:rsidR="00B43224">
        <w:rPr>
          <w:shd w:val="clear" w:color="auto" w:fill="FFFFFF"/>
        </w:rPr>
        <w:t xml:space="preserve"> </w:t>
      </w:r>
      <w:r w:rsidRPr="00100B08">
        <w:rPr>
          <w:shd w:val="clear" w:color="auto" w:fill="FFFFFF"/>
        </w:rPr>
        <w:t>регионах.</w:t>
      </w:r>
      <w:r w:rsidR="00B43224">
        <w:rPr>
          <w:shd w:val="clear" w:color="auto" w:fill="FFFFFF"/>
        </w:rPr>
        <w:t xml:space="preserve"> </w:t>
      </w:r>
      <w:r w:rsidRPr="00100B08">
        <w:rPr>
          <w:shd w:val="clear" w:color="auto" w:fill="FFFFFF"/>
        </w:rPr>
        <w:t>Агентство</w:t>
      </w:r>
      <w:r w:rsidR="00B43224">
        <w:rPr>
          <w:shd w:val="clear" w:color="auto" w:fill="FFFFFF"/>
        </w:rPr>
        <w:t xml:space="preserve"> </w:t>
      </w:r>
      <w:r w:rsidRPr="00100B08">
        <w:rPr>
          <w:shd w:val="clear" w:color="auto" w:fill="FFFFFF"/>
        </w:rPr>
        <w:t>Стратегических</w:t>
      </w:r>
      <w:r w:rsidR="00B43224">
        <w:rPr>
          <w:shd w:val="clear" w:color="auto" w:fill="FFFFFF"/>
        </w:rPr>
        <w:t xml:space="preserve"> </w:t>
      </w:r>
      <w:r w:rsidRPr="00100B08">
        <w:rPr>
          <w:shd w:val="clear" w:color="auto" w:fill="FFFFFF"/>
        </w:rPr>
        <w:t>инициатив.</w:t>
      </w:r>
      <w:r w:rsidR="00B43224">
        <w:rPr>
          <w:shd w:val="clear" w:color="auto" w:fill="FFFFFF"/>
        </w:rPr>
        <w:t xml:space="preserve"> </w:t>
      </w:r>
      <w:hyperlink r:id="rId18" w:history="1">
        <w:r w:rsidRPr="00100B08">
          <w:rPr>
            <w:rStyle w:val="ad"/>
            <w:rFonts w:eastAsiaTheme="majorEastAsia"/>
          </w:rPr>
          <w:t>https://asi.ru/upload_docs/%D0%A1%D1%82%D0%B0%D0%BD%D0%B4%D0%B0%D1%80%D1</w:t>
        </w:r>
        <w:r w:rsidRPr="00100B08">
          <w:rPr>
            <w:rStyle w:val="ad"/>
            <w:rFonts w:eastAsiaTheme="majorEastAsia"/>
          </w:rPr>
          <w:lastRenderedPageBreak/>
          <w:t>%82%20%D0%BF%D0%BE%20%D0%B6%D0%B8%D0%B2%D0%BE%D1%82%D0%BD%D1%8B%D0%BC.pdf</w:t>
        </w:r>
      </w:hyperlink>
      <w:r w:rsidR="00B43224">
        <w:t xml:space="preserve"> </w:t>
      </w:r>
      <w:hyperlink r:id="rId19" w:history="1">
        <w:r w:rsidRPr="00100B08">
          <w:rPr>
            <w:rStyle w:val="ad"/>
            <w:rFonts w:eastAsiaTheme="majorEastAsia"/>
          </w:rPr>
          <w:t>https://asi.ru/news/90080/</w:t>
        </w:r>
      </w:hyperlink>
    </w:p>
    <w:p w:rsidR="00A449DD" w:rsidRPr="00100B08" w:rsidRDefault="00A449DD" w:rsidP="00B43224">
      <w:pPr>
        <w:widowControl w:val="0"/>
        <w:spacing w:line="276" w:lineRule="auto"/>
        <w:jc w:val="both"/>
      </w:pPr>
    </w:p>
    <w:p w:rsidR="00A449DD" w:rsidRPr="00100B08" w:rsidRDefault="00A449DD" w:rsidP="00B43224">
      <w:pPr>
        <w:widowControl w:val="0"/>
        <w:spacing w:line="276" w:lineRule="auto"/>
        <w:jc w:val="both"/>
        <w:rPr>
          <w:u w:val="single"/>
        </w:rPr>
      </w:pPr>
      <w:r w:rsidRPr="00100B08">
        <w:rPr>
          <w:u w:val="single"/>
        </w:rPr>
        <w:t>2.</w:t>
      </w:r>
      <w:r w:rsidR="00B43224">
        <w:rPr>
          <w:u w:val="single"/>
        </w:rPr>
        <w:t xml:space="preserve"> </w:t>
      </w:r>
      <w:r w:rsidRPr="00100B08">
        <w:rPr>
          <w:u w:val="single"/>
        </w:rPr>
        <w:t>Основная</w:t>
      </w:r>
      <w:r w:rsidR="00B43224">
        <w:rPr>
          <w:u w:val="single"/>
        </w:rPr>
        <w:t xml:space="preserve"> </w:t>
      </w:r>
      <w:r w:rsidRPr="00100B08">
        <w:rPr>
          <w:u w:val="single"/>
        </w:rPr>
        <w:t>часть:</w:t>
      </w:r>
      <w:r w:rsidR="00B43224">
        <w:rPr>
          <w:u w:val="single"/>
        </w:rPr>
        <w:t xml:space="preserve"> </w:t>
      </w:r>
    </w:p>
    <w:p w:rsidR="00A449DD" w:rsidRPr="00100B08" w:rsidRDefault="00A449DD" w:rsidP="00B43224">
      <w:pPr>
        <w:widowControl w:val="0"/>
        <w:spacing w:line="276" w:lineRule="auto"/>
        <w:jc w:val="both"/>
        <w:rPr>
          <w:u w:val="single"/>
        </w:rPr>
      </w:pPr>
    </w:p>
    <w:p w:rsidR="00A449DD" w:rsidRPr="00100B08" w:rsidRDefault="00A449DD" w:rsidP="00B43224">
      <w:pPr>
        <w:widowControl w:val="0"/>
        <w:spacing w:line="276" w:lineRule="auto"/>
        <w:jc w:val="both"/>
      </w:pPr>
      <w:r w:rsidRPr="00100B08">
        <w:t>Цель</w:t>
      </w:r>
      <w:r w:rsidR="00B43224">
        <w:t xml:space="preserve"> </w:t>
      </w:r>
      <w:r w:rsidRPr="00100B08">
        <w:t>экспертизы</w:t>
      </w:r>
      <w:r w:rsidR="00B43224">
        <w:t xml:space="preserve"> </w:t>
      </w:r>
      <w:r w:rsidRPr="00100B08">
        <w:t>-</w:t>
      </w:r>
      <w:r w:rsidR="00B43224">
        <w:t xml:space="preserve"> </w:t>
      </w:r>
      <w:r w:rsidRPr="00100B08">
        <w:t>анализ</w:t>
      </w:r>
      <w:r w:rsidR="00B43224">
        <w:t xml:space="preserve"> </w:t>
      </w:r>
      <w:r w:rsidRPr="00100B08">
        <w:t>расходов</w:t>
      </w:r>
      <w:r w:rsidR="00B43224">
        <w:t xml:space="preserve"> </w:t>
      </w:r>
      <w:r w:rsidRPr="00100B08">
        <w:t>областного</w:t>
      </w:r>
      <w:r w:rsidR="00B43224">
        <w:t xml:space="preserve"> </w:t>
      </w:r>
      <w:r w:rsidRPr="00100B08">
        <w:t>бюджета,</w:t>
      </w:r>
      <w:r w:rsidR="00B43224">
        <w:t xml:space="preserve"> </w:t>
      </w:r>
      <w:r w:rsidRPr="00100B08">
        <w:t>направленных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финансирование</w:t>
      </w:r>
      <w:r w:rsidR="00B43224">
        <w:t xml:space="preserve"> </w:t>
      </w:r>
      <w:r w:rsidRPr="00100B08">
        <w:t>решения</w:t>
      </w:r>
      <w:r w:rsidR="00B43224">
        <w:t xml:space="preserve"> </w:t>
      </w:r>
      <w:r w:rsidRPr="00100B08">
        <w:t>проблем,</w:t>
      </w:r>
      <w:r w:rsidR="00B43224">
        <w:t xml:space="preserve"> </w:t>
      </w:r>
      <w:r w:rsidRPr="00100B08">
        <w:t>связанных</w:t>
      </w:r>
      <w:r w:rsidR="00B43224">
        <w:t xml:space="preserve"> </w:t>
      </w:r>
      <w:r w:rsidRPr="00100B08">
        <w:t>с</w:t>
      </w:r>
      <w:r w:rsidR="00B43224">
        <w:t xml:space="preserve"> </w:t>
      </w:r>
      <w:r w:rsidRPr="00100B08">
        <w:t>безнадзорными</w:t>
      </w:r>
      <w:r w:rsidR="00B43224">
        <w:t xml:space="preserve"> </w:t>
      </w:r>
      <w:r w:rsidRPr="00100B08">
        <w:t>животными.</w:t>
      </w:r>
      <w:r w:rsidR="00B43224">
        <w:t xml:space="preserve"> </w:t>
      </w:r>
    </w:p>
    <w:p w:rsidR="00A449DD" w:rsidRPr="00100B08" w:rsidRDefault="00A449DD" w:rsidP="00B43224">
      <w:pPr>
        <w:widowControl w:val="0"/>
        <w:spacing w:line="276" w:lineRule="auto"/>
        <w:jc w:val="both"/>
      </w:pPr>
      <w:r w:rsidRPr="00100B08">
        <w:t>С</w:t>
      </w:r>
      <w:r w:rsidR="00B43224">
        <w:t xml:space="preserve"> </w:t>
      </w:r>
      <w:r w:rsidRPr="00100B08">
        <w:t>1</w:t>
      </w:r>
      <w:r w:rsidR="00B43224">
        <w:t xml:space="preserve"> </w:t>
      </w:r>
      <w:r w:rsidRPr="00100B08">
        <w:t>января</w:t>
      </w:r>
      <w:r w:rsidR="00B43224">
        <w:t xml:space="preserve"> </w:t>
      </w:r>
      <w:r w:rsidRPr="00100B08">
        <w:t>2020г</w:t>
      </w:r>
      <w:r w:rsidR="00B43224">
        <w:t xml:space="preserve"> </w:t>
      </w:r>
      <w:r w:rsidRPr="00100B08">
        <w:t>вступает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силу</w:t>
      </w:r>
      <w:r w:rsidR="00B43224">
        <w:t xml:space="preserve"> </w:t>
      </w:r>
      <w:r w:rsidRPr="00100B08">
        <w:t>Федеральный</w:t>
      </w:r>
      <w:r w:rsidR="00B43224">
        <w:t xml:space="preserve"> </w:t>
      </w:r>
      <w:r w:rsidRPr="00100B08">
        <w:t>закон</w:t>
      </w:r>
      <w:r w:rsidR="00B43224">
        <w:t xml:space="preserve"> </w:t>
      </w:r>
      <w:r w:rsidRPr="00100B08">
        <w:t>№498</w:t>
      </w:r>
      <w:r w:rsidR="00B43224">
        <w:t xml:space="preserve"> </w:t>
      </w:r>
      <w:r w:rsidRPr="00100B08">
        <w:t>«Об</w:t>
      </w:r>
      <w:r w:rsidR="00B43224">
        <w:t xml:space="preserve"> </w:t>
      </w:r>
      <w:r w:rsidRPr="00100B08">
        <w:t>ответственном</w:t>
      </w:r>
      <w:r w:rsidR="00B43224">
        <w:t xml:space="preserve"> </w:t>
      </w:r>
      <w:r w:rsidRPr="00100B08">
        <w:t>обращении</w:t>
      </w:r>
      <w:r w:rsidR="00B43224">
        <w:t xml:space="preserve"> </w:t>
      </w:r>
      <w:r w:rsidRPr="00100B08">
        <w:t>с</w:t>
      </w:r>
      <w:r w:rsidR="00B43224">
        <w:t xml:space="preserve"> </w:t>
      </w:r>
      <w:r w:rsidRPr="00100B08">
        <w:t>животными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о</w:t>
      </w:r>
      <w:r w:rsidR="00B43224">
        <w:t xml:space="preserve"> </w:t>
      </w:r>
      <w:r w:rsidRPr="00100B08">
        <w:t>внесении</w:t>
      </w:r>
      <w:r w:rsidR="00B43224">
        <w:t xml:space="preserve"> </w:t>
      </w:r>
      <w:r w:rsidRPr="00100B08">
        <w:t>изменений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отдельные</w:t>
      </w:r>
      <w:r w:rsidR="00B43224">
        <w:t xml:space="preserve"> </w:t>
      </w:r>
      <w:r w:rsidRPr="00100B08">
        <w:t>законодательные</w:t>
      </w:r>
      <w:r w:rsidR="00B43224">
        <w:t xml:space="preserve"> </w:t>
      </w:r>
      <w:r w:rsidRPr="00100B08">
        <w:t>акты</w:t>
      </w:r>
      <w:r w:rsidR="00B43224">
        <w:t xml:space="preserve"> </w:t>
      </w:r>
      <w:r w:rsidRPr="00100B08">
        <w:t>Российской</w:t>
      </w:r>
      <w:r w:rsidR="00B43224">
        <w:t xml:space="preserve"> </w:t>
      </w:r>
      <w:r w:rsidRPr="00100B08">
        <w:t>Федерации».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настоящее</w:t>
      </w:r>
      <w:r w:rsidR="00B43224">
        <w:t xml:space="preserve"> </w:t>
      </w:r>
      <w:r w:rsidRPr="00100B08">
        <w:t>время</w:t>
      </w:r>
      <w:r w:rsidR="00B43224">
        <w:t xml:space="preserve"> </w:t>
      </w:r>
      <w:r w:rsidRPr="00100B08">
        <w:t>рассматриваются</w:t>
      </w:r>
      <w:r w:rsidR="00B43224">
        <w:t xml:space="preserve"> </w:t>
      </w:r>
      <w:r w:rsidRPr="00100B08">
        <w:t>соответствующие</w:t>
      </w:r>
      <w:r w:rsidR="00B43224">
        <w:t xml:space="preserve"> </w:t>
      </w:r>
      <w:r w:rsidRPr="00100B08">
        <w:t>областные</w:t>
      </w:r>
      <w:r w:rsidR="00B43224">
        <w:t xml:space="preserve"> </w:t>
      </w:r>
      <w:r w:rsidRPr="00100B08">
        <w:t>законопроекты.</w:t>
      </w:r>
    </w:p>
    <w:p w:rsidR="00A449DD" w:rsidRPr="00100B08" w:rsidRDefault="00A449DD" w:rsidP="00B43224">
      <w:pPr>
        <w:widowControl w:val="0"/>
        <w:spacing w:line="276" w:lineRule="auto"/>
        <w:jc w:val="both"/>
        <w:rPr>
          <w:bCs/>
        </w:rPr>
      </w:pPr>
      <w:r w:rsidRPr="00100B08">
        <w:t>Согласно</w:t>
      </w:r>
      <w:r w:rsidR="00B43224">
        <w:t xml:space="preserve"> </w:t>
      </w:r>
      <w:r w:rsidRPr="00100B08">
        <w:t>федеральному</w:t>
      </w:r>
      <w:r w:rsidR="00B43224">
        <w:t xml:space="preserve"> </w:t>
      </w:r>
      <w:r w:rsidRPr="00100B08">
        <w:t>закону</w:t>
      </w:r>
      <w:r w:rsidR="00B43224">
        <w:t xml:space="preserve"> </w:t>
      </w:r>
      <w:r w:rsidRPr="00100B08">
        <w:rPr>
          <w:bCs/>
        </w:rPr>
        <w:t>мероприятия</w:t>
      </w:r>
      <w:r w:rsidR="00B43224">
        <w:rPr>
          <w:bCs/>
        </w:rPr>
        <w:t xml:space="preserve"> </w:t>
      </w:r>
      <w:r w:rsidRPr="00100B08">
        <w:rPr>
          <w:bCs/>
        </w:rPr>
        <w:t>с</w:t>
      </w:r>
      <w:r w:rsidR="00B43224">
        <w:rPr>
          <w:bCs/>
        </w:rPr>
        <w:t xml:space="preserve"> </w:t>
      </w:r>
      <w:r w:rsidRPr="00100B08">
        <w:rPr>
          <w:bCs/>
        </w:rPr>
        <w:t>безнадзорными</w:t>
      </w:r>
      <w:r w:rsidR="00B43224">
        <w:rPr>
          <w:bCs/>
        </w:rPr>
        <w:t xml:space="preserve"> </w:t>
      </w:r>
      <w:r w:rsidRPr="00100B08">
        <w:rPr>
          <w:bCs/>
        </w:rPr>
        <w:t>животными</w:t>
      </w:r>
      <w:r w:rsidR="00B43224">
        <w:rPr>
          <w:bCs/>
        </w:rPr>
        <w:t xml:space="preserve"> </w:t>
      </w:r>
      <w:r w:rsidRPr="00100B08">
        <w:rPr>
          <w:bCs/>
        </w:rPr>
        <w:t>включают</w:t>
      </w:r>
      <w:r w:rsidR="00B43224">
        <w:rPr>
          <w:bCs/>
        </w:rPr>
        <w:t xml:space="preserve"> </w:t>
      </w:r>
      <w:r w:rsidRPr="00100B08">
        <w:rPr>
          <w:bCs/>
        </w:rPr>
        <w:t>отлов,</w:t>
      </w:r>
      <w:r w:rsidR="00B43224">
        <w:rPr>
          <w:bCs/>
        </w:rPr>
        <w:t xml:space="preserve"> </w:t>
      </w:r>
      <w:r w:rsidRPr="00100B08">
        <w:rPr>
          <w:bCs/>
        </w:rPr>
        <w:t>передачу</w:t>
      </w:r>
      <w:r w:rsidR="00B43224">
        <w:rPr>
          <w:bCs/>
        </w:rPr>
        <w:t xml:space="preserve"> </w:t>
      </w:r>
      <w:r w:rsidRPr="00100B08">
        <w:rPr>
          <w:bCs/>
        </w:rPr>
        <w:t>в</w:t>
      </w:r>
      <w:r w:rsidR="00B43224">
        <w:rPr>
          <w:bCs/>
        </w:rPr>
        <w:t xml:space="preserve"> </w:t>
      </w:r>
      <w:r w:rsidRPr="00100B08">
        <w:rPr>
          <w:bCs/>
        </w:rPr>
        <w:t>приют,</w:t>
      </w:r>
      <w:r w:rsidR="00B43224">
        <w:rPr>
          <w:bCs/>
        </w:rPr>
        <w:t xml:space="preserve"> </w:t>
      </w:r>
      <w:r w:rsidRPr="00100B08">
        <w:rPr>
          <w:bCs/>
        </w:rPr>
        <w:t>осмотр,</w:t>
      </w:r>
      <w:r w:rsidR="00B43224">
        <w:rPr>
          <w:bCs/>
        </w:rPr>
        <w:t xml:space="preserve"> </w:t>
      </w:r>
      <w:r w:rsidRPr="00100B08">
        <w:rPr>
          <w:bCs/>
        </w:rPr>
        <w:t>карантин,</w:t>
      </w:r>
      <w:r w:rsidR="00B43224">
        <w:rPr>
          <w:bCs/>
        </w:rPr>
        <w:t xml:space="preserve"> </w:t>
      </w:r>
      <w:r w:rsidRPr="00100B08">
        <w:rPr>
          <w:bCs/>
        </w:rPr>
        <w:t>вакцинацию,</w:t>
      </w:r>
      <w:r w:rsidR="00B43224">
        <w:rPr>
          <w:bCs/>
        </w:rPr>
        <w:t xml:space="preserve"> </w:t>
      </w:r>
      <w:r w:rsidRPr="00100B08">
        <w:rPr>
          <w:bCs/>
        </w:rPr>
        <w:t>возврат</w:t>
      </w:r>
      <w:r w:rsidR="00B43224">
        <w:rPr>
          <w:bCs/>
        </w:rPr>
        <w:t xml:space="preserve"> </w:t>
      </w:r>
      <w:r w:rsidRPr="00100B08">
        <w:rPr>
          <w:bCs/>
        </w:rPr>
        <w:t>владельцам,</w:t>
      </w:r>
      <w:r w:rsidR="00B43224">
        <w:rPr>
          <w:bCs/>
        </w:rPr>
        <w:t xml:space="preserve"> </w:t>
      </w:r>
      <w:r w:rsidRPr="00100B08">
        <w:rPr>
          <w:bCs/>
        </w:rPr>
        <w:t>стерилизацию,</w:t>
      </w:r>
      <w:r w:rsidR="00B43224">
        <w:rPr>
          <w:bCs/>
        </w:rPr>
        <w:t xml:space="preserve"> </w:t>
      </w:r>
      <w:r w:rsidRPr="00100B08">
        <w:rPr>
          <w:bCs/>
        </w:rPr>
        <w:t>передачу</w:t>
      </w:r>
      <w:r w:rsidR="00B43224">
        <w:rPr>
          <w:bCs/>
        </w:rPr>
        <w:t xml:space="preserve"> </w:t>
      </w:r>
      <w:r w:rsidRPr="00100B08">
        <w:rPr>
          <w:bCs/>
        </w:rPr>
        <w:t>новым</w:t>
      </w:r>
      <w:r w:rsidR="00B43224">
        <w:rPr>
          <w:bCs/>
        </w:rPr>
        <w:t xml:space="preserve"> </w:t>
      </w:r>
      <w:r w:rsidRPr="00100B08">
        <w:rPr>
          <w:bCs/>
        </w:rPr>
        <w:t>владельцам,</w:t>
      </w:r>
      <w:r w:rsidR="00B43224">
        <w:rPr>
          <w:bCs/>
        </w:rPr>
        <w:t xml:space="preserve"> </w:t>
      </w:r>
      <w:r w:rsidRPr="00100B08">
        <w:rPr>
          <w:bCs/>
        </w:rPr>
        <w:t>возврат</w:t>
      </w:r>
      <w:r w:rsidR="00B43224">
        <w:rPr>
          <w:bCs/>
        </w:rPr>
        <w:t xml:space="preserve"> </w:t>
      </w:r>
      <w:r w:rsidRPr="00100B08">
        <w:rPr>
          <w:bCs/>
        </w:rPr>
        <w:t>в</w:t>
      </w:r>
      <w:r w:rsidR="00B43224">
        <w:rPr>
          <w:bCs/>
        </w:rPr>
        <w:t xml:space="preserve"> </w:t>
      </w:r>
      <w:r w:rsidRPr="00100B08">
        <w:rPr>
          <w:bCs/>
        </w:rPr>
        <w:t>места</w:t>
      </w:r>
      <w:r w:rsidR="00B43224">
        <w:rPr>
          <w:bCs/>
        </w:rPr>
        <w:t xml:space="preserve"> </w:t>
      </w:r>
      <w:r w:rsidRPr="00100B08">
        <w:rPr>
          <w:bCs/>
        </w:rPr>
        <w:t>обитания,</w:t>
      </w:r>
      <w:r w:rsidR="00B43224">
        <w:rPr>
          <w:bCs/>
        </w:rPr>
        <w:t xml:space="preserve"> </w:t>
      </w:r>
      <w:r w:rsidRPr="00100B08">
        <w:rPr>
          <w:bCs/>
        </w:rPr>
        <w:t>эвтаназию</w:t>
      </w:r>
      <w:r w:rsidR="00B43224">
        <w:rPr>
          <w:bCs/>
        </w:rPr>
        <w:t xml:space="preserve"> </w:t>
      </w:r>
      <w:r w:rsidRPr="00100B08">
        <w:rPr>
          <w:bCs/>
        </w:rPr>
        <w:t>в</w:t>
      </w:r>
      <w:r w:rsidR="00B43224">
        <w:rPr>
          <w:bCs/>
        </w:rPr>
        <w:t xml:space="preserve"> </w:t>
      </w:r>
      <w:r w:rsidRPr="00100B08">
        <w:rPr>
          <w:bCs/>
        </w:rPr>
        <w:t>исключительных</w:t>
      </w:r>
      <w:r w:rsidR="00B43224">
        <w:rPr>
          <w:bCs/>
        </w:rPr>
        <w:t xml:space="preserve"> </w:t>
      </w:r>
      <w:r w:rsidRPr="00100B08">
        <w:rPr>
          <w:bCs/>
        </w:rPr>
        <w:t>случаях,</w:t>
      </w:r>
      <w:r w:rsidR="00B43224">
        <w:rPr>
          <w:bCs/>
        </w:rPr>
        <w:t xml:space="preserve"> </w:t>
      </w:r>
      <w:r w:rsidRPr="00100B08">
        <w:rPr>
          <w:bCs/>
        </w:rPr>
        <w:t>пожизненное</w:t>
      </w:r>
      <w:r w:rsidR="00B43224">
        <w:rPr>
          <w:bCs/>
        </w:rPr>
        <w:t xml:space="preserve"> </w:t>
      </w:r>
      <w:r w:rsidRPr="00100B08">
        <w:rPr>
          <w:bCs/>
        </w:rPr>
        <w:t>содержание.</w:t>
      </w:r>
      <w:r w:rsidR="00B43224">
        <w:rPr>
          <w:bCs/>
        </w:rPr>
        <w:t xml:space="preserve"> </w:t>
      </w:r>
      <w:r w:rsidRPr="00100B08">
        <w:rPr>
          <w:bCs/>
        </w:rPr>
        <w:t>Приют</w:t>
      </w:r>
      <w:r w:rsidR="00B43224">
        <w:rPr>
          <w:bCs/>
        </w:rPr>
        <w:t xml:space="preserve"> </w:t>
      </w:r>
      <w:r w:rsidRPr="00100B08">
        <w:rPr>
          <w:bCs/>
        </w:rPr>
        <w:t>должен</w:t>
      </w:r>
      <w:r w:rsidR="00B43224">
        <w:rPr>
          <w:bCs/>
        </w:rPr>
        <w:t xml:space="preserve"> </w:t>
      </w:r>
      <w:r w:rsidRPr="00100B08">
        <w:rPr>
          <w:bCs/>
        </w:rPr>
        <w:t>отвечать</w:t>
      </w:r>
      <w:r w:rsidR="00B43224">
        <w:rPr>
          <w:bCs/>
        </w:rPr>
        <w:t xml:space="preserve"> </w:t>
      </w:r>
      <w:r w:rsidRPr="00100B08">
        <w:rPr>
          <w:bCs/>
        </w:rPr>
        <w:t>определенным</w:t>
      </w:r>
      <w:r w:rsidR="00B43224">
        <w:rPr>
          <w:bCs/>
        </w:rPr>
        <w:t xml:space="preserve"> </w:t>
      </w:r>
      <w:r w:rsidRPr="00100B08">
        <w:rPr>
          <w:bCs/>
        </w:rPr>
        <w:t>нормам.</w:t>
      </w:r>
    </w:p>
    <w:p w:rsidR="00A449DD" w:rsidRPr="00100B08" w:rsidRDefault="00A449DD" w:rsidP="00B43224">
      <w:pPr>
        <w:widowControl w:val="0"/>
        <w:spacing w:line="276" w:lineRule="auto"/>
        <w:jc w:val="both"/>
      </w:pPr>
    </w:p>
    <w:p w:rsidR="00A449DD" w:rsidRPr="00100B08" w:rsidRDefault="00A449DD" w:rsidP="00B43224">
      <w:pPr>
        <w:widowControl w:val="0"/>
        <w:spacing w:line="276" w:lineRule="auto"/>
        <w:jc w:val="both"/>
      </w:pPr>
      <w:r w:rsidRPr="00100B08">
        <w:t>В</w:t>
      </w:r>
      <w:r w:rsidR="00B43224">
        <w:t xml:space="preserve"> </w:t>
      </w:r>
      <w:r w:rsidRPr="00100B08">
        <w:t>ФЗ</w:t>
      </w:r>
      <w:r w:rsidR="00B43224">
        <w:t xml:space="preserve"> </w:t>
      </w:r>
      <w:r w:rsidRPr="00100B08">
        <w:t>№498</w:t>
      </w:r>
      <w:r w:rsidR="00B43224">
        <w:t xml:space="preserve"> </w:t>
      </w:r>
      <w:r w:rsidRPr="00100B08">
        <w:t>для</w:t>
      </w:r>
      <w:r w:rsidR="00B43224">
        <w:t xml:space="preserve"> </w:t>
      </w:r>
      <w:r w:rsidRPr="00100B08">
        <w:t>регулирования</w:t>
      </w:r>
      <w:r w:rsidR="00B43224">
        <w:t xml:space="preserve"> </w:t>
      </w:r>
      <w:r w:rsidRPr="00100B08">
        <w:t>численности</w:t>
      </w:r>
      <w:r w:rsidR="00B43224">
        <w:t xml:space="preserve"> </w:t>
      </w:r>
      <w:r w:rsidRPr="00100B08">
        <w:t>бездомных</w:t>
      </w:r>
      <w:r w:rsidR="00B43224">
        <w:t xml:space="preserve"> </w:t>
      </w:r>
      <w:r w:rsidRPr="00100B08">
        <w:t>животных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профилактики</w:t>
      </w:r>
      <w:r w:rsidR="00B43224">
        <w:t xml:space="preserve"> </w:t>
      </w:r>
      <w:r w:rsidRPr="00100B08">
        <w:t>бешенства</w:t>
      </w:r>
      <w:r w:rsidR="00B43224">
        <w:t xml:space="preserve"> </w:t>
      </w:r>
      <w:r w:rsidRPr="00100B08">
        <w:t>предлагается</w:t>
      </w:r>
      <w:r w:rsidR="00B43224">
        <w:t xml:space="preserve"> </w:t>
      </w:r>
      <w:r w:rsidRPr="00100B08">
        <w:t>метод</w:t>
      </w:r>
      <w:r w:rsidR="00B43224">
        <w:t xml:space="preserve"> </w:t>
      </w:r>
      <w:r w:rsidRPr="00100B08">
        <w:t>ОСВВ</w:t>
      </w:r>
      <w:r w:rsidR="00B43224">
        <w:t xml:space="preserve"> </w:t>
      </w:r>
      <w:r w:rsidRPr="00100B08">
        <w:t>(отлов-стерилизация-вакцинация-возврат).</w:t>
      </w:r>
      <w:r w:rsidR="00B43224">
        <w:t xml:space="preserve"> </w:t>
      </w:r>
      <w:r w:rsidRPr="00100B08">
        <w:t>Закон</w:t>
      </w:r>
      <w:r w:rsidR="00B43224">
        <w:t xml:space="preserve"> </w:t>
      </w:r>
      <w:r w:rsidRPr="00100B08">
        <w:t>основан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лучших</w:t>
      </w:r>
      <w:r w:rsidR="00B43224">
        <w:t xml:space="preserve"> </w:t>
      </w:r>
      <w:r w:rsidRPr="00100B08">
        <w:t>региональных</w:t>
      </w:r>
      <w:r w:rsidR="00B43224">
        <w:t xml:space="preserve"> </w:t>
      </w:r>
      <w:r w:rsidRPr="00100B08">
        <w:t>практиках,</w:t>
      </w:r>
      <w:r w:rsidR="00B43224">
        <w:t xml:space="preserve"> </w:t>
      </w:r>
      <w:r w:rsidRPr="00100B08">
        <w:t>научных</w:t>
      </w:r>
      <w:r w:rsidR="00B43224">
        <w:t xml:space="preserve"> </w:t>
      </w:r>
      <w:r w:rsidRPr="00100B08">
        <w:t>исследованиях,</w:t>
      </w:r>
      <w:r w:rsidR="00B43224">
        <w:t xml:space="preserve"> </w:t>
      </w:r>
      <w:r w:rsidRPr="00100B08">
        <w:t>рекомендациях</w:t>
      </w:r>
      <w:r w:rsidR="00B43224">
        <w:t xml:space="preserve"> </w:t>
      </w:r>
      <w:r w:rsidRPr="00100B08">
        <w:t>ВОЗ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др.</w:t>
      </w:r>
      <w:r w:rsidR="00B43224">
        <w:t xml:space="preserve"> </w:t>
      </w:r>
      <w:r w:rsidRPr="00100B08">
        <w:rPr>
          <w:b/>
          <w:i/>
        </w:rPr>
        <w:t>Важно</w:t>
      </w:r>
      <w:r w:rsidR="00B43224">
        <w:rPr>
          <w:b/>
          <w:i/>
        </w:rPr>
        <w:t xml:space="preserve"> </w:t>
      </w:r>
      <w:r w:rsidRPr="00100B08">
        <w:rPr>
          <w:b/>
          <w:i/>
        </w:rPr>
        <w:t>подчеркнуть,</w:t>
      </w:r>
      <w:r w:rsidR="00B43224">
        <w:rPr>
          <w:b/>
          <w:i/>
        </w:rPr>
        <w:t xml:space="preserve"> </w:t>
      </w:r>
      <w:r w:rsidRPr="00100B08">
        <w:rPr>
          <w:b/>
          <w:i/>
        </w:rPr>
        <w:t>что</w:t>
      </w:r>
      <w:r w:rsidR="00B43224">
        <w:rPr>
          <w:b/>
          <w:i/>
        </w:rPr>
        <w:t xml:space="preserve"> </w:t>
      </w:r>
      <w:r w:rsidRPr="00100B08">
        <w:rPr>
          <w:b/>
          <w:i/>
        </w:rPr>
        <w:t>закон</w:t>
      </w:r>
      <w:r w:rsidR="00B43224">
        <w:rPr>
          <w:b/>
          <w:i/>
        </w:rPr>
        <w:t xml:space="preserve"> </w:t>
      </w:r>
      <w:r w:rsidRPr="00100B08">
        <w:rPr>
          <w:b/>
          <w:bCs/>
          <w:i/>
        </w:rPr>
        <w:t>прежде</w:t>
      </w:r>
      <w:r w:rsidR="00B43224">
        <w:rPr>
          <w:b/>
          <w:bCs/>
          <w:i/>
        </w:rPr>
        <w:t xml:space="preserve"> </w:t>
      </w:r>
      <w:r w:rsidRPr="00100B08">
        <w:rPr>
          <w:b/>
          <w:bCs/>
          <w:i/>
        </w:rPr>
        <w:t>всего</w:t>
      </w:r>
      <w:r w:rsidR="00B43224">
        <w:rPr>
          <w:b/>
          <w:bCs/>
          <w:i/>
        </w:rPr>
        <w:t xml:space="preserve"> </w:t>
      </w:r>
      <w:r w:rsidRPr="00100B08">
        <w:rPr>
          <w:b/>
          <w:bCs/>
          <w:i/>
        </w:rPr>
        <w:t>защищает</w:t>
      </w:r>
      <w:r w:rsidR="00B43224">
        <w:rPr>
          <w:b/>
          <w:bCs/>
          <w:i/>
        </w:rPr>
        <w:t xml:space="preserve"> </w:t>
      </w:r>
      <w:r w:rsidRPr="00100B08">
        <w:rPr>
          <w:b/>
          <w:bCs/>
          <w:i/>
        </w:rPr>
        <w:t>бюджет</w:t>
      </w:r>
      <w:r w:rsidR="00B43224">
        <w:rPr>
          <w:b/>
          <w:bCs/>
          <w:i/>
        </w:rPr>
        <w:t xml:space="preserve"> </w:t>
      </w:r>
      <w:r w:rsidRPr="00100B08">
        <w:rPr>
          <w:b/>
          <w:bCs/>
          <w:i/>
        </w:rPr>
        <w:t>от</w:t>
      </w:r>
      <w:r w:rsidR="00B43224">
        <w:rPr>
          <w:b/>
          <w:bCs/>
          <w:i/>
        </w:rPr>
        <w:t xml:space="preserve"> </w:t>
      </w:r>
      <w:r w:rsidRPr="00100B08">
        <w:rPr>
          <w:b/>
          <w:bCs/>
          <w:i/>
        </w:rPr>
        <w:t>«нецелевых»</w:t>
      </w:r>
      <w:r w:rsidR="00B43224">
        <w:rPr>
          <w:b/>
          <w:bCs/>
          <w:i/>
        </w:rPr>
        <w:t xml:space="preserve"> </w:t>
      </w:r>
      <w:r w:rsidRPr="00100B08">
        <w:rPr>
          <w:b/>
          <w:bCs/>
          <w:i/>
        </w:rPr>
        <w:t>и</w:t>
      </w:r>
      <w:r w:rsidR="00B43224">
        <w:rPr>
          <w:b/>
          <w:bCs/>
          <w:i/>
        </w:rPr>
        <w:t xml:space="preserve"> </w:t>
      </w:r>
      <w:r w:rsidRPr="00100B08">
        <w:rPr>
          <w:b/>
          <w:bCs/>
          <w:i/>
        </w:rPr>
        <w:t>неэффективных</w:t>
      </w:r>
      <w:r w:rsidR="00B43224">
        <w:rPr>
          <w:b/>
          <w:bCs/>
          <w:i/>
        </w:rPr>
        <w:t xml:space="preserve"> </w:t>
      </w:r>
      <w:r w:rsidRPr="00100B08">
        <w:rPr>
          <w:b/>
          <w:bCs/>
          <w:i/>
        </w:rPr>
        <w:t>трат</w:t>
      </w:r>
      <w:r w:rsidR="00B43224">
        <w:rPr>
          <w:b/>
          <w:bCs/>
          <w:i/>
        </w:rPr>
        <w:t xml:space="preserve"> </w:t>
      </w:r>
      <w:r w:rsidRPr="00100B08">
        <w:rPr>
          <w:b/>
          <w:bCs/>
          <w:i/>
        </w:rPr>
        <w:t>и</w:t>
      </w:r>
      <w:r w:rsidR="00B43224">
        <w:rPr>
          <w:b/>
          <w:bCs/>
          <w:i/>
        </w:rPr>
        <w:t xml:space="preserve"> </w:t>
      </w:r>
      <w:r w:rsidRPr="00100B08">
        <w:rPr>
          <w:b/>
          <w:bCs/>
          <w:i/>
        </w:rPr>
        <w:t>людей</w:t>
      </w:r>
      <w:r w:rsidR="00B43224">
        <w:rPr>
          <w:b/>
          <w:bCs/>
          <w:i/>
        </w:rPr>
        <w:t xml:space="preserve"> </w:t>
      </w:r>
      <w:r w:rsidRPr="00100B08">
        <w:rPr>
          <w:b/>
          <w:bCs/>
          <w:i/>
        </w:rPr>
        <w:t>от</w:t>
      </w:r>
      <w:r w:rsidR="00B43224">
        <w:rPr>
          <w:b/>
          <w:bCs/>
          <w:i/>
        </w:rPr>
        <w:t xml:space="preserve"> </w:t>
      </w:r>
      <w:r w:rsidRPr="00100B08">
        <w:rPr>
          <w:b/>
          <w:bCs/>
          <w:i/>
        </w:rPr>
        <w:t>укусов</w:t>
      </w:r>
      <w:r w:rsidR="00B43224">
        <w:rPr>
          <w:b/>
          <w:bCs/>
          <w:i/>
        </w:rPr>
        <w:t xml:space="preserve"> </w:t>
      </w:r>
      <w:r w:rsidRPr="00100B08">
        <w:rPr>
          <w:b/>
          <w:bCs/>
          <w:i/>
        </w:rPr>
        <w:t>и</w:t>
      </w:r>
      <w:r w:rsidR="00B43224">
        <w:rPr>
          <w:b/>
          <w:bCs/>
          <w:i/>
        </w:rPr>
        <w:t xml:space="preserve"> </w:t>
      </w:r>
      <w:r w:rsidRPr="00100B08">
        <w:rPr>
          <w:b/>
          <w:bCs/>
          <w:i/>
        </w:rPr>
        <w:t>опасности</w:t>
      </w:r>
      <w:r w:rsidR="00B43224">
        <w:rPr>
          <w:b/>
          <w:bCs/>
          <w:i/>
        </w:rPr>
        <w:t xml:space="preserve"> </w:t>
      </w:r>
      <w:r w:rsidRPr="00100B08">
        <w:rPr>
          <w:b/>
          <w:bCs/>
          <w:i/>
        </w:rPr>
        <w:t>бешенства.</w:t>
      </w:r>
      <w:r w:rsidR="00B43224">
        <w:rPr>
          <w:bCs/>
        </w:rPr>
        <w:t xml:space="preserve"> </w:t>
      </w:r>
      <w:r w:rsidRPr="00100B08">
        <w:rPr>
          <w:bCs/>
        </w:rPr>
        <w:t>Большое</w:t>
      </w:r>
      <w:r w:rsidR="00B43224">
        <w:rPr>
          <w:bCs/>
        </w:rPr>
        <w:t xml:space="preserve"> </w:t>
      </w:r>
      <w:r w:rsidRPr="00100B08">
        <w:rPr>
          <w:bCs/>
        </w:rPr>
        <w:t>внимание</w:t>
      </w:r>
      <w:r w:rsidR="00B43224">
        <w:rPr>
          <w:bCs/>
        </w:rPr>
        <w:t xml:space="preserve"> </w:t>
      </w:r>
      <w:r w:rsidRPr="00100B08">
        <w:rPr>
          <w:bCs/>
        </w:rPr>
        <w:t>уделяется</w:t>
      </w:r>
      <w:r w:rsidR="00B43224">
        <w:rPr>
          <w:bCs/>
        </w:rPr>
        <w:t xml:space="preserve"> </w:t>
      </w:r>
      <w:r w:rsidRPr="00100B08">
        <w:rPr>
          <w:bCs/>
        </w:rPr>
        <w:t>предотвращению</w:t>
      </w:r>
      <w:r w:rsidR="00B43224">
        <w:rPr>
          <w:bCs/>
        </w:rPr>
        <w:t xml:space="preserve"> </w:t>
      </w:r>
      <w:r w:rsidRPr="00100B08">
        <w:rPr>
          <w:bCs/>
        </w:rPr>
        <w:t>нарушений</w:t>
      </w:r>
      <w:r w:rsidR="00B43224">
        <w:rPr>
          <w:bCs/>
        </w:rPr>
        <w:t xml:space="preserve"> </w:t>
      </w:r>
      <w:r w:rsidRPr="00100B08">
        <w:rPr>
          <w:bCs/>
        </w:rPr>
        <w:t>(информация</w:t>
      </w:r>
      <w:r w:rsidR="00B43224">
        <w:rPr>
          <w:bCs/>
        </w:rPr>
        <w:t xml:space="preserve"> </w:t>
      </w:r>
      <w:r w:rsidRPr="00100B08">
        <w:rPr>
          <w:bCs/>
        </w:rPr>
        <w:t>об</w:t>
      </w:r>
      <w:r w:rsidR="00B43224">
        <w:rPr>
          <w:bCs/>
        </w:rPr>
        <w:t xml:space="preserve"> </w:t>
      </w:r>
      <w:r w:rsidRPr="00100B08">
        <w:rPr>
          <w:bCs/>
        </w:rPr>
        <w:t>отловленных</w:t>
      </w:r>
      <w:r w:rsidR="00B43224">
        <w:rPr>
          <w:bCs/>
        </w:rPr>
        <w:t xml:space="preserve"> </w:t>
      </w:r>
      <w:r w:rsidRPr="00100B08">
        <w:rPr>
          <w:bCs/>
        </w:rPr>
        <w:t>должна</w:t>
      </w:r>
      <w:r w:rsidR="00B43224">
        <w:rPr>
          <w:bCs/>
        </w:rPr>
        <w:t xml:space="preserve"> </w:t>
      </w:r>
      <w:r w:rsidRPr="00100B08">
        <w:rPr>
          <w:bCs/>
        </w:rPr>
        <w:t>быть</w:t>
      </w:r>
      <w:r w:rsidR="00B43224">
        <w:rPr>
          <w:bCs/>
        </w:rPr>
        <w:t xml:space="preserve"> </w:t>
      </w:r>
      <w:r w:rsidRPr="00100B08">
        <w:rPr>
          <w:bCs/>
        </w:rPr>
        <w:t>открыта</w:t>
      </w:r>
      <w:r w:rsidR="00B43224">
        <w:rPr>
          <w:bCs/>
        </w:rPr>
        <w:t xml:space="preserve"> </w:t>
      </w:r>
      <w:r w:rsidRPr="00100B08">
        <w:rPr>
          <w:bCs/>
        </w:rPr>
        <w:t>и</w:t>
      </w:r>
      <w:r w:rsidR="00B43224">
        <w:rPr>
          <w:bCs/>
        </w:rPr>
        <w:t xml:space="preserve"> </w:t>
      </w:r>
      <w:r w:rsidRPr="00100B08">
        <w:rPr>
          <w:bCs/>
        </w:rPr>
        <w:t>приют</w:t>
      </w:r>
      <w:r w:rsidR="00B43224">
        <w:rPr>
          <w:bCs/>
        </w:rPr>
        <w:t xml:space="preserve"> </w:t>
      </w:r>
      <w:r w:rsidRPr="00100B08">
        <w:rPr>
          <w:bCs/>
        </w:rPr>
        <w:t>обязан</w:t>
      </w:r>
      <w:r w:rsidR="00B43224">
        <w:rPr>
          <w:bCs/>
        </w:rPr>
        <w:t xml:space="preserve"> </w:t>
      </w:r>
      <w:r w:rsidRPr="00100B08">
        <w:rPr>
          <w:bCs/>
        </w:rPr>
        <w:t>обеспечить</w:t>
      </w:r>
      <w:r w:rsidR="00B43224">
        <w:rPr>
          <w:bCs/>
        </w:rPr>
        <w:t xml:space="preserve"> </w:t>
      </w:r>
      <w:r w:rsidRPr="00100B08">
        <w:rPr>
          <w:bCs/>
        </w:rPr>
        <w:t>гражданам</w:t>
      </w:r>
      <w:r w:rsidR="00B43224">
        <w:rPr>
          <w:bCs/>
        </w:rPr>
        <w:t xml:space="preserve"> </w:t>
      </w:r>
      <w:r w:rsidRPr="00100B08">
        <w:rPr>
          <w:bCs/>
        </w:rPr>
        <w:t>доступ</w:t>
      </w:r>
      <w:r w:rsidR="00B43224">
        <w:rPr>
          <w:bCs/>
        </w:rPr>
        <w:t xml:space="preserve"> </w:t>
      </w:r>
      <w:r w:rsidRPr="00100B08">
        <w:rPr>
          <w:bCs/>
        </w:rPr>
        <w:t>к</w:t>
      </w:r>
      <w:r w:rsidR="00B43224">
        <w:rPr>
          <w:bCs/>
        </w:rPr>
        <w:t xml:space="preserve"> </w:t>
      </w:r>
      <w:r w:rsidRPr="00100B08">
        <w:rPr>
          <w:bCs/>
        </w:rPr>
        <w:t>ним:</w:t>
      </w:r>
      <w:r w:rsidR="00B43224">
        <w:rPr>
          <w:bCs/>
        </w:rPr>
        <w:t xml:space="preserve"> </w:t>
      </w:r>
      <w:r w:rsidRPr="00100B08">
        <w:rPr>
          <w:bCs/>
        </w:rPr>
        <w:t>статьи</w:t>
      </w:r>
      <w:r w:rsidR="00B43224">
        <w:rPr>
          <w:bCs/>
        </w:rPr>
        <w:t xml:space="preserve"> </w:t>
      </w:r>
      <w:r w:rsidRPr="00100B08">
        <w:rPr>
          <w:bCs/>
        </w:rPr>
        <w:t>16.7.</w:t>
      </w:r>
      <w:r w:rsidR="00B43224">
        <w:rPr>
          <w:bCs/>
        </w:rPr>
        <w:t xml:space="preserve"> </w:t>
      </w:r>
      <w:r w:rsidRPr="00100B08">
        <w:rPr>
          <w:bCs/>
        </w:rPr>
        <w:t>6,</w:t>
      </w:r>
      <w:r w:rsidR="00B43224">
        <w:rPr>
          <w:bCs/>
        </w:rPr>
        <w:t xml:space="preserve"> </w:t>
      </w:r>
      <w:r w:rsidRPr="00100B08">
        <w:rPr>
          <w:bCs/>
        </w:rPr>
        <w:t>16.7.7,</w:t>
      </w:r>
      <w:r w:rsidR="00B43224">
        <w:rPr>
          <w:bCs/>
        </w:rPr>
        <w:t xml:space="preserve"> </w:t>
      </w:r>
      <w:r w:rsidRPr="00100B08">
        <w:rPr>
          <w:bCs/>
        </w:rPr>
        <w:t>16.9,</w:t>
      </w:r>
      <w:r w:rsidR="00B43224">
        <w:rPr>
          <w:bCs/>
        </w:rPr>
        <w:t xml:space="preserve"> </w:t>
      </w:r>
      <w:r w:rsidRPr="00100B08">
        <w:rPr>
          <w:bCs/>
        </w:rPr>
        <w:t>16.12,</w:t>
      </w:r>
      <w:r w:rsidR="00B43224">
        <w:rPr>
          <w:bCs/>
        </w:rPr>
        <w:t xml:space="preserve"> </w:t>
      </w:r>
      <w:r w:rsidRPr="00100B08">
        <w:rPr>
          <w:bCs/>
        </w:rPr>
        <w:t>статьи</w:t>
      </w:r>
      <w:r w:rsidR="00B43224">
        <w:rPr>
          <w:bCs/>
        </w:rPr>
        <w:t xml:space="preserve"> </w:t>
      </w:r>
      <w:r w:rsidRPr="00100B08">
        <w:rPr>
          <w:bCs/>
        </w:rPr>
        <w:t>18.2.5,</w:t>
      </w:r>
      <w:r w:rsidR="00B43224">
        <w:rPr>
          <w:bCs/>
        </w:rPr>
        <w:t xml:space="preserve"> </w:t>
      </w:r>
      <w:r w:rsidRPr="00100B08">
        <w:rPr>
          <w:bCs/>
        </w:rPr>
        <w:t>18.6</w:t>
      </w:r>
      <w:r w:rsidR="00B43224">
        <w:rPr>
          <w:bCs/>
        </w:rPr>
        <w:t xml:space="preserve"> </w:t>
      </w:r>
      <w:r w:rsidRPr="00100B08">
        <w:rPr>
          <w:bCs/>
        </w:rPr>
        <w:t>и</w:t>
      </w:r>
      <w:r w:rsidR="00B43224">
        <w:rPr>
          <w:bCs/>
        </w:rPr>
        <w:t xml:space="preserve"> </w:t>
      </w:r>
      <w:r w:rsidRPr="00100B08">
        <w:rPr>
          <w:bCs/>
        </w:rPr>
        <w:t>др.,</w:t>
      </w:r>
      <w:r w:rsidR="00B43224">
        <w:rPr>
          <w:bCs/>
        </w:rPr>
        <w:t xml:space="preserve"> </w:t>
      </w:r>
      <w:r w:rsidRPr="00100B08">
        <w:rPr>
          <w:bCs/>
        </w:rPr>
        <w:t>общественный</w:t>
      </w:r>
      <w:r w:rsidR="00B43224">
        <w:rPr>
          <w:bCs/>
        </w:rPr>
        <w:t xml:space="preserve"> </w:t>
      </w:r>
      <w:r w:rsidRPr="00100B08">
        <w:rPr>
          <w:bCs/>
        </w:rPr>
        <w:t>контроль</w:t>
      </w:r>
      <w:r w:rsidR="00B43224">
        <w:rPr>
          <w:bCs/>
        </w:rPr>
        <w:t xml:space="preserve"> </w:t>
      </w:r>
      <w:r w:rsidRPr="00100B08">
        <w:rPr>
          <w:bCs/>
        </w:rPr>
        <w:t>-</w:t>
      </w:r>
      <w:r w:rsidR="00B43224">
        <w:rPr>
          <w:bCs/>
        </w:rPr>
        <w:t xml:space="preserve"> </w:t>
      </w:r>
      <w:r w:rsidRPr="00100B08">
        <w:rPr>
          <w:bCs/>
        </w:rPr>
        <w:t>статья</w:t>
      </w:r>
      <w:r w:rsidR="00B43224">
        <w:rPr>
          <w:bCs/>
        </w:rPr>
        <w:t xml:space="preserve"> </w:t>
      </w:r>
      <w:r w:rsidRPr="00100B08">
        <w:rPr>
          <w:bCs/>
        </w:rPr>
        <w:t>20).</w:t>
      </w:r>
      <w:r w:rsidR="00B43224">
        <w:rPr>
          <w:bCs/>
        </w:rPr>
        <w:t xml:space="preserve"> </w:t>
      </w:r>
      <w:r w:rsidRPr="00100B08">
        <w:rPr>
          <w:bCs/>
        </w:rPr>
        <w:t>До</w:t>
      </w:r>
      <w:r w:rsidR="00B43224">
        <w:rPr>
          <w:bCs/>
        </w:rPr>
        <w:t xml:space="preserve"> </w:t>
      </w:r>
      <w:r w:rsidRPr="00100B08">
        <w:rPr>
          <w:bCs/>
        </w:rPr>
        <w:t>принятия</w:t>
      </w:r>
      <w:r w:rsidR="00B43224">
        <w:rPr>
          <w:bCs/>
        </w:rPr>
        <w:t xml:space="preserve"> </w:t>
      </w:r>
      <w:r w:rsidRPr="00100B08">
        <w:rPr>
          <w:bCs/>
        </w:rPr>
        <w:t>закона</w:t>
      </w:r>
      <w:r w:rsidR="00B43224">
        <w:rPr>
          <w:bCs/>
        </w:rPr>
        <w:t xml:space="preserve"> </w:t>
      </w:r>
      <w:r w:rsidRPr="00100B08">
        <w:rPr>
          <w:bCs/>
        </w:rPr>
        <w:t>была</w:t>
      </w:r>
      <w:r w:rsidR="00B43224">
        <w:rPr>
          <w:bCs/>
        </w:rPr>
        <w:t xml:space="preserve"> </w:t>
      </w:r>
      <w:r w:rsidRPr="00100B08">
        <w:rPr>
          <w:bCs/>
        </w:rPr>
        <w:t>проведена</w:t>
      </w:r>
      <w:r w:rsidR="00B43224">
        <w:rPr>
          <w:bCs/>
        </w:rPr>
        <w:t xml:space="preserve"> </w:t>
      </w:r>
      <w:r w:rsidRPr="00100B08">
        <w:rPr>
          <w:bCs/>
        </w:rPr>
        <w:t>огромная</w:t>
      </w:r>
      <w:r w:rsidR="00B43224">
        <w:rPr>
          <w:bCs/>
        </w:rPr>
        <w:t xml:space="preserve"> </w:t>
      </w:r>
      <w:r w:rsidRPr="00100B08">
        <w:rPr>
          <w:bCs/>
        </w:rPr>
        <w:t>работа</w:t>
      </w:r>
      <w:r w:rsidR="00B43224">
        <w:rPr>
          <w:bCs/>
        </w:rPr>
        <w:t xml:space="preserve"> </w:t>
      </w:r>
      <w:r w:rsidRPr="00100B08">
        <w:rPr>
          <w:bCs/>
        </w:rPr>
        <w:t>Агентством</w:t>
      </w:r>
      <w:r w:rsidR="00B43224">
        <w:rPr>
          <w:bCs/>
        </w:rPr>
        <w:t xml:space="preserve"> </w:t>
      </w:r>
      <w:r w:rsidRPr="00100B08">
        <w:rPr>
          <w:bCs/>
        </w:rPr>
        <w:t>стратегических</w:t>
      </w:r>
      <w:r w:rsidR="00B43224">
        <w:rPr>
          <w:bCs/>
        </w:rPr>
        <w:t xml:space="preserve"> </w:t>
      </w:r>
      <w:r w:rsidRPr="00100B08">
        <w:rPr>
          <w:bCs/>
        </w:rPr>
        <w:t>инициатив,</w:t>
      </w:r>
      <w:r w:rsidR="00B43224">
        <w:rPr>
          <w:bCs/>
        </w:rPr>
        <w:t xml:space="preserve"> </w:t>
      </w:r>
      <w:r w:rsidRPr="00100B08">
        <w:t>экспертами</w:t>
      </w:r>
      <w:r w:rsidR="00B43224">
        <w:t xml:space="preserve"> </w:t>
      </w:r>
      <w:r w:rsidRPr="00100B08">
        <w:t>общероссийского</w:t>
      </w:r>
      <w:r w:rsidR="00B43224">
        <w:t xml:space="preserve"> </w:t>
      </w:r>
      <w:r w:rsidRPr="00100B08">
        <w:t>народного</w:t>
      </w:r>
      <w:r w:rsidR="00B43224">
        <w:t xml:space="preserve"> </w:t>
      </w:r>
      <w:r w:rsidRPr="00100B08">
        <w:t>фронта,</w:t>
      </w:r>
      <w:r w:rsidR="00B43224">
        <w:t xml:space="preserve"> </w:t>
      </w:r>
      <w:r w:rsidRPr="00100B08">
        <w:t>депутатами</w:t>
      </w:r>
      <w:r w:rsidR="00B43224">
        <w:t xml:space="preserve"> </w:t>
      </w:r>
      <w:r w:rsidRPr="00100B08">
        <w:t>Государственной</w:t>
      </w:r>
      <w:r w:rsidR="00B43224">
        <w:t xml:space="preserve"> </w:t>
      </w:r>
      <w:r w:rsidRPr="00100B08">
        <w:t>Думы</w:t>
      </w:r>
      <w:r w:rsidR="00B43224">
        <w:t xml:space="preserve"> </w:t>
      </w:r>
      <w:r w:rsidRPr="00100B08">
        <w:t>(подробнее</w:t>
      </w:r>
      <w:r w:rsidR="00B43224">
        <w:t xml:space="preserve"> </w:t>
      </w:r>
      <w:r w:rsidRPr="00100B08">
        <w:t>приложение</w:t>
      </w:r>
      <w:r w:rsidR="00B43224">
        <w:t xml:space="preserve"> </w:t>
      </w:r>
      <w:r w:rsidRPr="00100B08">
        <w:t>1).</w:t>
      </w:r>
      <w:r w:rsidR="00B43224">
        <w:t xml:space="preserve"> </w:t>
      </w:r>
    </w:p>
    <w:p w:rsidR="00A449DD" w:rsidRPr="00100B08" w:rsidRDefault="00A449DD" w:rsidP="00B43224">
      <w:pPr>
        <w:widowControl w:val="0"/>
        <w:spacing w:line="276" w:lineRule="auto"/>
        <w:jc w:val="both"/>
        <w:rPr>
          <w:bCs/>
        </w:rPr>
      </w:pPr>
      <w:r w:rsidRPr="00100B08">
        <w:rPr>
          <w:bCs/>
        </w:rPr>
        <w:t>Несмотря</w:t>
      </w:r>
      <w:r w:rsidR="00B43224">
        <w:rPr>
          <w:bCs/>
        </w:rPr>
        <w:t xml:space="preserve"> </w:t>
      </w:r>
      <w:r w:rsidRPr="00100B08">
        <w:rPr>
          <w:bCs/>
        </w:rPr>
        <w:t>на</w:t>
      </w:r>
      <w:r w:rsidR="00B43224">
        <w:rPr>
          <w:bCs/>
        </w:rPr>
        <w:t xml:space="preserve"> </w:t>
      </w:r>
      <w:r w:rsidRPr="00100B08">
        <w:rPr>
          <w:bCs/>
        </w:rPr>
        <w:t>то,</w:t>
      </w:r>
      <w:r w:rsidR="00B43224">
        <w:rPr>
          <w:bCs/>
        </w:rPr>
        <w:t xml:space="preserve"> </w:t>
      </w:r>
      <w:r w:rsidRPr="00100B08">
        <w:rPr>
          <w:bCs/>
        </w:rPr>
        <w:t>что</w:t>
      </w:r>
      <w:r w:rsidR="00B43224">
        <w:rPr>
          <w:bCs/>
        </w:rPr>
        <w:t xml:space="preserve"> </w:t>
      </w:r>
      <w:r w:rsidRPr="00100B08">
        <w:rPr>
          <w:bCs/>
        </w:rPr>
        <w:t>представители</w:t>
      </w:r>
      <w:r w:rsidR="00B43224">
        <w:rPr>
          <w:bCs/>
        </w:rPr>
        <w:t xml:space="preserve"> </w:t>
      </w:r>
      <w:r w:rsidRPr="00100B08">
        <w:rPr>
          <w:bCs/>
        </w:rPr>
        <w:t>федеральных</w:t>
      </w:r>
      <w:r w:rsidR="00B43224">
        <w:rPr>
          <w:bCs/>
        </w:rPr>
        <w:t xml:space="preserve"> </w:t>
      </w:r>
      <w:r w:rsidRPr="00100B08">
        <w:rPr>
          <w:bCs/>
        </w:rPr>
        <w:t>органов</w:t>
      </w:r>
      <w:r w:rsidR="00B43224">
        <w:rPr>
          <w:bCs/>
        </w:rPr>
        <w:t xml:space="preserve"> </w:t>
      </w:r>
      <w:r w:rsidRPr="00100B08">
        <w:rPr>
          <w:bCs/>
        </w:rPr>
        <w:t>власти</w:t>
      </w:r>
      <w:r w:rsidR="00B43224">
        <w:rPr>
          <w:bCs/>
        </w:rPr>
        <w:t xml:space="preserve"> </w:t>
      </w:r>
      <w:r w:rsidRPr="00100B08">
        <w:rPr>
          <w:bCs/>
        </w:rPr>
        <w:t>неоднократно</w:t>
      </w:r>
      <w:r w:rsidR="00B43224">
        <w:rPr>
          <w:bCs/>
        </w:rPr>
        <w:t xml:space="preserve"> </w:t>
      </w:r>
      <w:r w:rsidRPr="00100B08">
        <w:rPr>
          <w:bCs/>
        </w:rPr>
        <w:t>подчеркивают</w:t>
      </w:r>
      <w:r w:rsidR="00B43224">
        <w:rPr>
          <w:bCs/>
        </w:rPr>
        <w:t xml:space="preserve"> </w:t>
      </w:r>
      <w:r w:rsidRPr="00100B08">
        <w:rPr>
          <w:bCs/>
        </w:rPr>
        <w:t>важность</w:t>
      </w:r>
      <w:r w:rsidR="00B43224">
        <w:rPr>
          <w:bCs/>
        </w:rPr>
        <w:t xml:space="preserve"> </w:t>
      </w:r>
      <w:r w:rsidRPr="00100B08">
        <w:rPr>
          <w:bCs/>
        </w:rPr>
        <w:t>этого</w:t>
      </w:r>
      <w:r w:rsidR="00B43224">
        <w:rPr>
          <w:bCs/>
        </w:rPr>
        <w:t xml:space="preserve"> </w:t>
      </w:r>
      <w:r w:rsidRPr="00100B08">
        <w:rPr>
          <w:bCs/>
        </w:rPr>
        <w:t>закона,</w:t>
      </w:r>
      <w:r w:rsidR="00B43224">
        <w:rPr>
          <w:bCs/>
        </w:rPr>
        <w:t xml:space="preserve"> </w:t>
      </w:r>
      <w:r w:rsidRPr="00100B08">
        <w:rPr>
          <w:bCs/>
        </w:rPr>
        <w:t>его</w:t>
      </w:r>
      <w:r w:rsidR="00B43224">
        <w:rPr>
          <w:bCs/>
        </w:rPr>
        <w:t xml:space="preserve"> </w:t>
      </w:r>
      <w:r w:rsidRPr="00100B08">
        <w:rPr>
          <w:bCs/>
        </w:rPr>
        <w:t>реализация</w:t>
      </w:r>
      <w:r w:rsidR="00B43224">
        <w:rPr>
          <w:bCs/>
        </w:rPr>
        <w:t xml:space="preserve"> </w:t>
      </w:r>
      <w:r w:rsidRPr="00100B08">
        <w:rPr>
          <w:bCs/>
        </w:rPr>
        <w:t>полностью</w:t>
      </w:r>
      <w:r w:rsidR="00B43224">
        <w:rPr>
          <w:bCs/>
        </w:rPr>
        <w:t xml:space="preserve"> </w:t>
      </w:r>
      <w:r w:rsidRPr="00100B08">
        <w:rPr>
          <w:bCs/>
        </w:rPr>
        <w:t>зависит</w:t>
      </w:r>
      <w:r w:rsidR="00B43224">
        <w:rPr>
          <w:bCs/>
        </w:rPr>
        <w:t xml:space="preserve"> </w:t>
      </w:r>
      <w:r w:rsidRPr="00100B08">
        <w:rPr>
          <w:bCs/>
        </w:rPr>
        <w:t>от</w:t>
      </w:r>
      <w:r w:rsidR="00B43224">
        <w:rPr>
          <w:bCs/>
        </w:rPr>
        <w:t xml:space="preserve"> </w:t>
      </w:r>
      <w:r w:rsidRPr="00100B08">
        <w:rPr>
          <w:bCs/>
        </w:rPr>
        <w:t>действий</w:t>
      </w:r>
      <w:r w:rsidR="00B43224">
        <w:rPr>
          <w:bCs/>
        </w:rPr>
        <w:t xml:space="preserve"> </w:t>
      </w:r>
      <w:r w:rsidRPr="00100B08">
        <w:rPr>
          <w:bCs/>
        </w:rPr>
        <w:t>областных</w:t>
      </w:r>
      <w:r w:rsidR="00B43224">
        <w:rPr>
          <w:bCs/>
        </w:rPr>
        <w:t xml:space="preserve"> </w:t>
      </w:r>
      <w:r w:rsidRPr="00100B08">
        <w:rPr>
          <w:bCs/>
        </w:rPr>
        <w:t>и</w:t>
      </w:r>
      <w:r w:rsidR="00B43224">
        <w:rPr>
          <w:bCs/>
        </w:rPr>
        <w:t xml:space="preserve"> </w:t>
      </w:r>
      <w:r w:rsidRPr="00100B08">
        <w:rPr>
          <w:bCs/>
        </w:rPr>
        <w:t>муниципальных</w:t>
      </w:r>
      <w:r w:rsidR="00B43224">
        <w:rPr>
          <w:bCs/>
        </w:rPr>
        <w:t xml:space="preserve"> </w:t>
      </w:r>
      <w:r w:rsidRPr="00100B08">
        <w:rPr>
          <w:bCs/>
        </w:rPr>
        <w:t>органов.</w:t>
      </w:r>
    </w:p>
    <w:p w:rsidR="00A449DD" w:rsidRPr="00100B08" w:rsidRDefault="00B43224" w:rsidP="00B43224">
      <w:pPr>
        <w:widowControl w:val="0"/>
        <w:spacing w:line="276" w:lineRule="auto"/>
        <w:jc w:val="both"/>
        <w:rPr>
          <w:bCs/>
        </w:rPr>
      </w:pPr>
      <w:r>
        <w:rPr>
          <w:bCs/>
        </w:rPr>
        <w:t xml:space="preserve"> </w:t>
      </w:r>
    </w:p>
    <w:p w:rsidR="00A449DD" w:rsidRPr="00100B08" w:rsidRDefault="00A449DD" w:rsidP="00B43224">
      <w:pPr>
        <w:widowControl w:val="0"/>
        <w:spacing w:line="276" w:lineRule="auto"/>
        <w:jc w:val="both"/>
        <w:rPr>
          <w:bCs/>
        </w:rPr>
      </w:pPr>
      <w:r w:rsidRPr="00100B08">
        <w:rPr>
          <w:bCs/>
        </w:rPr>
        <w:t>В</w:t>
      </w:r>
      <w:r w:rsidR="00B43224">
        <w:rPr>
          <w:bCs/>
        </w:rPr>
        <w:t xml:space="preserve"> </w:t>
      </w:r>
      <w:r w:rsidRPr="00100B08">
        <w:rPr>
          <w:bCs/>
        </w:rPr>
        <w:t>настоящее</w:t>
      </w:r>
      <w:r w:rsidR="00B43224">
        <w:rPr>
          <w:bCs/>
        </w:rPr>
        <w:t xml:space="preserve"> </w:t>
      </w:r>
      <w:r w:rsidRPr="00100B08">
        <w:rPr>
          <w:bCs/>
        </w:rPr>
        <w:t>время:</w:t>
      </w:r>
    </w:p>
    <w:p w:rsidR="00A449DD" w:rsidRPr="00100B08" w:rsidRDefault="00A449DD" w:rsidP="00B43224">
      <w:pPr>
        <w:widowControl w:val="0"/>
        <w:spacing w:line="276" w:lineRule="auto"/>
        <w:jc w:val="both"/>
        <w:rPr>
          <w:bCs/>
        </w:rPr>
      </w:pPr>
    </w:p>
    <w:p w:rsidR="00A449DD" w:rsidRPr="00100B08" w:rsidRDefault="00A449DD" w:rsidP="00B43224">
      <w:pPr>
        <w:widowControl w:val="0"/>
        <w:spacing w:line="276" w:lineRule="auto"/>
        <w:jc w:val="both"/>
        <w:rPr>
          <w:bCs/>
        </w:rPr>
      </w:pPr>
      <w:r w:rsidRPr="00100B08">
        <w:rPr>
          <w:bCs/>
        </w:rPr>
        <w:t>В</w:t>
      </w:r>
      <w:r w:rsidR="00B43224">
        <w:rPr>
          <w:bCs/>
        </w:rPr>
        <w:t xml:space="preserve"> </w:t>
      </w:r>
      <w:r w:rsidRPr="00100B08">
        <w:rPr>
          <w:bCs/>
        </w:rPr>
        <w:t>Самарской</w:t>
      </w:r>
      <w:r w:rsidR="00B43224">
        <w:rPr>
          <w:bCs/>
        </w:rPr>
        <w:t xml:space="preserve"> </w:t>
      </w:r>
      <w:r w:rsidRPr="00100B08">
        <w:rPr>
          <w:bCs/>
        </w:rPr>
        <w:t>области</w:t>
      </w:r>
      <w:r w:rsidR="00B43224">
        <w:rPr>
          <w:bCs/>
        </w:rPr>
        <w:t xml:space="preserve"> </w:t>
      </w:r>
      <w:r w:rsidRPr="00100B08">
        <w:rPr>
          <w:bCs/>
        </w:rPr>
        <w:t>успешно</w:t>
      </w:r>
      <w:r w:rsidR="00B43224">
        <w:rPr>
          <w:bCs/>
        </w:rPr>
        <w:t xml:space="preserve"> </w:t>
      </w:r>
      <w:r w:rsidRPr="00100B08">
        <w:rPr>
          <w:bCs/>
        </w:rPr>
        <w:t>действуют</w:t>
      </w:r>
      <w:r w:rsidR="00B43224">
        <w:rPr>
          <w:bCs/>
        </w:rPr>
        <w:t xml:space="preserve"> </w:t>
      </w:r>
      <w:r w:rsidRPr="00100B08">
        <w:rPr>
          <w:bCs/>
        </w:rPr>
        <w:t>частные</w:t>
      </w:r>
      <w:r w:rsidR="00B43224">
        <w:rPr>
          <w:bCs/>
        </w:rPr>
        <w:t xml:space="preserve"> </w:t>
      </w:r>
      <w:r w:rsidRPr="00100B08">
        <w:rPr>
          <w:bCs/>
        </w:rPr>
        <w:t>приюты,</w:t>
      </w:r>
      <w:r w:rsidR="00B43224">
        <w:rPr>
          <w:bCs/>
        </w:rPr>
        <w:t xml:space="preserve"> </w:t>
      </w:r>
      <w:r w:rsidRPr="00100B08">
        <w:rPr>
          <w:bCs/>
        </w:rPr>
        <w:t>которые</w:t>
      </w:r>
      <w:r w:rsidR="00B43224">
        <w:rPr>
          <w:bCs/>
        </w:rPr>
        <w:t xml:space="preserve"> </w:t>
      </w:r>
      <w:r w:rsidRPr="00100B08">
        <w:rPr>
          <w:b/>
          <w:bCs/>
          <w:i/>
        </w:rPr>
        <w:t>без</w:t>
      </w:r>
      <w:r w:rsidR="00B43224">
        <w:rPr>
          <w:b/>
          <w:bCs/>
          <w:i/>
        </w:rPr>
        <w:t xml:space="preserve"> </w:t>
      </w:r>
      <w:r w:rsidRPr="00100B08">
        <w:rPr>
          <w:b/>
          <w:bCs/>
          <w:i/>
        </w:rPr>
        <w:t>затрат</w:t>
      </w:r>
      <w:r w:rsidR="00B43224">
        <w:rPr>
          <w:b/>
          <w:bCs/>
          <w:i/>
        </w:rPr>
        <w:t xml:space="preserve"> </w:t>
      </w:r>
      <w:r w:rsidRPr="00100B08">
        <w:rPr>
          <w:b/>
          <w:bCs/>
          <w:i/>
        </w:rPr>
        <w:t>из</w:t>
      </w:r>
      <w:r w:rsidR="00B43224">
        <w:rPr>
          <w:b/>
          <w:bCs/>
          <w:i/>
        </w:rPr>
        <w:t xml:space="preserve"> </w:t>
      </w:r>
      <w:r w:rsidRPr="00100B08">
        <w:rPr>
          <w:b/>
          <w:bCs/>
          <w:i/>
        </w:rPr>
        <w:t>областного</w:t>
      </w:r>
      <w:r w:rsidR="00B43224">
        <w:rPr>
          <w:b/>
          <w:bCs/>
          <w:i/>
        </w:rPr>
        <w:t xml:space="preserve"> </w:t>
      </w:r>
      <w:r w:rsidRPr="00100B08">
        <w:rPr>
          <w:b/>
          <w:bCs/>
          <w:i/>
        </w:rPr>
        <w:t>бюджета</w:t>
      </w:r>
      <w:r w:rsidR="00B43224">
        <w:rPr>
          <w:bCs/>
        </w:rPr>
        <w:t xml:space="preserve"> </w:t>
      </w:r>
      <w:r w:rsidRPr="00100B08">
        <w:rPr>
          <w:bCs/>
        </w:rPr>
        <w:t>выполняют</w:t>
      </w:r>
      <w:r w:rsidR="00B43224">
        <w:rPr>
          <w:bCs/>
        </w:rPr>
        <w:t xml:space="preserve"> </w:t>
      </w:r>
      <w:r w:rsidRPr="00100B08">
        <w:rPr>
          <w:bCs/>
        </w:rPr>
        <w:t>большую</w:t>
      </w:r>
      <w:r w:rsidR="00B43224">
        <w:rPr>
          <w:bCs/>
        </w:rPr>
        <w:t xml:space="preserve"> </w:t>
      </w:r>
      <w:r w:rsidRPr="00100B08">
        <w:rPr>
          <w:bCs/>
        </w:rPr>
        <w:t>работу,</w:t>
      </w:r>
      <w:r w:rsidR="00B43224">
        <w:rPr>
          <w:bCs/>
        </w:rPr>
        <w:t xml:space="preserve"> </w:t>
      </w:r>
      <w:r w:rsidRPr="00100B08">
        <w:rPr>
          <w:bCs/>
        </w:rPr>
        <w:t>затрагивающую</w:t>
      </w:r>
      <w:r w:rsidR="00B43224">
        <w:rPr>
          <w:bCs/>
        </w:rPr>
        <w:t xml:space="preserve"> </w:t>
      </w:r>
      <w:r w:rsidRPr="00100B08">
        <w:rPr>
          <w:bCs/>
        </w:rPr>
        <w:t>все</w:t>
      </w:r>
      <w:r w:rsidR="00B43224">
        <w:rPr>
          <w:bCs/>
        </w:rPr>
        <w:t xml:space="preserve"> </w:t>
      </w:r>
      <w:r w:rsidRPr="00100B08">
        <w:rPr>
          <w:bCs/>
        </w:rPr>
        <w:t>связанные</w:t>
      </w:r>
      <w:r w:rsidR="00B43224">
        <w:rPr>
          <w:bCs/>
        </w:rPr>
        <w:t xml:space="preserve"> </w:t>
      </w:r>
      <w:r w:rsidRPr="00100B08">
        <w:rPr>
          <w:bCs/>
        </w:rPr>
        <w:t>с</w:t>
      </w:r>
      <w:r w:rsidR="00B43224">
        <w:rPr>
          <w:bCs/>
        </w:rPr>
        <w:t xml:space="preserve"> </w:t>
      </w:r>
      <w:r w:rsidRPr="00100B08">
        <w:rPr>
          <w:bCs/>
        </w:rPr>
        <w:t>проблемой</w:t>
      </w:r>
      <w:r w:rsidR="00B43224">
        <w:rPr>
          <w:bCs/>
        </w:rPr>
        <w:t xml:space="preserve"> </w:t>
      </w:r>
      <w:r w:rsidRPr="00100B08">
        <w:rPr>
          <w:bCs/>
        </w:rPr>
        <w:t>сферы</w:t>
      </w:r>
      <w:r w:rsidR="00B43224">
        <w:rPr>
          <w:bCs/>
        </w:rPr>
        <w:t xml:space="preserve"> </w:t>
      </w:r>
      <w:r w:rsidRPr="00100B08">
        <w:rPr>
          <w:bCs/>
        </w:rPr>
        <w:t>(подробнее</w:t>
      </w:r>
      <w:r w:rsidR="00B43224">
        <w:rPr>
          <w:bCs/>
        </w:rPr>
        <w:t xml:space="preserve"> </w:t>
      </w:r>
      <w:r w:rsidRPr="00100B08">
        <w:rPr>
          <w:bCs/>
        </w:rPr>
        <w:t>приложение</w:t>
      </w:r>
      <w:r w:rsidR="00B43224">
        <w:rPr>
          <w:bCs/>
        </w:rPr>
        <w:t xml:space="preserve"> </w:t>
      </w:r>
      <w:r w:rsidRPr="00100B08">
        <w:rPr>
          <w:bCs/>
        </w:rPr>
        <w:t>2.).</w:t>
      </w:r>
      <w:r w:rsidR="00B43224">
        <w:rPr>
          <w:bCs/>
        </w:rPr>
        <w:t xml:space="preserve"> </w:t>
      </w:r>
      <w:r w:rsidRPr="00100B08">
        <w:rPr>
          <w:bCs/>
        </w:rPr>
        <w:t>Еще</w:t>
      </w:r>
      <w:r w:rsidR="00B43224">
        <w:rPr>
          <w:bCs/>
        </w:rPr>
        <w:t xml:space="preserve"> </w:t>
      </w:r>
      <w:r w:rsidRPr="00100B08">
        <w:rPr>
          <w:bCs/>
        </w:rPr>
        <w:t>один</w:t>
      </w:r>
      <w:r w:rsidR="00B43224">
        <w:rPr>
          <w:bCs/>
        </w:rPr>
        <w:t xml:space="preserve"> </w:t>
      </w:r>
      <w:r w:rsidRPr="00100B08">
        <w:rPr>
          <w:bCs/>
        </w:rPr>
        <w:t>положительный</w:t>
      </w:r>
      <w:r w:rsidR="00B43224">
        <w:rPr>
          <w:bCs/>
        </w:rPr>
        <w:t xml:space="preserve"> </w:t>
      </w:r>
      <w:r w:rsidRPr="00100B08">
        <w:rPr>
          <w:bCs/>
        </w:rPr>
        <w:t>пример,</w:t>
      </w:r>
      <w:r w:rsidR="00B43224">
        <w:rPr>
          <w:bCs/>
        </w:rPr>
        <w:t xml:space="preserve"> </w:t>
      </w:r>
      <w:r w:rsidRPr="00100B08">
        <w:rPr>
          <w:b/>
          <w:bCs/>
          <w:i/>
        </w:rPr>
        <w:t>не</w:t>
      </w:r>
      <w:r w:rsidR="00B43224">
        <w:rPr>
          <w:b/>
          <w:bCs/>
          <w:i/>
        </w:rPr>
        <w:t xml:space="preserve"> </w:t>
      </w:r>
      <w:r w:rsidRPr="00100B08">
        <w:rPr>
          <w:b/>
          <w:bCs/>
          <w:i/>
        </w:rPr>
        <w:t>требующий</w:t>
      </w:r>
      <w:r w:rsidR="00B43224">
        <w:rPr>
          <w:b/>
          <w:bCs/>
          <w:i/>
        </w:rPr>
        <w:t xml:space="preserve"> </w:t>
      </w:r>
      <w:r w:rsidRPr="00100B08">
        <w:rPr>
          <w:b/>
          <w:bCs/>
          <w:i/>
        </w:rPr>
        <w:t>финансирования</w:t>
      </w:r>
      <w:r w:rsidR="00B43224">
        <w:rPr>
          <w:b/>
          <w:bCs/>
          <w:i/>
        </w:rPr>
        <w:t xml:space="preserve"> </w:t>
      </w:r>
      <w:r w:rsidRPr="00100B08">
        <w:rPr>
          <w:b/>
          <w:bCs/>
          <w:i/>
        </w:rPr>
        <w:t>из</w:t>
      </w:r>
      <w:r w:rsidR="00B43224">
        <w:rPr>
          <w:b/>
          <w:bCs/>
          <w:i/>
        </w:rPr>
        <w:t xml:space="preserve"> </w:t>
      </w:r>
      <w:r w:rsidRPr="00100B08">
        <w:rPr>
          <w:b/>
          <w:bCs/>
          <w:i/>
        </w:rPr>
        <w:t>областного</w:t>
      </w:r>
      <w:r w:rsidR="00B43224">
        <w:rPr>
          <w:b/>
          <w:bCs/>
          <w:i/>
        </w:rPr>
        <w:t xml:space="preserve"> </w:t>
      </w:r>
      <w:r w:rsidRPr="00100B08">
        <w:rPr>
          <w:b/>
          <w:bCs/>
          <w:i/>
        </w:rPr>
        <w:t>бюджета</w:t>
      </w:r>
      <w:r w:rsidRPr="00100B08">
        <w:rPr>
          <w:bCs/>
        </w:rPr>
        <w:t>:</w:t>
      </w:r>
      <w:r w:rsidR="00B43224">
        <w:rPr>
          <w:shd w:val="clear" w:color="auto" w:fill="FFFFFF"/>
        </w:rPr>
        <w:t xml:space="preserve"> </w:t>
      </w:r>
      <w:r w:rsidRPr="00100B08">
        <w:rPr>
          <w:shd w:val="clear" w:color="auto" w:fill="FFFFFF"/>
        </w:rPr>
        <w:t>ежемесячная</w:t>
      </w:r>
      <w:r w:rsidR="00B43224">
        <w:rPr>
          <w:shd w:val="clear" w:color="auto" w:fill="FFFFFF"/>
        </w:rPr>
        <w:t xml:space="preserve"> </w:t>
      </w:r>
      <w:r w:rsidRPr="00100B08">
        <w:rPr>
          <w:shd w:val="clear" w:color="auto" w:fill="FFFFFF"/>
        </w:rPr>
        <w:t>акция</w:t>
      </w:r>
      <w:r w:rsidR="00B43224">
        <w:rPr>
          <w:shd w:val="clear" w:color="auto" w:fill="FFFFFF"/>
        </w:rPr>
        <w:t xml:space="preserve"> </w:t>
      </w:r>
      <w:r w:rsidRPr="00100B08">
        <w:rPr>
          <w:shd w:val="clear" w:color="auto" w:fill="FFFFFF"/>
        </w:rPr>
        <w:t>льготной</w:t>
      </w:r>
      <w:r w:rsidR="00B43224">
        <w:rPr>
          <w:shd w:val="clear" w:color="auto" w:fill="FFFFFF"/>
        </w:rPr>
        <w:t xml:space="preserve"> </w:t>
      </w:r>
      <w:r w:rsidRPr="00100B08">
        <w:rPr>
          <w:shd w:val="clear" w:color="auto" w:fill="FFFFFF"/>
        </w:rPr>
        <w:t>стерилизации</w:t>
      </w:r>
      <w:r w:rsidR="00B43224">
        <w:rPr>
          <w:shd w:val="clear" w:color="auto" w:fill="FFFFFF"/>
        </w:rPr>
        <w:t xml:space="preserve"> </w:t>
      </w:r>
      <w:r w:rsidRPr="00100B08">
        <w:rPr>
          <w:shd w:val="clear" w:color="auto" w:fill="FFFFFF"/>
        </w:rPr>
        <w:t>в</w:t>
      </w:r>
      <w:r w:rsidR="00B43224">
        <w:rPr>
          <w:shd w:val="clear" w:color="auto" w:fill="FFFFFF"/>
        </w:rPr>
        <w:t xml:space="preserve"> </w:t>
      </w:r>
      <w:r w:rsidRPr="00100B08">
        <w:rPr>
          <w:shd w:val="clear" w:color="auto" w:fill="FFFFFF"/>
        </w:rPr>
        <w:t>ветеринарных</w:t>
      </w:r>
      <w:r w:rsidR="00B43224">
        <w:rPr>
          <w:shd w:val="clear" w:color="auto" w:fill="FFFFFF"/>
        </w:rPr>
        <w:t xml:space="preserve"> </w:t>
      </w:r>
      <w:r w:rsidRPr="00100B08">
        <w:rPr>
          <w:shd w:val="clear" w:color="auto" w:fill="FFFFFF"/>
        </w:rPr>
        <w:t>клиниках</w:t>
      </w:r>
      <w:r w:rsidR="00B43224">
        <w:rPr>
          <w:shd w:val="clear" w:color="auto" w:fill="FFFFFF"/>
        </w:rPr>
        <w:t xml:space="preserve"> </w:t>
      </w:r>
      <w:r w:rsidRPr="00100B08">
        <w:rPr>
          <w:shd w:val="clear" w:color="auto" w:fill="FFFFFF"/>
        </w:rPr>
        <w:t>Государственного</w:t>
      </w:r>
      <w:r w:rsidR="00B43224">
        <w:rPr>
          <w:shd w:val="clear" w:color="auto" w:fill="FFFFFF"/>
        </w:rPr>
        <w:t xml:space="preserve"> </w:t>
      </w:r>
      <w:r w:rsidRPr="00100B08">
        <w:rPr>
          <w:shd w:val="clear" w:color="auto" w:fill="FFFFFF"/>
        </w:rPr>
        <w:t>бюджетного</w:t>
      </w:r>
      <w:r w:rsidR="00B43224">
        <w:rPr>
          <w:shd w:val="clear" w:color="auto" w:fill="FFFFFF"/>
        </w:rPr>
        <w:t xml:space="preserve"> </w:t>
      </w:r>
      <w:r w:rsidRPr="00100B08">
        <w:rPr>
          <w:shd w:val="clear" w:color="auto" w:fill="FFFFFF"/>
        </w:rPr>
        <w:t>учреждения</w:t>
      </w:r>
      <w:r w:rsidR="00B43224">
        <w:rPr>
          <w:shd w:val="clear" w:color="auto" w:fill="FFFFFF"/>
        </w:rPr>
        <w:t xml:space="preserve"> </w:t>
      </w:r>
      <w:r w:rsidRPr="00100B08">
        <w:rPr>
          <w:shd w:val="clear" w:color="auto" w:fill="FFFFFF"/>
        </w:rPr>
        <w:t>Самарской</w:t>
      </w:r>
      <w:r w:rsidR="00B43224">
        <w:rPr>
          <w:shd w:val="clear" w:color="auto" w:fill="FFFFFF"/>
        </w:rPr>
        <w:t xml:space="preserve"> </w:t>
      </w:r>
      <w:r w:rsidRPr="00100B08">
        <w:rPr>
          <w:shd w:val="clear" w:color="auto" w:fill="FFFFFF"/>
        </w:rPr>
        <w:t>области</w:t>
      </w:r>
      <w:r w:rsidR="00B43224">
        <w:rPr>
          <w:shd w:val="clear" w:color="auto" w:fill="FFFFFF"/>
        </w:rPr>
        <w:t xml:space="preserve"> </w:t>
      </w:r>
      <w:r w:rsidRPr="00100B08">
        <w:rPr>
          <w:shd w:val="clear" w:color="auto" w:fill="FFFFFF"/>
        </w:rPr>
        <w:t>«Самарское</w:t>
      </w:r>
      <w:r w:rsidR="00B43224">
        <w:rPr>
          <w:shd w:val="clear" w:color="auto" w:fill="FFFFFF"/>
        </w:rPr>
        <w:t xml:space="preserve"> </w:t>
      </w:r>
      <w:r w:rsidRPr="00100B08">
        <w:rPr>
          <w:shd w:val="clear" w:color="auto" w:fill="FFFFFF"/>
        </w:rPr>
        <w:t>ветеринарное</w:t>
      </w:r>
      <w:r w:rsidR="00B43224">
        <w:rPr>
          <w:shd w:val="clear" w:color="auto" w:fill="FFFFFF"/>
        </w:rPr>
        <w:t xml:space="preserve"> </w:t>
      </w:r>
      <w:r w:rsidRPr="00100B08">
        <w:rPr>
          <w:shd w:val="clear" w:color="auto" w:fill="FFFFFF"/>
        </w:rPr>
        <w:t>объединение»</w:t>
      </w:r>
      <w:r w:rsidR="00B43224">
        <w:rPr>
          <w:shd w:val="clear" w:color="auto" w:fill="FFFFFF"/>
        </w:rPr>
        <w:t xml:space="preserve"> </w:t>
      </w:r>
      <w:r w:rsidRPr="00100B08">
        <w:rPr>
          <w:shd w:val="clear" w:color="auto" w:fill="FFFFFF"/>
        </w:rPr>
        <w:t>в</w:t>
      </w:r>
      <w:r w:rsidR="00B43224">
        <w:rPr>
          <w:shd w:val="clear" w:color="auto" w:fill="FFFFFF"/>
        </w:rPr>
        <w:t xml:space="preserve"> </w:t>
      </w:r>
      <w:r w:rsidRPr="00100B08">
        <w:rPr>
          <w:shd w:val="clear" w:color="auto" w:fill="FFFFFF"/>
        </w:rPr>
        <w:t>40</w:t>
      </w:r>
      <w:r w:rsidR="00B43224">
        <w:rPr>
          <w:shd w:val="clear" w:color="auto" w:fill="FFFFFF"/>
        </w:rPr>
        <w:t xml:space="preserve"> </w:t>
      </w:r>
      <w:r w:rsidRPr="00100B08">
        <w:rPr>
          <w:shd w:val="clear" w:color="auto" w:fill="FFFFFF"/>
        </w:rPr>
        <w:t>населенных</w:t>
      </w:r>
      <w:r w:rsidR="00B43224">
        <w:rPr>
          <w:shd w:val="clear" w:color="auto" w:fill="FFFFFF"/>
        </w:rPr>
        <w:t xml:space="preserve"> </w:t>
      </w:r>
      <w:r w:rsidRPr="00100B08">
        <w:rPr>
          <w:shd w:val="clear" w:color="auto" w:fill="FFFFFF"/>
        </w:rPr>
        <w:t>пунктах</w:t>
      </w:r>
      <w:r w:rsidR="00B43224">
        <w:rPr>
          <w:shd w:val="clear" w:color="auto" w:fill="FFFFFF"/>
        </w:rPr>
        <w:t xml:space="preserve"> </w:t>
      </w:r>
      <w:hyperlink r:id="rId20" w:history="1">
        <w:r w:rsidRPr="00100B08">
          <w:rPr>
            <w:rStyle w:val="ad"/>
            <w:rFonts w:eastAsiaTheme="majorEastAsia"/>
          </w:rPr>
          <w:t>http://gbu-so-svo.ru/198/</w:t>
        </w:r>
      </w:hyperlink>
      <w:r w:rsidRPr="00100B08">
        <w:rPr>
          <w:shd w:val="clear" w:color="auto" w:fill="FFFFFF"/>
        </w:rPr>
        <w:t>.</w:t>
      </w:r>
      <w:r w:rsidR="00B43224">
        <w:rPr>
          <w:shd w:val="clear" w:color="auto" w:fill="FFFFFF"/>
        </w:rPr>
        <w:t xml:space="preserve"> </w:t>
      </w:r>
      <w:r w:rsidRPr="00100B08">
        <w:rPr>
          <w:shd w:val="clear" w:color="auto" w:fill="FFFFFF"/>
        </w:rPr>
        <w:t>Это</w:t>
      </w:r>
      <w:r w:rsidR="00B43224">
        <w:rPr>
          <w:shd w:val="clear" w:color="auto" w:fill="FFFFFF"/>
        </w:rPr>
        <w:t xml:space="preserve"> </w:t>
      </w:r>
      <w:r w:rsidRPr="00100B08">
        <w:rPr>
          <w:shd w:val="clear" w:color="auto" w:fill="FFFFFF"/>
        </w:rPr>
        <w:t>один</w:t>
      </w:r>
      <w:r w:rsidR="00B43224">
        <w:rPr>
          <w:shd w:val="clear" w:color="auto" w:fill="FFFFFF"/>
        </w:rPr>
        <w:t xml:space="preserve"> </w:t>
      </w:r>
      <w:r w:rsidRPr="00100B08">
        <w:rPr>
          <w:shd w:val="clear" w:color="auto" w:fill="FFFFFF"/>
        </w:rPr>
        <w:t>из</w:t>
      </w:r>
      <w:r w:rsidR="00B43224">
        <w:rPr>
          <w:shd w:val="clear" w:color="auto" w:fill="FFFFFF"/>
        </w:rPr>
        <w:t xml:space="preserve"> </w:t>
      </w:r>
      <w:r w:rsidRPr="00100B08">
        <w:rPr>
          <w:shd w:val="clear" w:color="auto" w:fill="FFFFFF"/>
        </w:rPr>
        <w:t>лучших</w:t>
      </w:r>
      <w:r w:rsidR="00B43224">
        <w:rPr>
          <w:shd w:val="clear" w:color="auto" w:fill="FFFFFF"/>
        </w:rPr>
        <w:t xml:space="preserve"> </w:t>
      </w:r>
      <w:r w:rsidRPr="00100B08">
        <w:rPr>
          <w:shd w:val="clear" w:color="auto" w:fill="FFFFFF"/>
        </w:rPr>
        <w:t>примеров</w:t>
      </w:r>
      <w:r w:rsidR="00B43224">
        <w:rPr>
          <w:shd w:val="clear" w:color="auto" w:fill="FFFFFF"/>
        </w:rPr>
        <w:t xml:space="preserve"> </w:t>
      </w:r>
      <w:r w:rsidRPr="00100B08">
        <w:rPr>
          <w:shd w:val="clear" w:color="auto" w:fill="FFFFFF"/>
        </w:rPr>
        <w:t>региональных</w:t>
      </w:r>
      <w:r w:rsidR="00B43224">
        <w:rPr>
          <w:shd w:val="clear" w:color="auto" w:fill="FFFFFF"/>
        </w:rPr>
        <w:t xml:space="preserve"> </w:t>
      </w:r>
      <w:r w:rsidRPr="00100B08">
        <w:rPr>
          <w:shd w:val="clear" w:color="auto" w:fill="FFFFFF"/>
        </w:rPr>
        <w:t>практик</w:t>
      </w:r>
      <w:r w:rsidR="00B43224">
        <w:rPr>
          <w:shd w:val="clear" w:color="auto" w:fill="FFFFFF"/>
        </w:rPr>
        <w:t xml:space="preserve"> </w:t>
      </w:r>
      <w:r w:rsidRPr="00100B08">
        <w:rPr>
          <w:shd w:val="clear" w:color="auto" w:fill="FFFFFF"/>
        </w:rPr>
        <w:t>по</w:t>
      </w:r>
      <w:r w:rsidR="00B43224">
        <w:rPr>
          <w:shd w:val="clear" w:color="auto" w:fill="FFFFFF"/>
        </w:rPr>
        <w:t xml:space="preserve"> </w:t>
      </w:r>
      <w:r w:rsidRPr="00100B08">
        <w:rPr>
          <w:shd w:val="clear" w:color="auto" w:fill="FFFFFF"/>
        </w:rPr>
        <w:t>мнению</w:t>
      </w:r>
      <w:r w:rsidR="00B43224">
        <w:rPr>
          <w:shd w:val="clear" w:color="auto" w:fill="FFFFFF"/>
        </w:rPr>
        <w:t xml:space="preserve"> </w:t>
      </w:r>
      <w:r w:rsidRPr="00100B08">
        <w:rPr>
          <w:shd w:val="clear" w:color="auto" w:fill="FFFFFF"/>
        </w:rPr>
        <w:t>рабочей</w:t>
      </w:r>
      <w:r w:rsidR="00B43224">
        <w:rPr>
          <w:shd w:val="clear" w:color="auto" w:fill="FFFFFF"/>
        </w:rPr>
        <w:t xml:space="preserve"> </w:t>
      </w:r>
      <w:r w:rsidRPr="00100B08">
        <w:rPr>
          <w:shd w:val="clear" w:color="auto" w:fill="FFFFFF"/>
        </w:rPr>
        <w:t>группы</w:t>
      </w:r>
      <w:r w:rsidR="00B43224">
        <w:rPr>
          <w:shd w:val="clear" w:color="auto" w:fill="FFFFFF"/>
        </w:rPr>
        <w:t xml:space="preserve"> </w:t>
      </w:r>
      <w:r w:rsidRPr="00100B08">
        <w:rPr>
          <w:shd w:val="clear" w:color="auto" w:fill="FFFFFF"/>
        </w:rPr>
        <w:t>АСИ,</w:t>
      </w:r>
      <w:r w:rsidR="00B43224">
        <w:rPr>
          <w:shd w:val="clear" w:color="auto" w:fill="FFFFFF"/>
        </w:rPr>
        <w:t xml:space="preserve"> </w:t>
      </w:r>
      <w:r w:rsidRPr="00100B08">
        <w:rPr>
          <w:b/>
          <w:i/>
          <w:shd w:val="clear" w:color="auto" w:fill="FFFFFF"/>
        </w:rPr>
        <w:t>направленных</w:t>
      </w:r>
      <w:r w:rsidR="00B43224">
        <w:rPr>
          <w:b/>
          <w:i/>
          <w:shd w:val="clear" w:color="auto" w:fill="FFFFFF"/>
        </w:rPr>
        <w:t xml:space="preserve"> </w:t>
      </w:r>
      <w:r w:rsidRPr="00100B08">
        <w:rPr>
          <w:b/>
          <w:i/>
          <w:shd w:val="clear" w:color="auto" w:fill="FFFFFF"/>
        </w:rPr>
        <w:t>на</w:t>
      </w:r>
      <w:r w:rsidR="00B43224">
        <w:rPr>
          <w:b/>
          <w:i/>
          <w:shd w:val="clear" w:color="auto" w:fill="FFFFFF"/>
        </w:rPr>
        <w:t xml:space="preserve"> </w:t>
      </w:r>
      <w:r w:rsidRPr="00100B08">
        <w:rPr>
          <w:b/>
          <w:i/>
          <w:shd w:val="clear" w:color="auto" w:fill="FFFFFF"/>
        </w:rPr>
        <w:t>устранение</w:t>
      </w:r>
      <w:r w:rsidR="00B43224">
        <w:rPr>
          <w:b/>
          <w:i/>
          <w:shd w:val="clear" w:color="auto" w:fill="FFFFFF"/>
        </w:rPr>
        <w:t xml:space="preserve"> </w:t>
      </w:r>
      <w:r w:rsidRPr="00100B08">
        <w:rPr>
          <w:b/>
          <w:i/>
          <w:shd w:val="clear" w:color="auto" w:fill="FFFFFF"/>
        </w:rPr>
        <w:t>причины</w:t>
      </w:r>
      <w:r w:rsidR="00B43224">
        <w:rPr>
          <w:b/>
          <w:i/>
          <w:shd w:val="clear" w:color="auto" w:fill="FFFFFF"/>
        </w:rPr>
        <w:t xml:space="preserve"> </w:t>
      </w:r>
      <w:r w:rsidRPr="00100B08">
        <w:rPr>
          <w:b/>
          <w:i/>
          <w:shd w:val="clear" w:color="auto" w:fill="FFFFFF"/>
        </w:rPr>
        <w:t>проблемы,</w:t>
      </w:r>
      <w:r w:rsidR="00B43224">
        <w:rPr>
          <w:b/>
          <w:i/>
          <w:shd w:val="clear" w:color="auto" w:fill="FFFFFF"/>
        </w:rPr>
        <w:t xml:space="preserve"> </w:t>
      </w:r>
      <w:r w:rsidRPr="00100B08">
        <w:rPr>
          <w:b/>
          <w:i/>
          <w:shd w:val="clear" w:color="auto" w:fill="FFFFFF"/>
        </w:rPr>
        <w:t>а</w:t>
      </w:r>
      <w:r w:rsidR="00B43224">
        <w:rPr>
          <w:b/>
          <w:i/>
          <w:shd w:val="clear" w:color="auto" w:fill="FFFFFF"/>
        </w:rPr>
        <w:t xml:space="preserve"> </w:t>
      </w:r>
      <w:r w:rsidRPr="00100B08">
        <w:rPr>
          <w:b/>
          <w:i/>
          <w:shd w:val="clear" w:color="auto" w:fill="FFFFFF"/>
        </w:rPr>
        <w:t>не</w:t>
      </w:r>
      <w:r w:rsidR="00B43224">
        <w:rPr>
          <w:b/>
          <w:i/>
          <w:shd w:val="clear" w:color="auto" w:fill="FFFFFF"/>
        </w:rPr>
        <w:t xml:space="preserve"> </w:t>
      </w:r>
      <w:r w:rsidRPr="00100B08">
        <w:rPr>
          <w:b/>
          <w:i/>
          <w:shd w:val="clear" w:color="auto" w:fill="FFFFFF"/>
        </w:rPr>
        <w:t>следствия</w:t>
      </w:r>
      <w:r w:rsidRPr="00100B08">
        <w:rPr>
          <w:shd w:val="clear" w:color="auto" w:fill="FFFFFF"/>
        </w:rPr>
        <w:t>.</w:t>
      </w:r>
    </w:p>
    <w:p w:rsidR="00A449DD" w:rsidRPr="00100B08" w:rsidRDefault="00A449DD" w:rsidP="00B43224">
      <w:pPr>
        <w:widowControl w:val="0"/>
        <w:spacing w:line="276" w:lineRule="auto"/>
        <w:jc w:val="both"/>
        <w:rPr>
          <w:bCs/>
        </w:rPr>
      </w:pPr>
    </w:p>
    <w:p w:rsidR="00A449DD" w:rsidRPr="00100B08" w:rsidRDefault="00A449DD" w:rsidP="00B43224">
      <w:pPr>
        <w:widowControl w:val="0"/>
        <w:spacing w:line="276" w:lineRule="auto"/>
        <w:jc w:val="both"/>
      </w:pPr>
      <w:r w:rsidRPr="00100B08">
        <w:rPr>
          <w:bCs/>
        </w:rPr>
        <w:t>Что</w:t>
      </w:r>
      <w:r w:rsidR="00B43224">
        <w:rPr>
          <w:bCs/>
        </w:rPr>
        <w:t xml:space="preserve"> </w:t>
      </w:r>
      <w:r w:rsidRPr="00100B08">
        <w:rPr>
          <w:bCs/>
        </w:rPr>
        <w:t>касается</w:t>
      </w:r>
      <w:r w:rsidR="00B43224">
        <w:rPr>
          <w:bCs/>
        </w:rPr>
        <w:t xml:space="preserve"> </w:t>
      </w:r>
      <w:r w:rsidRPr="00100B08">
        <w:rPr>
          <w:bCs/>
        </w:rPr>
        <w:t>средств</w:t>
      </w:r>
      <w:r w:rsidR="00B43224">
        <w:rPr>
          <w:bCs/>
        </w:rPr>
        <w:t xml:space="preserve"> </w:t>
      </w:r>
      <w:r w:rsidRPr="00100B08">
        <w:rPr>
          <w:bCs/>
        </w:rPr>
        <w:t>областного</w:t>
      </w:r>
      <w:r w:rsidR="00B43224">
        <w:rPr>
          <w:bCs/>
        </w:rPr>
        <w:t xml:space="preserve"> </w:t>
      </w:r>
      <w:r w:rsidRPr="00100B08">
        <w:rPr>
          <w:bCs/>
        </w:rPr>
        <w:t>бюджета,</w:t>
      </w:r>
      <w:r w:rsidR="00B43224">
        <w:rPr>
          <w:bCs/>
        </w:rPr>
        <w:t xml:space="preserve"> </w:t>
      </w:r>
      <w:r w:rsidRPr="00100B08">
        <w:rPr>
          <w:bCs/>
        </w:rPr>
        <w:t>выделяемых</w:t>
      </w:r>
      <w:r w:rsidR="00B43224">
        <w:rPr>
          <w:bCs/>
        </w:rPr>
        <w:t xml:space="preserve"> </w:t>
      </w:r>
      <w:r w:rsidRPr="00100B08">
        <w:rPr>
          <w:bCs/>
        </w:rPr>
        <w:t>на</w:t>
      </w:r>
      <w:r w:rsidR="00B43224">
        <w:rPr>
          <w:bCs/>
        </w:rPr>
        <w:t xml:space="preserve"> </w:t>
      </w:r>
      <w:r w:rsidRPr="00100B08">
        <w:rPr>
          <w:bCs/>
        </w:rPr>
        <w:t>решение</w:t>
      </w:r>
      <w:r w:rsidR="00B43224">
        <w:rPr>
          <w:bCs/>
        </w:rPr>
        <w:t xml:space="preserve"> </w:t>
      </w:r>
      <w:r w:rsidRPr="00100B08">
        <w:rPr>
          <w:bCs/>
        </w:rPr>
        <w:t>проблем,</w:t>
      </w:r>
      <w:r w:rsidR="00B43224">
        <w:rPr>
          <w:bCs/>
        </w:rPr>
        <w:t xml:space="preserve"> </w:t>
      </w:r>
      <w:r w:rsidRPr="00100B08">
        <w:rPr>
          <w:bCs/>
        </w:rPr>
        <w:t>связанных</w:t>
      </w:r>
      <w:r w:rsidR="00B43224">
        <w:rPr>
          <w:bCs/>
        </w:rPr>
        <w:t xml:space="preserve"> </w:t>
      </w:r>
      <w:r w:rsidRPr="00100B08">
        <w:rPr>
          <w:bCs/>
        </w:rPr>
        <w:t>с</w:t>
      </w:r>
      <w:r w:rsidR="00B43224">
        <w:rPr>
          <w:bCs/>
        </w:rPr>
        <w:t xml:space="preserve"> </w:t>
      </w:r>
      <w:r w:rsidRPr="00100B08">
        <w:rPr>
          <w:bCs/>
        </w:rPr>
        <w:t>безнадзорными</w:t>
      </w:r>
      <w:r w:rsidR="00B43224">
        <w:rPr>
          <w:bCs/>
        </w:rPr>
        <w:t xml:space="preserve"> </w:t>
      </w:r>
      <w:r w:rsidRPr="00100B08">
        <w:rPr>
          <w:bCs/>
        </w:rPr>
        <w:t>животными</w:t>
      </w:r>
      <w:r w:rsidRPr="00100B08">
        <w:t>,</w:t>
      </w:r>
      <w:r w:rsidR="00B43224">
        <w:t xml:space="preserve"> </w:t>
      </w:r>
      <w:r w:rsidRPr="00100B08">
        <w:t>финансируемые</w:t>
      </w:r>
      <w:r w:rsidR="00B43224">
        <w:t xml:space="preserve"> </w:t>
      </w:r>
      <w:r w:rsidRPr="00100B08">
        <w:t>ими</w:t>
      </w:r>
      <w:r w:rsidR="00B43224">
        <w:t xml:space="preserve"> </w:t>
      </w:r>
      <w:r w:rsidRPr="00100B08">
        <w:t>мероприятия,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данный</w:t>
      </w:r>
      <w:r w:rsidR="00B43224">
        <w:t xml:space="preserve"> </w:t>
      </w:r>
      <w:r w:rsidRPr="00100B08">
        <w:t>момент</w:t>
      </w:r>
    </w:p>
    <w:p w:rsidR="00A449DD" w:rsidRPr="00100B08" w:rsidRDefault="00A449DD" w:rsidP="00B43224">
      <w:pPr>
        <w:widowControl w:val="0"/>
        <w:spacing w:line="276" w:lineRule="auto"/>
        <w:jc w:val="both"/>
        <w:rPr>
          <w:b/>
        </w:rPr>
      </w:pPr>
      <w:r w:rsidRPr="00100B08">
        <w:rPr>
          <w:b/>
        </w:rPr>
        <w:t>-</w:t>
      </w:r>
      <w:r w:rsidR="00B43224">
        <w:rPr>
          <w:b/>
        </w:rPr>
        <w:t xml:space="preserve"> </w:t>
      </w:r>
      <w:r w:rsidRPr="00100B08">
        <w:rPr>
          <w:b/>
        </w:rPr>
        <w:t>невыполнимы</w:t>
      </w:r>
    </w:p>
    <w:p w:rsidR="00A449DD" w:rsidRPr="00100B08" w:rsidRDefault="00A449DD" w:rsidP="00B43224">
      <w:pPr>
        <w:widowControl w:val="0"/>
        <w:spacing w:line="276" w:lineRule="auto"/>
        <w:jc w:val="both"/>
        <w:rPr>
          <w:b/>
        </w:rPr>
      </w:pPr>
      <w:r w:rsidRPr="00100B08">
        <w:rPr>
          <w:b/>
        </w:rPr>
        <w:t>-</w:t>
      </w:r>
      <w:r w:rsidR="00B43224">
        <w:rPr>
          <w:b/>
        </w:rPr>
        <w:t xml:space="preserve"> </w:t>
      </w:r>
      <w:r w:rsidRPr="00100B08">
        <w:rPr>
          <w:b/>
        </w:rPr>
        <w:t>неэффективны.</w:t>
      </w:r>
    </w:p>
    <w:p w:rsidR="00A449DD" w:rsidRPr="00100B08" w:rsidRDefault="00A449DD" w:rsidP="00B43224">
      <w:pPr>
        <w:widowControl w:val="0"/>
        <w:spacing w:line="276" w:lineRule="auto"/>
        <w:jc w:val="both"/>
      </w:pPr>
    </w:p>
    <w:p w:rsidR="00A449DD" w:rsidRPr="00100B08" w:rsidRDefault="00A449DD" w:rsidP="00B43224">
      <w:pPr>
        <w:widowControl w:val="0"/>
        <w:spacing w:line="276" w:lineRule="auto"/>
        <w:jc w:val="both"/>
      </w:pPr>
      <w:r w:rsidRPr="00100B08">
        <w:t>Регулирование</w:t>
      </w:r>
      <w:r w:rsidR="00B43224">
        <w:t xml:space="preserve"> </w:t>
      </w:r>
      <w:r w:rsidRPr="00100B08">
        <w:t>численности</w:t>
      </w:r>
      <w:r w:rsidR="00B43224">
        <w:t xml:space="preserve"> </w:t>
      </w:r>
      <w:r w:rsidRPr="00100B08">
        <w:t>безнадзорных</w:t>
      </w:r>
      <w:r w:rsidR="00B43224">
        <w:t xml:space="preserve"> </w:t>
      </w:r>
      <w:r w:rsidRPr="00100B08">
        <w:t>животных</w:t>
      </w:r>
      <w:r w:rsidR="00B43224">
        <w:t xml:space="preserve"> </w:t>
      </w:r>
      <w:r w:rsidRPr="00100B08">
        <w:t>происходит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ходе</w:t>
      </w:r>
      <w:r w:rsidR="00B43224">
        <w:t xml:space="preserve"> </w:t>
      </w:r>
      <w:r w:rsidRPr="00100B08">
        <w:t>реализации</w:t>
      </w:r>
      <w:r w:rsidR="00B43224">
        <w:t xml:space="preserve"> </w:t>
      </w:r>
      <w:r w:rsidRPr="00100B08">
        <w:lastRenderedPageBreak/>
        <w:t>ведомственной</w:t>
      </w:r>
      <w:r w:rsidR="00B43224">
        <w:t xml:space="preserve"> </w:t>
      </w:r>
      <w:r w:rsidRPr="00100B08">
        <w:t>целевой</w:t>
      </w:r>
      <w:r w:rsidR="00B43224">
        <w:t xml:space="preserve"> </w:t>
      </w:r>
      <w:r w:rsidRPr="00100B08">
        <w:t>программы</w:t>
      </w:r>
      <w:r w:rsidR="00B43224">
        <w:t xml:space="preserve"> </w:t>
      </w:r>
      <w:r w:rsidRPr="00100B08">
        <w:t>Департамента</w:t>
      </w:r>
      <w:r w:rsidR="00B43224">
        <w:t xml:space="preserve"> </w:t>
      </w:r>
      <w:r w:rsidRPr="00100B08">
        <w:t>ветеринарии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</w:t>
      </w:r>
      <w:r w:rsidR="00B43224">
        <w:t xml:space="preserve"> </w:t>
      </w:r>
      <w:r w:rsidRPr="00100B08">
        <w:t>"Обеспечение</w:t>
      </w:r>
      <w:r w:rsidR="00B43224">
        <w:t xml:space="preserve"> </w:t>
      </w:r>
      <w:r w:rsidRPr="00100B08">
        <w:t>эпизоотического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ветеринарно-санитарного</w:t>
      </w:r>
      <w:r w:rsidR="00B43224">
        <w:t xml:space="preserve"> </w:t>
      </w:r>
      <w:r w:rsidRPr="00100B08">
        <w:t>благополучия</w:t>
      </w:r>
      <w:r w:rsidR="00B43224">
        <w:t xml:space="preserve"> </w:t>
      </w:r>
      <w:r w:rsidRPr="00100B08">
        <w:t>территории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области".</w:t>
      </w:r>
      <w:r w:rsidR="00B43224">
        <w:t xml:space="preserve"> </w:t>
      </w:r>
      <w:r w:rsidRPr="00100B08">
        <w:t>Финансирование</w:t>
      </w:r>
      <w:r w:rsidR="00B43224">
        <w:t xml:space="preserve"> </w:t>
      </w:r>
      <w:r w:rsidRPr="00100B08">
        <w:t>осуществляется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форме</w:t>
      </w:r>
      <w:r w:rsidR="00B43224">
        <w:t xml:space="preserve"> </w:t>
      </w:r>
      <w:r w:rsidRPr="00100B08">
        <w:t>субвенций</w:t>
      </w:r>
      <w:r w:rsidR="00B43224">
        <w:t xml:space="preserve"> </w:t>
      </w:r>
      <w:r w:rsidRPr="00100B08">
        <w:t>местным</w:t>
      </w:r>
      <w:r w:rsidR="00B43224">
        <w:t xml:space="preserve"> </w:t>
      </w:r>
      <w:r w:rsidRPr="00100B08">
        <w:t>бюджетам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основании</w:t>
      </w:r>
      <w:r w:rsidR="00B43224">
        <w:t xml:space="preserve"> </w:t>
      </w:r>
      <w:r w:rsidRPr="00100B08">
        <w:rPr>
          <w:spacing w:val="2"/>
        </w:rPr>
        <w:t>ЗАКОНА</w:t>
      </w:r>
      <w:r w:rsidR="00B43224">
        <w:rPr>
          <w:spacing w:val="2"/>
        </w:rPr>
        <w:t xml:space="preserve"> </w:t>
      </w:r>
      <w:r w:rsidRPr="00100B08">
        <w:rPr>
          <w:spacing w:val="2"/>
        </w:rPr>
        <w:t>САМАРСКОЙ</w:t>
      </w:r>
      <w:r w:rsidR="00B43224">
        <w:rPr>
          <w:spacing w:val="2"/>
        </w:rPr>
        <w:t xml:space="preserve"> </w:t>
      </w:r>
      <w:r w:rsidRPr="00100B08">
        <w:rPr>
          <w:spacing w:val="2"/>
        </w:rPr>
        <w:t>ОБЛАСТИ</w:t>
      </w:r>
      <w:r w:rsidR="00B43224">
        <w:rPr>
          <w:spacing w:val="2"/>
        </w:rPr>
        <w:t xml:space="preserve"> </w:t>
      </w:r>
      <w:r w:rsidRPr="00100B08">
        <w:rPr>
          <w:spacing w:val="2"/>
        </w:rPr>
        <w:t>от</w:t>
      </w:r>
      <w:r w:rsidR="00B43224">
        <w:rPr>
          <w:spacing w:val="2"/>
        </w:rPr>
        <w:t xml:space="preserve"> </w:t>
      </w:r>
      <w:r w:rsidRPr="00100B08">
        <w:rPr>
          <w:spacing w:val="2"/>
        </w:rPr>
        <w:t>10</w:t>
      </w:r>
      <w:r w:rsidR="00B43224">
        <w:rPr>
          <w:spacing w:val="2"/>
        </w:rPr>
        <w:t xml:space="preserve"> </w:t>
      </w:r>
      <w:r w:rsidRPr="00100B08">
        <w:rPr>
          <w:spacing w:val="2"/>
        </w:rPr>
        <w:t>мая</w:t>
      </w:r>
      <w:r w:rsidR="00B43224">
        <w:rPr>
          <w:spacing w:val="2"/>
        </w:rPr>
        <w:t xml:space="preserve"> </w:t>
      </w:r>
      <w:r w:rsidRPr="00100B08">
        <w:rPr>
          <w:spacing w:val="2"/>
        </w:rPr>
        <w:t>2018</w:t>
      </w:r>
      <w:r w:rsidR="00B43224">
        <w:rPr>
          <w:spacing w:val="2"/>
        </w:rPr>
        <w:t xml:space="preserve"> </w:t>
      </w:r>
      <w:r w:rsidRPr="00100B08">
        <w:rPr>
          <w:spacing w:val="2"/>
        </w:rPr>
        <w:t>года</w:t>
      </w:r>
      <w:r w:rsidR="00B43224">
        <w:rPr>
          <w:spacing w:val="2"/>
        </w:rPr>
        <w:t xml:space="preserve"> </w:t>
      </w:r>
      <w:r w:rsidRPr="00100B08">
        <w:rPr>
          <w:spacing w:val="2"/>
        </w:rPr>
        <w:t>N</w:t>
      </w:r>
      <w:r w:rsidR="00B43224">
        <w:rPr>
          <w:spacing w:val="2"/>
        </w:rPr>
        <w:t xml:space="preserve"> </w:t>
      </w:r>
      <w:r w:rsidRPr="00100B08">
        <w:rPr>
          <w:spacing w:val="2"/>
        </w:rPr>
        <w:t>36-ГД.</w:t>
      </w:r>
      <w:r w:rsidR="00B43224">
        <w:rPr>
          <w:spacing w:val="2"/>
        </w:rPr>
        <w:t xml:space="preserve"> </w:t>
      </w:r>
      <w:r w:rsidRPr="00100B08">
        <w:t>На</w:t>
      </w:r>
      <w:r w:rsidR="00B43224">
        <w:t xml:space="preserve"> </w:t>
      </w:r>
      <w:r w:rsidRPr="00100B08">
        <w:t>2020</w:t>
      </w:r>
      <w:r w:rsidR="00B43224">
        <w:t xml:space="preserve"> </w:t>
      </w:r>
      <w:r w:rsidRPr="00100B08">
        <w:t>год</w:t>
      </w:r>
      <w:r w:rsidR="00B43224">
        <w:t xml:space="preserve"> </w:t>
      </w:r>
      <w:r w:rsidRPr="00100B08">
        <w:t>запланировано</w:t>
      </w:r>
      <w:r w:rsidR="00B43224">
        <w:t xml:space="preserve"> </w:t>
      </w:r>
      <w:r w:rsidRPr="00100B08">
        <w:rPr>
          <w:i/>
        </w:rPr>
        <w:t>28</w:t>
      </w:r>
      <w:r w:rsidR="00B43224">
        <w:rPr>
          <w:i/>
        </w:rPr>
        <w:t xml:space="preserve"> </w:t>
      </w:r>
      <w:r w:rsidRPr="00100B08">
        <w:rPr>
          <w:i/>
        </w:rPr>
        <w:t>233,58</w:t>
      </w:r>
      <w:r w:rsidR="00B43224">
        <w:t xml:space="preserve"> </w:t>
      </w:r>
      <w:proofErr w:type="spellStart"/>
      <w:r w:rsidRPr="00100B08">
        <w:t>тыс.рублей</w:t>
      </w:r>
      <w:proofErr w:type="spellEnd"/>
      <w:r w:rsidRPr="00100B08">
        <w:t>,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2021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2022</w:t>
      </w:r>
      <w:r w:rsidR="00B43224">
        <w:t xml:space="preserve"> </w:t>
      </w:r>
      <w:r w:rsidRPr="00100B08">
        <w:t>г.</w:t>
      </w:r>
      <w:r w:rsidR="00B43224">
        <w:t xml:space="preserve"> </w:t>
      </w:r>
      <w:r w:rsidRPr="00100B08">
        <w:t>расходы</w:t>
      </w:r>
      <w:r w:rsidR="00B43224">
        <w:t xml:space="preserve"> </w:t>
      </w:r>
      <w:r w:rsidRPr="00100B08">
        <w:t>составят</w:t>
      </w:r>
      <w:r w:rsidR="00B43224">
        <w:t xml:space="preserve"> </w:t>
      </w:r>
      <w:r w:rsidRPr="00100B08">
        <w:t>28</w:t>
      </w:r>
      <w:r w:rsidR="00B43224">
        <w:t xml:space="preserve"> </w:t>
      </w:r>
      <w:r w:rsidRPr="00100B08">
        <w:t>243,5</w:t>
      </w:r>
      <w:r w:rsidR="00B43224">
        <w:t xml:space="preserve"> </w:t>
      </w:r>
      <w:proofErr w:type="spellStart"/>
      <w:r w:rsidRPr="00100B08">
        <w:t>тыс.рублей</w:t>
      </w:r>
      <w:proofErr w:type="spellEnd"/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год.</w:t>
      </w:r>
    </w:p>
    <w:p w:rsidR="00A449DD" w:rsidRPr="00100B08" w:rsidRDefault="00A449DD" w:rsidP="00B43224">
      <w:pPr>
        <w:widowControl w:val="0"/>
        <w:spacing w:line="276" w:lineRule="auto"/>
        <w:jc w:val="both"/>
      </w:pPr>
      <w:r w:rsidRPr="00100B08">
        <w:rPr>
          <w:bCs/>
        </w:rPr>
        <w:t>Согласно</w:t>
      </w:r>
      <w:r w:rsidR="00B43224">
        <w:rPr>
          <w:bCs/>
        </w:rPr>
        <w:t xml:space="preserve"> </w:t>
      </w:r>
      <w:proofErr w:type="gramStart"/>
      <w:r w:rsidRPr="00100B08">
        <w:rPr>
          <w:bCs/>
        </w:rPr>
        <w:t>ответу</w:t>
      </w:r>
      <w:r w:rsidR="00B43224">
        <w:rPr>
          <w:bCs/>
        </w:rPr>
        <w:t xml:space="preserve"> </w:t>
      </w:r>
      <w:r w:rsidRPr="00100B08">
        <w:rPr>
          <w:bCs/>
        </w:rPr>
        <w:t>Министерства</w:t>
      </w:r>
      <w:r w:rsidR="00B43224">
        <w:rPr>
          <w:bCs/>
        </w:rPr>
        <w:t xml:space="preserve"> </w:t>
      </w:r>
      <w:r w:rsidRPr="00100B08">
        <w:rPr>
          <w:bCs/>
        </w:rPr>
        <w:t>управления</w:t>
      </w:r>
      <w:proofErr w:type="gramEnd"/>
      <w:r w:rsidR="00B43224">
        <w:rPr>
          <w:bCs/>
        </w:rPr>
        <w:t xml:space="preserve"> </w:t>
      </w:r>
      <w:r w:rsidRPr="00100B08">
        <w:rPr>
          <w:bCs/>
        </w:rPr>
        <w:t>финансами</w:t>
      </w:r>
      <w:r w:rsidR="00B43224">
        <w:rPr>
          <w:bCs/>
        </w:rPr>
        <w:t xml:space="preserve"> </w:t>
      </w:r>
      <w:r w:rsidRPr="00100B08">
        <w:rPr>
          <w:bCs/>
        </w:rPr>
        <w:t>на</w:t>
      </w:r>
      <w:r w:rsidR="00B43224">
        <w:rPr>
          <w:bCs/>
        </w:rPr>
        <w:t xml:space="preserve"> </w:t>
      </w:r>
      <w:r w:rsidRPr="00100B08">
        <w:rPr>
          <w:bCs/>
        </w:rPr>
        <w:t>данный</w:t>
      </w:r>
      <w:r w:rsidR="00B43224">
        <w:rPr>
          <w:bCs/>
        </w:rPr>
        <w:t xml:space="preserve"> </w:t>
      </w:r>
      <w:r w:rsidRPr="00100B08">
        <w:rPr>
          <w:bCs/>
        </w:rPr>
        <w:t>момент</w:t>
      </w:r>
      <w:r w:rsidR="00B43224">
        <w:rPr>
          <w:bCs/>
        </w:rPr>
        <w:t xml:space="preserve"> </w:t>
      </w:r>
      <w:r w:rsidRPr="00100B08">
        <w:rPr>
          <w:bCs/>
        </w:rPr>
        <w:t>в</w:t>
      </w:r>
      <w:r w:rsidR="00B43224">
        <w:rPr>
          <w:bCs/>
        </w:rPr>
        <w:t xml:space="preserve"> </w:t>
      </w:r>
      <w:r w:rsidRPr="00100B08">
        <w:rPr>
          <w:bCs/>
        </w:rPr>
        <w:t>бюджете</w:t>
      </w:r>
      <w:r w:rsidR="00B43224">
        <w:rPr>
          <w:bCs/>
        </w:rPr>
        <w:t xml:space="preserve"> </w:t>
      </w:r>
      <w:r w:rsidRPr="00100B08">
        <w:rPr>
          <w:bCs/>
        </w:rPr>
        <w:t>не</w:t>
      </w:r>
      <w:r w:rsidR="00B43224">
        <w:rPr>
          <w:bCs/>
        </w:rPr>
        <w:t xml:space="preserve"> </w:t>
      </w:r>
      <w:r w:rsidRPr="00100B08">
        <w:rPr>
          <w:bCs/>
        </w:rPr>
        <w:t>предусмотрено</w:t>
      </w:r>
      <w:r w:rsidR="00B43224">
        <w:rPr>
          <w:bCs/>
        </w:rPr>
        <w:t xml:space="preserve"> </w:t>
      </w:r>
      <w:r w:rsidRPr="00100B08">
        <w:rPr>
          <w:bCs/>
        </w:rPr>
        <w:t>расходов</w:t>
      </w:r>
      <w:r w:rsidR="00B43224">
        <w:rPr>
          <w:bCs/>
        </w:rPr>
        <w:t xml:space="preserve"> </w:t>
      </w:r>
      <w:r w:rsidRPr="00100B08">
        <w:rPr>
          <w:bCs/>
        </w:rPr>
        <w:t>на</w:t>
      </w:r>
      <w:r w:rsidR="00B43224">
        <w:rPr>
          <w:bCs/>
        </w:rPr>
        <w:t xml:space="preserve"> </w:t>
      </w:r>
      <w:r w:rsidRPr="00100B08">
        <w:rPr>
          <w:bCs/>
        </w:rPr>
        <w:t>постройку</w:t>
      </w:r>
      <w:r w:rsidR="00B43224">
        <w:rPr>
          <w:bCs/>
        </w:rPr>
        <w:t xml:space="preserve"> </w:t>
      </w:r>
      <w:r w:rsidRPr="00100B08">
        <w:rPr>
          <w:bCs/>
        </w:rPr>
        <w:t>муниципальных,</w:t>
      </w:r>
      <w:r w:rsidR="00B43224">
        <w:rPr>
          <w:bCs/>
        </w:rPr>
        <w:t xml:space="preserve"> </w:t>
      </w:r>
      <w:r w:rsidRPr="00100B08">
        <w:rPr>
          <w:bCs/>
        </w:rPr>
        <w:t>областных</w:t>
      </w:r>
      <w:r w:rsidR="00B43224">
        <w:rPr>
          <w:bCs/>
        </w:rPr>
        <w:t xml:space="preserve"> </w:t>
      </w:r>
      <w:r w:rsidRPr="00100B08">
        <w:rPr>
          <w:bCs/>
        </w:rPr>
        <w:t>приютов</w:t>
      </w:r>
      <w:r w:rsidR="00B43224">
        <w:rPr>
          <w:bCs/>
        </w:rPr>
        <w:t xml:space="preserve"> </w:t>
      </w:r>
      <w:r w:rsidRPr="00100B08">
        <w:rPr>
          <w:bCs/>
        </w:rPr>
        <w:t>или</w:t>
      </w:r>
      <w:r w:rsidR="00B43224">
        <w:rPr>
          <w:bCs/>
        </w:rPr>
        <w:t xml:space="preserve"> </w:t>
      </w:r>
      <w:r w:rsidRPr="00100B08">
        <w:rPr>
          <w:bCs/>
        </w:rPr>
        <w:t>на</w:t>
      </w:r>
      <w:r w:rsidR="00B43224">
        <w:rPr>
          <w:bCs/>
        </w:rPr>
        <w:t xml:space="preserve"> </w:t>
      </w:r>
      <w:r w:rsidRPr="00100B08">
        <w:rPr>
          <w:bCs/>
        </w:rPr>
        <w:t>субсидии</w:t>
      </w:r>
      <w:r w:rsidR="00B43224">
        <w:rPr>
          <w:bCs/>
        </w:rPr>
        <w:t xml:space="preserve"> </w:t>
      </w:r>
      <w:r w:rsidRPr="00100B08">
        <w:rPr>
          <w:bCs/>
        </w:rPr>
        <w:t>частным</w:t>
      </w:r>
      <w:r w:rsidR="00B43224">
        <w:rPr>
          <w:bCs/>
        </w:rPr>
        <w:t xml:space="preserve"> </w:t>
      </w:r>
      <w:r w:rsidRPr="00100B08">
        <w:rPr>
          <w:bCs/>
        </w:rPr>
        <w:t>приютам,</w:t>
      </w:r>
      <w:r w:rsidR="00B43224">
        <w:rPr>
          <w:bCs/>
        </w:rPr>
        <w:t xml:space="preserve"> </w:t>
      </w:r>
      <w:r w:rsidRPr="00100B08">
        <w:rPr>
          <w:bCs/>
        </w:rPr>
        <w:t>которые</w:t>
      </w:r>
      <w:r w:rsidR="00B43224">
        <w:rPr>
          <w:bCs/>
        </w:rPr>
        <w:t xml:space="preserve"> </w:t>
      </w:r>
      <w:r w:rsidRPr="00100B08">
        <w:rPr>
          <w:bCs/>
        </w:rPr>
        <w:t>могли</w:t>
      </w:r>
      <w:r w:rsidR="00B43224">
        <w:rPr>
          <w:bCs/>
        </w:rPr>
        <w:t xml:space="preserve"> </w:t>
      </w:r>
      <w:r w:rsidRPr="00100B08">
        <w:rPr>
          <w:bCs/>
        </w:rPr>
        <w:t>бы</w:t>
      </w:r>
      <w:r w:rsidR="00B43224">
        <w:rPr>
          <w:bCs/>
        </w:rPr>
        <w:t xml:space="preserve"> </w:t>
      </w:r>
      <w:r w:rsidRPr="00100B08">
        <w:rPr>
          <w:bCs/>
        </w:rPr>
        <w:t>дать</w:t>
      </w:r>
      <w:r w:rsidR="00B43224">
        <w:rPr>
          <w:bCs/>
        </w:rPr>
        <w:t xml:space="preserve"> </w:t>
      </w:r>
      <w:r w:rsidRPr="00100B08">
        <w:rPr>
          <w:bCs/>
        </w:rPr>
        <w:t>возможность</w:t>
      </w:r>
      <w:r w:rsidR="00B43224">
        <w:rPr>
          <w:bCs/>
        </w:rPr>
        <w:t xml:space="preserve"> </w:t>
      </w:r>
      <w:r w:rsidRPr="00100B08">
        <w:rPr>
          <w:bCs/>
        </w:rPr>
        <w:t>им</w:t>
      </w:r>
      <w:r w:rsidR="00B43224">
        <w:rPr>
          <w:bCs/>
        </w:rPr>
        <w:t xml:space="preserve"> </w:t>
      </w:r>
      <w:r w:rsidRPr="00100B08">
        <w:rPr>
          <w:bCs/>
        </w:rPr>
        <w:t>выполнять</w:t>
      </w:r>
      <w:r w:rsidR="00B43224">
        <w:rPr>
          <w:bCs/>
        </w:rPr>
        <w:t xml:space="preserve"> </w:t>
      </w:r>
      <w:r w:rsidRPr="00100B08">
        <w:rPr>
          <w:bCs/>
        </w:rPr>
        <w:t>эти</w:t>
      </w:r>
      <w:r w:rsidR="00B43224">
        <w:rPr>
          <w:bCs/>
        </w:rPr>
        <w:t xml:space="preserve"> </w:t>
      </w:r>
      <w:r w:rsidRPr="00100B08">
        <w:rPr>
          <w:bCs/>
        </w:rPr>
        <w:t>мероприятия</w:t>
      </w:r>
      <w:r w:rsidR="00B43224">
        <w:rPr>
          <w:bCs/>
        </w:rPr>
        <w:t xml:space="preserve"> </w:t>
      </w:r>
      <w:r w:rsidRPr="00100B08">
        <w:rPr>
          <w:bCs/>
        </w:rPr>
        <w:t>в</w:t>
      </w:r>
      <w:r w:rsidR="00B43224">
        <w:rPr>
          <w:bCs/>
        </w:rPr>
        <w:t xml:space="preserve"> </w:t>
      </w:r>
      <w:r w:rsidRPr="00100B08">
        <w:rPr>
          <w:bCs/>
        </w:rPr>
        <w:t>соответствие</w:t>
      </w:r>
      <w:r w:rsidR="00B43224">
        <w:rPr>
          <w:bCs/>
        </w:rPr>
        <w:t xml:space="preserve"> </w:t>
      </w:r>
      <w:r w:rsidRPr="00100B08">
        <w:rPr>
          <w:bCs/>
        </w:rPr>
        <w:t>с</w:t>
      </w:r>
      <w:r w:rsidR="00B43224">
        <w:rPr>
          <w:bCs/>
        </w:rPr>
        <w:t xml:space="preserve"> </w:t>
      </w:r>
      <w:r w:rsidRPr="00100B08">
        <w:rPr>
          <w:bCs/>
        </w:rPr>
        <w:t>законодательством.</w:t>
      </w:r>
      <w:r w:rsidR="00B43224">
        <w:rPr>
          <w:bCs/>
        </w:rPr>
        <w:t xml:space="preserve"> </w:t>
      </w:r>
      <w:r w:rsidRPr="00100B08">
        <w:t>Каких-то</w:t>
      </w:r>
      <w:r w:rsidR="00B43224">
        <w:t xml:space="preserve"> </w:t>
      </w:r>
      <w:r w:rsidRPr="00100B08">
        <w:t>изменений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областном</w:t>
      </w:r>
      <w:r w:rsidR="00B43224">
        <w:t xml:space="preserve"> </w:t>
      </w:r>
      <w:r w:rsidRPr="00100B08">
        <w:t>бюджете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2020</w:t>
      </w:r>
      <w:r w:rsidR="00B43224">
        <w:t xml:space="preserve"> </w:t>
      </w:r>
      <w:r w:rsidRPr="00100B08">
        <w:t>г.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связи</w:t>
      </w:r>
      <w:r w:rsidR="00B43224">
        <w:t xml:space="preserve"> </w:t>
      </w:r>
      <w:r w:rsidRPr="00100B08">
        <w:t>с</w:t>
      </w:r>
      <w:r w:rsidR="00B43224">
        <w:t xml:space="preserve"> </w:t>
      </w:r>
      <w:r w:rsidRPr="00100B08">
        <w:t>вступлением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силу</w:t>
      </w:r>
      <w:r w:rsidR="00B43224">
        <w:t xml:space="preserve"> </w:t>
      </w:r>
      <w:r w:rsidRPr="00100B08">
        <w:t>нового</w:t>
      </w:r>
      <w:r w:rsidR="00B43224">
        <w:t xml:space="preserve"> </w:t>
      </w:r>
      <w:r w:rsidRPr="00100B08">
        <w:t>федерального</w:t>
      </w:r>
      <w:r w:rsidR="00B43224">
        <w:t xml:space="preserve"> </w:t>
      </w:r>
      <w:r w:rsidRPr="00100B08">
        <w:t>закона</w:t>
      </w:r>
      <w:r w:rsidR="00B43224">
        <w:t xml:space="preserve"> </w:t>
      </w:r>
      <w:r w:rsidRPr="00100B08">
        <w:t>не</w:t>
      </w:r>
      <w:r w:rsidR="00B43224">
        <w:t xml:space="preserve"> </w:t>
      </w:r>
      <w:r w:rsidRPr="00100B08">
        <w:t>произошло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предложений</w:t>
      </w:r>
      <w:r w:rsidR="00B43224">
        <w:t xml:space="preserve"> </w:t>
      </w:r>
      <w:r w:rsidRPr="00100B08">
        <w:t>об</w:t>
      </w:r>
      <w:r w:rsidR="00B43224">
        <w:t xml:space="preserve"> </w:t>
      </w:r>
      <w:r w:rsidRPr="00100B08">
        <w:t>этом</w:t>
      </w:r>
      <w:r w:rsidR="00B43224">
        <w:t xml:space="preserve"> </w:t>
      </w:r>
      <w:r w:rsidRPr="00100B08">
        <w:t>тоже</w:t>
      </w:r>
      <w:r w:rsidR="00B43224">
        <w:t xml:space="preserve"> </w:t>
      </w:r>
      <w:r w:rsidRPr="00100B08">
        <w:t>не</w:t>
      </w:r>
      <w:r w:rsidR="00B43224">
        <w:t xml:space="preserve"> </w:t>
      </w:r>
      <w:r w:rsidRPr="00100B08">
        <w:t>поступало.</w:t>
      </w:r>
    </w:p>
    <w:p w:rsidR="00A449DD" w:rsidRPr="00100B08" w:rsidRDefault="00A449DD" w:rsidP="00B43224">
      <w:pPr>
        <w:widowControl w:val="0"/>
        <w:spacing w:line="276" w:lineRule="auto"/>
        <w:jc w:val="both"/>
      </w:pPr>
    </w:p>
    <w:p w:rsidR="00A449DD" w:rsidRPr="00100B08" w:rsidRDefault="00A449DD" w:rsidP="00B43224">
      <w:pPr>
        <w:widowControl w:val="0"/>
        <w:spacing w:line="276" w:lineRule="auto"/>
        <w:jc w:val="both"/>
        <w:rPr>
          <w:bCs/>
        </w:rPr>
      </w:pPr>
      <w:r w:rsidRPr="00100B08">
        <w:rPr>
          <w:bCs/>
        </w:rPr>
        <w:t>1.</w:t>
      </w:r>
      <w:r w:rsidR="00B43224">
        <w:rPr>
          <w:bCs/>
        </w:rPr>
        <w:t xml:space="preserve"> </w:t>
      </w:r>
      <w:r w:rsidRPr="00100B08">
        <w:rPr>
          <w:bCs/>
        </w:rPr>
        <w:t>В</w:t>
      </w:r>
      <w:r w:rsidR="00B43224">
        <w:rPr>
          <w:bCs/>
        </w:rPr>
        <w:t xml:space="preserve"> </w:t>
      </w:r>
      <w:r w:rsidRPr="00100B08">
        <w:rPr>
          <w:bCs/>
        </w:rPr>
        <w:t>Самарской</w:t>
      </w:r>
      <w:r w:rsidR="00B43224">
        <w:rPr>
          <w:bCs/>
        </w:rPr>
        <w:t xml:space="preserve"> </w:t>
      </w:r>
      <w:r w:rsidRPr="00100B08">
        <w:rPr>
          <w:bCs/>
        </w:rPr>
        <w:t>области</w:t>
      </w:r>
      <w:r w:rsidR="00B43224">
        <w:rPr>
          <w:bCs/>
        </w:rPr>
        <w:t xml:space="preserve"> </w:t>
      </w:r>
      <w:r w:rsidRPr="00100B08">
        <w:rPr>
          <w:bCs/>
        </w:rPr>
        <w:t>нет</w:t>
      </w:r>
      <w:r w:rsidR="00B43224">
        <w:rPr>
          <w:bCs/>
        </w:rPr>
        <w:t xml:space="preserve"> </w:t>
      </w:r>
      <w:r w:rsidRPr="00100B08">
        <w:rPr>
          <w:bCs/>
        </w:rPr>
        <w:t>приютов,</w:t>
      </w:r>
      <w:r w:rsidR="00B43224">
        <w:rPr>
          <w:bCs/>
        </w:rPr>
        <w:t xml:space="preserve"> </w:t>
      </w:r>
      <w:r w:rsidRPr="00100B08">
        <w:rPr>
          <w:bCs/>
        </w:rPr>
        <w:t>соответствующих</w:t>
      </w:r>
      <w:r w:rsidR="00B43224">
        <w:rPr>
          <w:bCs/>
        </w:rPr>
        <w:t xml:space="preserve"> </w:t>
      </w:r>
      <w:r w:rsidRPr="00100B08">
        <w:rPr>
          <w:bCs/>
        </w:rPr>
        <w:t>необходимым</w:t>
      </w:r>
      <w:r w:rsidR="00B43224">
        <w:rPr>
          <w:bCs/>
        </w:rPr>
        <w:t xml:space="preserve"> </w:t>
      </w:r>
      <w:r w:rsidRPr="00100B08">
        <w:rPr>
          <w:bCs/>
        </w:rPr>
        <w:t>требованиям.</w:t>
      </w:r>
      <w:r w:rsidR="00B43224">
        <w:rPr>
          <w:bCs/>
        </w:rPr>
        <w:t xml:space="preserve"> </w:t>
      </w:r>
      <w:r w:rsidRPr="00100B08">
        <w:rPr>
          <w:bCs/>
        </w:rPr>
        <w:t>Возможность</w:t>
      </w:r>
      <w:r w:rsidR="00B43224">
        <w:rPr>
          <w:bCs/>
        </w:rPr>
        <w:t xml:space="preserve"> </w:t>
      </w:r>
      <w:r w:rsidRPr="00100B08">
        <w:rPr>
          <w:bCs/>
        </w:rPr>
        <w:t>постройки</w:t>
      </w:r>
      <w:r w:rsidR="00B43224">
        <w:rPr>
          <w:bCs/>
        </w:rPr>
        <w:t xml:space="preserve"> </w:t>
      </w:r>
      <w:r w:rsidRPr="00100B08">
        <w:rPr>
          <w:bCs/>
        </w:rPr>
        <w:t>муниципальных,</w:t>
      </w:r>
      <w:r w:rsidR="00B43224">
        <w:rPr>
          <w:bCs/>
        </w:rPr>
        <w:t xml:space="preserve"> </w:t>
      </w:r>
      <w:r w:rsidRPr="00100B08">
        <w:rPr>
          <w:bCs/>
        </w:rPr>
        <w:t>областных</w:t>
      </w:r>
      <w:r w:rsidR="00B43224">
        <w:rPr>
          <w:bCs/>
        </w:rPr>
        <w:t xml:space="preserve"> </w:t>
      </w:r>
      <w:r w:rsidRPr="00100B08">
        <w:rPr>
          <w:bCs/>
        </w:rPr>
        <w:t>приютов</w:t>
      </w:r>
      <w:r w:rsidR="00B43224">
        <w:rPr>
          <w:bCs/>
        </w:rPr>
        <w:t xml:space="preserve"> </w:t>
      </w:r>
      <w:r w:rsidRPr="00100B08">
        <w:rPr>
          <w:bCs/>
        </w:rPr>
        <w:t>пока</w:t>
      </w:r>
      <w:r w:rsidR="00B43224">
        <w:rPr>
          <w:bCs/>
        </w:rPr>
        <w:t xml:space="preserve"> </w:t>
      </w:r>
      <w:r w:rsidRPr="00100B08">
        <w:rPr>
          <w:bCs/>
        </w:rPr>
        <w:t>только</w:t>
      </w:r>
      <w:r w:rsidR="00B43224">
        <w:rPr>
          <w:bCs/>
        </w:rPr>
        <w:t xml:space="preserve"> </w:t>
      </w:r>
      <w:r w:rsidRPr="00100B08">
        <w:rPr>
          <w:bCs/>
        </w:rPr>
        <w:t>рассматривается.</w:t>
      </w:r>
      <w:r w:rsidR="00B43224">
        <w:rPr>
          <w:bCs/>
        </w:rPr>
        <w:t xml:space="preserve"> </w:t>
      </w:r>
      <w:r w:rsidRPr="00100B08">
        <w:rPr>
          <w:bCs/>
        </w:rPr>
        <w:t>Департаментом</w:t>
      </w:r>
      <w:r w:rsidR="00B43224">
        <w:rPr>
          <w:bCs/>
        </w:rPr>
        <w:t xml:space="preserve"> </w:t>
      </w:r>
      <w:r w:rsidRPr="00100B08">
        <w:rPr>
          <w:bCs/>
        </w:rPr>
        <w:t>ветеринарии</w:t>
      </w:r>
      <w:r w:rsidR="00B43224">
        <w:rPr>
          <w:bCs/>
        </w:rPr>
        <w:t xml:space="preserve"> </w:t>
      </w:r>
      <w:r w:rsidRPr="00100B08">
        <w:rPr>
          <w:bCs/>
        </w:rPr>
        <w:t>собраны</w:t>
      </w:r>
      <w:r w:rsidR="00B43224">
        <w:rPr>
          <w:bCs/>
        </w:rPr>
        <w:t xml:space="preserve"> </w:t>
      </w:r>
      <w:r w:rsidRPr="00100B08">
        <w:rPr>
          <w:bCs/>
        </w:rPr>
        <w:t>и</w:t>
      </w:r>
      <w:r w:rsidR="00B43224">
        <w:rPr>
          <w:bCs/>
        </w:rPr>
        <w:t xml:space="preserve"> </w:t>
      </w:r>
      <w:r w:rsidRPr="00100B08">
        <w:rPr>
          <w:bCs/>
        </w:rPr>
        <w:t>направлены</w:t>
      </w:r>
      <w:r w:rsidR="00B43224">
        <w:rPr>
          <w:bCs/>
        </w:rPr>
        <w:t xml:space="preserve"> </w:t>
      </w:r>
      <w:r w:rsidRPr="00100B08">
        <w:rPr>
          <w:bCs/>
        </w:rPr>
        <w:t>в</w:t>
      </w:r>
      <w:r w:rsidR="00B43224">
        <w:rPr>
          <w:bCs/>
        </w:rPr>
        <w:t xml:space="preserve"> </w:t>
      </w:r>
      <w:r w:rsidRPr="00100B08">
        <w:rPr>
          <w:bCs/>
        </w:rPr>
        <w:t>муниципалитеты</w:t>
      </w:r>
      <w:r w:rsidR="00B43224">
        <w:rPr>
          <w:bCs/>
        </w:rPr>
        <w:t xml:space="preserve"> </w:t>
      </w:r>
      <w:r w:rsidRPr="00100B08">
        <w:rPr>
          <w:bCs/>
        </w:rPr>
        <w:t>предложения</w:t>
      </w:r>
      <w:r w:rsidR="00B43224">
        <w:rPr>
          <w:bCs/>
        </w:rPr>
        <w:t xml:space="preserve"> </w:t>
      </w:r>
      <w:r w:rsidRPr="00100B08">
        <w:rPr>
          <w:bCs/>
        </w:rPr>
        <w:t>субсидий</w:t>
      </w:r>
      <w:r w:rsidR="00B43224">
        <w:rPr>
          <w:bCs/>
        </w:rPr>
        <w:t xml:space="preserve"> </w:t>
      </w:r>
      <w:r w:rsidRPr="00100B08">
        <w:rPr>
          <w:bCs/>
        </w:rPr>
        <w:t>частным</w:t>
      </w:r>
      <w:r w:rsidR="00B43224">
        <w:rPr>
          <w:bCs/>
        </w:rPr>
        <w:t xml:space="preserve"> </w:t>
      </w:r>
      <w:r w:rsidRPr="00100B08">
        <w:rPr>
          <w:bCs/>
        </w:rPr>
        <w:t>приютам,</w:t>
      </w:r>
      <w:r w:rsidR="00B43224">
        <w:rPr>
          <w:bCs/>
        </w:rPr>
        <w:t xml:space="preserve"> </w:t>
      </w:r>
      <w:r w:rsidRPr="00100B08">
        <w:rPr>
          <w:bCs/>
        </w:rPr>
        <w:t>которые</w:t>
      </w:r>
      <w:r w:rsidR="00B43224">
        <w:rPr>
          <w:bCs/>
        </w:rPr>
        <w:t xml:space="preserve"> </w:t>
      </w:r>
      <w:r w:rsidRPr="00100B08">
        <w:rPr>
          <w:bCs/>
        </w:rPr>
        <w:t>могли</w:t>
      </w:r>
      <w:r w:rsidR="00B43224">
        <w:rPr>
          <w:bCs/>
        </w:rPr>
        <w:t xml:space="preserve"> </w:t>
      </w:r>
      <w:r w:rsidRPr="00100B08">
        <w:rPr>
          <w:bCs/>
        </w:rPr>
        <w:t>бы</w:t>
      </w:r>
      <w:r w:rsidR="00B43224">
        <w:rPr>
          <w:bCs/>
        </w:rPr>
        <w:t xml:space="preserve"> </w:t>
      </w:r>
      <w:r w:rsidRPr="00100B08">
        <w:rPr>
          <w:bCs/>
        </w:rPr>
        <w:t>дать</w:t>
      </w:r>
      <w:r w:rsidR="00B43224">
        <w:rPr>
          <w:bCs/>
        </w:rPr>
        <w:t xml:space="preserve"> </w:t>
      </w:r>
      <w:r w:rsidRPr="00100B08">
        <w:rPr>
          <w:bCs/>
        </w:rPr>
        <w:t>возможность</w:t>
      </w:r>
      <w:r w:rsidR="00B43224">
        <w:rPr>
          <w:bCs/>
        </w:rPr>
        <w:t xml:space="preserve"> </w:t>
      </w:r>
      <w:r w:rsidRPr="00100B08">
        <w:rPr>
          <w:bCs/>
        </w:rPr>
        <w:t>им</w:t>
      </w:r>
      <w:r w:rsidR="00B43224">
        <w:rPr>
          <w:bCs/>
        </w:rPr>
        <w:t xml:space="preserve"> </w:t>
      </w:r>
      <w:r w:rsidRPr="00100B08">
        <w:rPr>
          <w:bCs/>
        </w:rPr>
        <w:t>выполнять</w:t>
      </w:r>
      <w:r w:rsidR="00B43224">
        <w:rPr>
          <w:bCs/>
        </w:rPr>
        <w:t xml:space="preserve"> </w:t>
      </w:r>
      <w:r w:rsidRPr="00100B08">
        <w:rPr>
          <w:bCs/>
        </w:rPr>
        <w:t>эти</w:t>
      </w:r>
      <w:r w:rsidR="00B43224">
        <w:rPr>
          <w:bCs/>
        </w:rPr>
        <w:t xml:space="preserve"> </w:t>
      </w:r>
      <w:r w:rsidRPr="00100B08">
        <w:rPr>
          <w:bCs/>
        </w:rPr>
        <w:t>мероприятия</w:t>
      </w:r>
      <w:r w:rsidR="00B43224">
        <w:rPr>
          <w:bCs/>
        </w:rPr>
        <w:t xml:space="preserve"> </w:t>
      </w:r>
      <w:r w:rsidRPr="00100B08">
        <w:rPr>
          <w:bCs/>
        </w:rPr>
        <w:t>в</w:t>
      </w:r>
      <w:r w:rsidR="00B43224">
        <w:rPr>
          <w:bCs/>
        </w:rPr>
        <w:t xml:space="preserve"> </w:t>
      </w:r>
      <w:r w:rsidRPr="00100B08">
        <w:rPr>
          <w:bCs/>
        </w:rPr>
        <w:t>соответствие</w:t>
      </w:r>
      <w:r w:rsidR="00B43224">
        <w:rPr>
          <w:bCs/>
        </w:rPr>
        <w:t xml:space="preserve"> </w:t>
      </w:r>
      <w:r w:rsidRPr="00100B08">
        <w:rPr>
          <w:bCs/>
        </w:rPr>
        <w:t>с</w:t>
      </w:r>
      <w:r w:rsidR="00B43224">
        <w:rPr>
          <w:bCs/>
        </w:rPr>
        <w:t xml:space="preserve"> </w:t>
      </w:r>
      <w:r w:rsidRPr="00100B08">
        <w:rPr>
          <w:bCs/>
        </w:rPr>
        <w:t>законодательством</w:t>
      </w:r>
      <w:r w:rsidR="00B43224">
        <w:rPr>
          <w:bCs/>
        </w:rPr>
        <w:t xml:space="preserve"> </w:t>
      </w:r>
      <w:r w:rsidRPr="00100B08">
        <w:rPr>
          <w:bCs/>
        </w:rPr>
        <w:t>и</w:t>
      </w:r>
      <w:r w:rsidR="00B43224">
        <w:rPr>
          <w:bCs/>
        </w:rPr>
        <w:t xml:space="preserve"> </w:t>
      </w:r>
      <w:r w:rsidRPr="00100B08">
        <w:rPr>
          <w:bCs/>
        </w:rPr>
        <w:t>в</w:t>
      </w:r>
      <w:r w:rsidR="00B43224">
        <w:rPr>
          <w:bCs/>
        </w:rPr>
        <w:t xml:space="preserve"> </w:t>
      </w:r>
      <w:r w:rsidRPr="00100B08">
        <w:rPr>
          <w:bCs/>
        </w:rPr>
        <w:t>большем</w:t>
      </w:r>
      <w:r w:rsidR="00B43224">
        <w:rPr>
          <w:bCs/>
        </w:rPr>
        <w:t xml:space="preserve"> </w:t>
      </w:r>
      <w:r w:rsidRPr="00100B08">
        <w:rPr>
          <w:bCs/>
        </w:rPr>
        <w:t>объеме.</w:t>
      </w:r>
      <w:r w:rsidR="00B43224">
        <w:rPr>
          <w:bCs/>
        </w:rPr>
        <w:t xml:space="preserve"> </w:t>
      </w:r>
    </w:p>
    <w:p w:rsidR="00A449DD" w:rsidRPr="00100B08" w:rsidRDefault="00A449DD" w:rsidP="00B43224">
      <w:pPr>
        <w:widowControl w:val="0"/>
        <w:spacing w:line="276" w:lineRule="auto"/>
        <w:jc w:val="both"/>
        <w:rPr>
          <w:bCs/>
        </w:rPr>
      </w:pPr>
    </w:p>
    <w:p w:rsidR="00A449DD" w:rsidRPr="00100B08" w:rsidRDefault="00A449DD" w:rsidP="00B43224">
      <w:pPr>
        <w:widowControl w:val="0"/>
        <w:spacing w:line="276" w:lineRule="auto"/>
        <w:jc w:val="both"/>
        <w:rPr>
          <w:shd w:val="clear" w:color="auto" w:fill="FFFFFF"/>
        </w:rPr>
      </w:pPr>
      <w:r w:rsidRPr="00100B08">
        <w:rPr>
          <w:shd w:val="clear" w:color="auto" w:fill="FFFFFF"/>
        </w:rPr>
        <w:t>2.</w:t>
      </w:r>
      <w:r w:rsidR="00B43224">
        <w:rPr>
          <w:shd w:val="clear" w:color="auto" w:fill="FFFFFF"/>
        </w:rPr>
        <w:t xml:space="preserve"> </w:t>
      </w:r>
      <w:r w:rsidRPr="00100B08">
        <w:rPr>
          <w:shd w:val="clear" w:color="auto" w:fill="FFFFFF"/>
        </w:rPr>
        <w:t>Работа</w:t>
      </w:r>
      <w:r w:rsidR="00B43224">
        <w:rPr>
          <w:shd w:val="clear" w:color="auto" w:fill="FFFFFF"/>
        </w:rPr>
        <w:t xml:space="preserve"> </w:t>
      </w:r>
      <w:r w:rsidRPr="00100B08">
        <w:rPr>
          <w:shd w:val="clear" w:color="auto" w:fill="FFFFFF"/>
        </w:rPr>
        <w:t>служб</w:t>
      </w:r>
      <w:r w:rsidR="00B43224">
        <w:rPr>
          <w:shd w:val="clear" w:color="auto" w:fill="FFFFFF"/>
        </w:rPr>
        <w:t xml:space="preserve"> </w:t>
      </w:r>
      <w:r w:rsidRPr="00100B08">
        <w:rPr>
          <w:shd w:val="clear" w:color="auto" w:fill="FFFFFF"/>
        </w:rPr>
        <w:t>отлова,</w:t>
      </w:r>
      <w:r w:rsidR="00B43224">
        <w:rPr>
          <w:shd w:val="clear" w:color="auto" w:fill="FFFFFF"/>
        </w:rPr>
        <w:t xml:space="preserve"> </w:t>
      </w:r>
      <w:r w:rsidRPr="00100B08">
        <w:rPr>
          <w:shd w:val="clear" w:color="auto" w:fill="FFFFFF"/>
        </w:rPr>
        <w:t>представленная</w:t>
      </w:r>
      <w:r w:rsidR="00B43224">
        <w:rPr>
          <w:shd w:val="clear" w:color="auto" w:fill="FFFFFF"/>
        </w:rPr>
        <w:t xml:space="preserve"> </w:t>
      </w:r>
      <w:r w:rsidRPr="00100B08">
        <w:rPr>
          <w:shd w:val="clear" w:color="auto" w:fill="FFFFFF"/>
        </w:rPr>
        <w:t>на</w:t>
      </w:r>
      <w:r w:rsidR="00B43224">
        <w:rPr>
          <w:shd w:val="clear" w:color="auto" w:fill="FFFFFF"/>
        </w:rPr>
        <w:t xml:space="preserve"> </w:t>
      </w:r>
      <w:r w:rsidRPr="00100B08">
        <w:rPr>
          <w:shd w:val="clear" w:color="auto" w:fill="FFFFFF"/>
        </w:rPr>
        <w:t>территории</w:t>
      </w:r>
      <w:r w:rsidR="00B43224">
        <w:rPr>
          <w:shd w:val="clear" w:color="auto" w:fill="FFFFFF"/>
        </w:rPr>
        <w:t xml:space="preserve"> </w:t>
      </w:r>
      <w:r w:rsidRPr="00100B08">
        <w:rPr>
          <w:shd w:val="clear" w:color="auto" w:fill="FFFFFF"/>
        </w:rPr>
        <w:t>области</w:t>
      </w:r>
      <w:r w:rsidR="00B43224">
        <w:rPr>
          <w:shd w:val="clear" w:color="auto" w:fill="FFFFFF"/>
        </w:rPr>
        <w:t xml:space="preserve"> </w:t>
      </w:r>
      <w:r w:rsidRPr="00100B08">
        <w:rPr>
          <w:shd w:val="clear" w:color="auto" w:fill="FFFFFF"/>
        </w:rPr>
        <w:t>разными</w:t>
      </w:r>
      <w:r w:rsidR="00B43224">
        <w:rPr>
          <w:shd w:val="clear" w:color="auto" w:fill="FFFFFF"/>
        </w:rPr>
        <w:t xml:space="preserve"> </w:t>
      </w:r>
      <w:r w:rsidRPr="00100B08">
        <w:rPr>
          <w:shd w:val="clear" w:color="auto" w:fill="FFFFFF"/>
        </w:rPr>
        <w:t>исполнителями,</w:t>
      </w:r>
      <w:r w:rsidR="00B43224">
        <w:rPr>
          <w:shd w:val="clear" w:color="auto" w:fill="FFFFFF"/>
        </w:rPr>
        <w:t xml:space="preserve"> </w:t>
      </w:r>
      <w:r w:rsidRPr="00100B08">
        <w:rPr>
          <w:shd w:val="clear" w:color="auto" w:fill="FFFFFF"/>
        </w:rPr>
        <w:t>все</w:t>
      </w:r>
      <w:r w:rsidR="00B43224">
        <w:rPr>
          <w:shd w:val="clear" w:color="auto" w:fill="FFFFFF"/>
        </w:rPr>
        <w:t xml:space="preserve"> </w:t>
      </w:r>
      <w:r w:rsidRPr="00100B08">
        <w:rPr>
          <w:shd w:val="clear" w:color="auto" w:fill="FFFFFF"/>
        </w:rPr>
        <w:t>эти</w:t>
      </w:r>
      <w:r w:rsidR="00B43224">
        <w:rPr>
          <w:shd w:val="clear" w:color="auto" w:fill="FFFFFF"/>
        </w:rPr>
        <w:t xml:space="preserve"> </w:t>
      </w:r>
      <w:r w:rsidRPr="00100B08">
        <w:rPr>
          <w:shd w:val="clear" w:color="auto" w:fill="FFFFFF"/>
        </w:rPr>
        <w:t>годы</w:t>
      </w:r>
      <w:r w:rsidR="00B43224">
        <w:rPr>
          <w:shd w:val="clear" w:color="auto" w:fill="FFFFFF"/>
        </w:rPr>
        <w:t xml:space="preserve"> </w:t>
      </w:r>
      <w:r w:rsidRPr="00100B08">
        <w:rPr>
          <w:shd w:val="clear" w:color="auto" w:fill="FFFFFF"/>
        </w:rPr>
        <w:t>заключалась</w:t>
      </w:r>
      <w:r w:rsidR="00B43224">
        <w:rPr>
          <w:shd w:val="clear" w:color="auto" w:fill="FFFFFF"/>
        </w:rPr>
        <w:t xml:space="preserve"> </w:t>
      </w:r>
      <w:r w:rsidRPr="00100B08">
        <w:rPr>
          <w:shd w:val="clear" w:color="auto" w:fill="FFFFFF"/>
        </w:rPr>
        <w:t>в</w:t>
      </w:r>
      <w:r w:rsidR="00B43224">
        <w:rPr>
          <w:shd w:val="clear" w:color="auto" w:fill="FFFFFF"/>
        </w:rPr>
        <w:t xml:space="preserve"> </w:t>
      </w:r>
      <w:r w:rsidRPr="00100B08">
        <w:rPr>
          <w:shd w:val="clear" w:color="auto" w:fill="FFFFFF"/>
        </w:rPr>
        <w:t>преимущественной</w:t>
      </w:r>
      <w:r w:rsidR="00B43224">
        <w:rPr>
          <w:shd w:val="clear" w:color="auto" w:fill="FFFFFF"/>
        </w:rPr>
        <w:t xml:space="preserve"> </w:t>
      </w:r>
      <w:r w:rsidRPr="00100B08">
        <w:rPr>
          <w:shd w:val="clear" w:color="auto" w:fill="FFFFFF"/>
        </w:rPr>
        <w:t>эвтаназии</w:t>
      </w:r>
      <w:r w:rsidR="00B43224">
        <w:rPr>
          <w:shd w:val="clear" w:color="auto" w:fill="FFFFFF"/>
        </w:rPr>
        <w:t xml:space="preserve"> </w:t>
      </w:r>
      <w:r w:rsidRPr="00100B08">
        <w:rPr>
          <w:shd w:val="clear" w:color="auto" w:fill="FFFFFF"/>
        </w:rPr>
        <w:t>и</w:t>
      </w:r>
      <w:r w:rsidR="00B43224">
        <w:rPr>
          <w:shd w:val="clear" w:color="auto" w:fill="FFFFFF"/>
        </w:rPr>
        <w:t xml:space="preserve"> </w:t>
      </w:r>
      <w:r w:rsidRPr="00100B08">
        <w:rPr>
          <w:shd w:val="clear" w:color="auto" w:fill="FFFFFF"/>
        </w:rPr>
        <w:t>вызывала</w:t>
      </w:r>
      <w:r w:rsidR="00B43224">
        <w:rPr>
          <w:shd w:val="clear" w:color="auto" w:fill="FFFFFF"/>
        </w:rPr>
        <w:t xml:space="preserve"> </w:t>
      </w:r>
      <w:r w:rsidRPr="00100B08">
        <w:rPr>
          <w:shd w:val="clear" w:color="auto" w:fill="FFFFFF"/>
        </w:rPr>
        <w:t>большое</w:t>
      </w:r>
      <w:r w:rsidR="00B43224">
        <w:rPr>
          <w:shd w:val="clear" w:color="auto" w:fill="FFFFFF"/>
        </w:rPr>
        <w:t xml:space="preserve"> </w:t>
      </w:r>
      <w:r w:rsidRPr="00100B08">
        <w:rPr>
          <w:shd w:val="clear" w:color="auto" w:fill="FFFFFF"/>
        </w:rPr>
        <w:t>количество</w:t>
      </w:r>
      <w:r w:rsidR="00B43224">
        <w:rPr>
          <w:shd w:val="clear" w:color="auto" w:fill="FFFFFF"/>
        </w:rPr>
        <w:t xml:space="preserve"> </w:t>
      </w:r>
      <w:r w:rsidRPr="00100B08">
        <w:rPr>
          <w:shd w:val="clear" w:color="auto" w:fill="FFFFFF"/>
        </w:rPr>
        <w:t>жалоб,</w:t>
      </w:r>
      <w:r w:rsidR="00B43224">
        <w:rPr>
          <w:shd w:val="clear" w:color="auto" w:fill="FFFFFF"/>
        </w:rPr>
        <w:t xml:space="preserve"> </w:t>
      </w:r>
      <w:r w:rsidRPr="00100B08">
        <w:rPr>
          <w:shd w:val="clear" w:color="auto" w:fill="FFFFFF"/>
        </w:rPr>
        <w:t>обращений</w:t>
      </w:r>
      <w:r w:rsidR="00B43224">
        <w:rPr>
          <w:shd w:val="clear" w:color="auto" w:fill="FFFFFF"/>
        </w:rPr>
        <w:t xml:space="preserve"> </w:t>
      </w:r>
      <w:r w:rsidRPr="00100B08">
        <w:rPr>
          <w:shd w:val="clear" w:color="auto" w:fill="FFFFFF"/>
        </w:rPr>
        <w:t>в</w:t>
      </w:r>
      <w:r w:rsidR="00B43224">
        <w:rPr>
          <w:shd w:val="clear" w:color="auto" w:fill="FFFFFF"/>
        </w:rPr>
        <w:t xml:space="preserve"> </w:t>
      </w:r>
      <w:r w:rsidRPr="00100B08">
        <w:rPr>
          <w:shd w:val="clear" w:color="auto" w:fill="FFFFFF"/>
        </w:rPr>
        <w:t>полицию</w:t>
      </w:r>
      <w:r w:rsidR="00B43224">
        <w:rPr>
          <w:shd w:val="clear" w:color="auto" w:fill="FFFFFF"/>
        </w:rPr>
        <w:t xml:space="preserve"> </w:t>
      </w:r>
      <w:r w:rsidRPr="00100B08">
        <w:rPr>
          <w:shd w:val="clear" w:color="auto" w:fill="FFFFFF"/>
        </w:rPr>
        <w:t>и</w:t>
      </w:r>
      <w:r w:rsidR="00B43224">
        <w:rPr>
          <w:shd w:val="clear" w:color="auto" w:fill="FFFFFF"/>
        </w:rPr>
        <w:t xml:space="preserve"> </w:t>
      </w:r>
      <w:r w:rsidRPr="00100B08">
        <w:rPr>
          <w:shd w:val="clear" w:color="auto" w:fill="FFFFFF"/>
        </w:rPr>
        <w:t>негативных</w:t>
      </w:r>
      <w:r w:rsidR="00B43224">
        <w:rPr>
          <w:shd w:val="clear" w:color="auto" w:fill="FFFFFF"/>
        </w:rPr>
        <w:t xml:space="preserve"> </w:t>
      </w:r>
      <w:r w:rsidRPr="00100B08">
        <w:rPr>
          <w:shd w:val="clear" w:color="auto" w:fill="FFFFFF"/>
        </w:rPr>
        <w:t>публикаций.</w:t>
      </w:r>
      <w:r w:rsidR="00B43224">
        <w:rPr>
          <w:shd w:val="clear" w:color="auto" w:fill="FFFFFF"/>
        </w:rPr>
        <w:t xml:space="preserve"> </w:t>
      </w:r>
      <w:r w:rsidRPr="00100B08">
        <w:rPr>
          <w:shd w:val="clear" w:color="auto" w:fill="FFFFFF"/>
        </w:rPr>
        <w:t>В</w:t>
      </w:r>
      <w:r w:rsidR="00B43224">
        <w:rPr>
          <w:shd w:val="clear" w:color="auto" w:fill="FFFFFF"/>
        </w:rPr>
        <w:t xml:space="preserve"> </w:t>
      </w:r>
      <w:r w:rsidRPr="00100B08">
        <w:rPr>
          <w:shd w:val="clear" w:color="auto" w:fill="FFFFFF"/>
        </w:rPr>
        <w:t>2019</w:t>
      </w:r>
      <w:r w:rsidR="00B43224">
        <w:rPr>
          <w:shd w:val="clear" w:color="auto" w:fill="FFFFFF"/>
        </w:rPr>
        <w:t xml:space="preserve"> </w:t>
      </w:r>
      <w:r w:rsidRPr="00100B08">
        <w:rPr>
          <w:shd w:val="clear" w:color="auto" w:fill="FFFFFF"/>
        </w:rPr>
        <w:t>году</w:t>
      </w:r>
      <w:r w:rsidR="00B43224">
        <w:rPr>
          <w:shd w:val="clear" w:color="auto" w:fill="FFFFFF"/>
        </w:rPr>
        <w:t xml:space="preserve"> </w:t>
      </w:r>
      <w:r w:rsidRPr="00100B08">
        <w:rPr>
          <w:shd w:val="clear" w:color="auto" w:fill="FFFFFF"/>
        </w:rPr>
        <w:t>ситуация</w:t>
      </w:r>
      <w:r w:rsidR="00B43224">
        <w:rPr>
          <w:shd w:val="clear" w:color="auto" w:fill="FFFFFF"/>
        </w:rPr>
        <w:t xml:space="preserve"> </w:t>
      </w:r>
      <w:r w:rsidRPr="00100B08">
        <w:rPr>
          <w:shd w:val="clear" w:color="auto" w:fill="FFFFFF"/>
        </w:rPr>
        <w:t>не</w:t>
      </w:r>
      <w:r w:rsidR="00B43224">
        <w:rPr>
          <w:shd w:val="clear" w:color="auto" w:fill="FFFFFF"/>
        </w:rPr>
        <w:t xml:space="preserve"> </w:t>
      </w:r>
      <w:r w:rsidRPr="00100B08">
        <w:rPr>
          <w:shd w:val="clear" w:color="auto" w:fill="FFFFFF"/>
        </w:rPr>
        <w:t>изменилась.</w:t>
      </w:r>
      <w:r w:rsidR="00B43224">
        <w:rPr>
          <w:shd w:val="clear" w:color="auto" w:fill="FFFFFF"/>
        </w:rPr>
        <w:t xml:space="preserve"> </w:t>
      </w:r>
    </w:p>
    <w:p w:rsidR="00A449DD" w:rsidRPr="00100B08" w:rsidRDefault="0028030D" w:rsidP="00B43224">
      <w:pPr>
        <w:widowControl w:val="0"/>
        <w:spacing w:line="276" w:lineRule="auto"/>
        <w:jc w:val="both"/>
      </w:pPr>
      <w:hyperlink r:id="rId21" w:history="1">
        <w:r w:rsidR="00A449DD" w:rsidRPr="00100B08">
          <w:rPr>
            <w:rStyle w:val="ad"/>
            <w:rFonts w:eastAsiaTheme="majorEastAsia"/>
          </w:rPr>
          <w:t>https://www.idelreal.org/a/30195587.html</w:t>
        </w:r>
      </w:hyperlink>
      <w:r w:rsidR="00A449DD" w:rsidRPr="00100B08">
        <w:t>,</w:t>
      </w:r>
      <w:r w:rsidR="00B43224">
        <w:t xml:space="preserve"> </w:t>
      </w:r>
      <w:hyperlink r:id="rId22" w:history="1">
        <w:r w:rsidR="00A449DD" w:rsidRPr="00100B08">
          <w:rPr>
            <w:rStyle w:val="ad"/>
            <w:rFonts w:eastAsiaTheme="majorEastAsia"/>
          </w:rPr>
          <w:t>https://www.samara.kp.ru/daily/26983/4043251/</w:t>
        </w:r>
      </w:hyperlink>
      <w:r w:rsidR="00A449DD" w:rsidRPr="00100B08">
        <w:t>,</w:t>
      </w:r>
      <w:r w:rsidR="00B43224">
        <w:t xml:space="preserve"> </w:t>
      </w:r>
      <w:hyperlink r:id="rId23" w:history="1">
        <w:r w:rsidR="00A449DD" w:rsidRPr="00100B08">
          <w:rPr>
            <w:rStyle w:val="ad"/>
            <w:rFonts w:eastAsiaTheme="majorEastAsia"/>
          </w:rPr>
          <w:t>https://www.samara.kp.ru/daily/27062.7/4129815/</w:t>
        </w:r>
      </w:hyperlink>
      <w:r w:rsidR="00A449DD" w:rsidRPr="00100B08">
        <w:t>.</w:t>
      </w:r>
      <w:r w:rsidR="00B43224">
        <w:t xml:space="preserve"> </w:t>
      </w:r>
      <w:r w:rsidR="00A449DD" w:rsidRPr="00100B08">
        <w:t>Общественная</w:t>
      </w:r>
      <w:r w:rsidR="00B43224">
        <w:t xml:space="preserve"> </w:t>
      </w:r>
      <w:r w:rsidR="00A449DD" w:rsidRPr="00100B08">
        <w:t>палата</w:t>
      </w:r>
      <w:r w:rsidR="00B43224">
        <w:t xml:space="preserve"> </w:t>
      </w:r>
      <w:r w:rsidR="00A449DD" w:rsidRPr="00100B08">
        <w:t>РФ</w:t>
      </w:r>
      <w:r w:rsidR="00B43224">
        <w:t xml:space="preserve"> </w:t>
      </w:r>
      <w:r w:rsidR="00A449DD" w:rsidRPr="00100B08">
        <w:t>готова</w:t>
      </w:r>
      <w:r w:rsidR="00B43224">
        <w:t xml:space="preserve"> </w:t>
      </w:r>
      <w:r w:rsidR="00A449DD" w:rsidRPr="00100B08">
        <w:t>поддерживать</w:t>
      </w:r>
      <w:r w:rsidR="00B43224">
        <w:t xml:space="preserve"> </w:t>
      </w:r>
      <w:r w:rsidR="00A449DD" w:rsidRPr="00100B08">
        <w:t>общественный</w:t>
      </w:r>
      <w:r w:rsidR="00B43224">
        <w:t xml:space="preserve"> </w:t>
      </w:r>
      <w:r w:rsidR="00A449DD" w:rsidRPr="00100B08">
        <w:t>контроль</w:t>
      </w:r>
      <w:r w:rsidR="00B43224">
        <w:t xml:space="preserve"> </w:t>
      </w:r>
      <w:r w:rsidR="00A449DD" w:rsidRPr="00100B08">
        <w:rPr>
          <w:shd w:val="clear" w:color="auto" w:fill="FFFFFF"/>
        </w:rPr>
        <w:t>осуществления</w:t>
      </w:r>
      <w:r w:rsidR="00B43224">
        <w:rPr>
          <w:shd w:val="clear" w:color="auto" w:fill="FFFFFF"/>
        </w:rPr>
        <w:t xml:space="preserve"> </w:t>
      </w:r>
      <w:r w:rsidR="00A449DD" w:rsidRPr="00100B08">
        <w:rPr>
          <w:shd w:val="clear" w:color="auto" w:fill="FFFFFF"/>
        </w:rPr>
        <w:t>закупок</w:t>
      </w:r>
      <w:r w:rsidR="00B43224">
        <w:rPr>
          <w:shd w:val="clear" w:color="auto" w:fill="FFFFFF"/>
        </w:rPr>
        <w:t xml:space="preserve"> </w:t>
      </w:r>
      <w:r w:rsidR="00A449DD" w:rsidRPr="00100B08">
        <w:rPr>
          <w:shd w:val="clear" w:color="auto" w:fill="FFFFFF"/>
        </w:rPr>
        <w:t>для</w:t>
      </w:r>
      <w:r w:rsidR="00B43224">
        <w:rPr>
          <w:shd w:val="clear" w:color="auto" w:fill="FFFFFF"/>
        </w:rPr>
        <w:t xml:space="preserve"> </w:t>
      </w:r>
      <w:r w:rsidR="00A449DD" w:rsidRPr="00100B08">
        <w:rPr>
          <w:shd w:val="clear" w:color="auto" w:fill="FFFFFF"/>
        </w:rPr>
        <w:t>государственных</w:t>
      </w:r>
      <w:r w:rsidR="00B43224">
        <w:rPr>
          <w:shd w:val="clear" w:color="auto" w:fill="FFFFFF"/>
        </w:rPr>
        <w:t xml:space="preserve"> </w:t>
      </w:r>
      <w:r w:rsidR="00A449DD" w:rsidRPr="00100B08">
        <w:rPr>
          <w:shd w:val="clear" w:color="auto" w:fill="FFFFFF"/>
        </w:rPr>
        <w:t>и</w:t>
      </w:r>
      <w:r w:rsidR="00B43224">
        <w:rPr>
          <w:shd w:val="clear" w:color="auto" w:fill="FFFFFF"/>
        </w:rPr>
        <w:t xml:space="preserve"> </w:t>
      </w:r>
      <w:r w:rsidR="00A449DD" w:rsidRPr="00100B08">
        <w:rPr>
          <w:shd w:val="clear" w:color="auto" w:fill="FFFFFF"/>
        </w:rPr>
        <w:t>муниципальных</w:t>
      </w:r>
      <w:r w:rsidR="00B43224">
        <w:rPr>
          <w:shd w:val="clear" w:color="auto" w:fill="FFFFFF"/>
        </w:rPr>
        <w:t xml:space="preserve"> </w:t>
      </w:r>
      <w:r w:rsidR="00A449DD" w:rsidRPr="00100B08">
        <w:rPr>
          <w:shd w:val="clear" w:color="auto" w:fill="FFFFFF"/>
        </w:rPr>
        <w:t>нужд</w:t>
      </w:r>
      <w:r w:rsidR="00B43224">
        <w:rPr>
          <w:shd w:val="clear" w:color="auto" w:fill="FFFFFF"/>
        </w:rPr>
        <w:t xml:space="preserve"> </w:t>
      </w:r>
      <w:r w:rsidR="00A449DD" w:rsidRPr="00100B08">
        <w:rPr>
          <w:shd w:val="clear" w:color="auto" w:fill="FFFFFF"/>
        </w:rPr>
        <w:t>в</w:t>
      </w:r>
      <w:r w:rsidR="00B43224">
        <w:rPr>
          <w:shd w:val="clear" w:color="auto" w:fill="FFFFFF"/>
        </w:rPr>
        <w:t xml:space="preserve"> </w:t>
      </w:r>
      <w:r w:rsidR="00A449DD" w:rsidRPr="00100B08">
        <w:rPr>
          <w:shd w:val="clear" w:color="auto" w:fill="FFFFFF"/>
        </w:rPr>
        <w:t>части,</w:t>
      </w:r>
      <w:r w:rsidR="00B43224">
        <w:rPr>
          <w:shd w:val="clear" w:color="auto" w:fill="FFFFFF"/>
        </w:rPr>
        <w:t xml:space="preserve"> </w:t>
      </w:r>
      <w:r w:rsidR="00A449DD" w:rsidRPr="00100B08">
        <w:rPr>
          <w:shd w:val="clear" w:color="auto" w:fill="FFFFFF"/>
        </w:rPr>
        <w:t>касающейся</w:t>
      </w:r>
      <w:r w:rsidR="00B43224">
        <w:rPr>
          <w:shd w:val="clear" w:color="auto" w:fill="FFFFFF"/>
        </w:rPr>
        <w:t xml:space="preserve"> </w:t>
      </w:r>
      <w:r w:rsidR="00A449DD" w:rsidRPr="00100B08">
        <w:rPr>
          <w:shd w:val="clear" w:color="auto" w:fill="FFFFFF"/>
        </w:rPr>
        <w:t>регулирования</w:t>
      </w:r>
      <w:r w:rsidR="00B43224">
        <w:rPr>
          <w:shd w:val="clear" w:color="auto" w:fill="FFFFFF"/>
        </w:rPr>
        <w:t xml:space="preserve"> </w:t>
      </w:r>
      <w:r w:rsidR="00A449DD" w:rsidRPr="00100B08">
        <w:rPr>
          <w:shd w:val="clear" w:color="auto" w:fill="FFFFFF"/>
        </w:rPr>
        <w:t>численности</w:t>
      </w:r>
      <w:r w:rsidR="00B43224">
        <w:rPr>
          <w:shd w:val="clear" w:color="auto" w:fill="FFFFFF"/>
        </w:rPr>
        <w:t xml:space="preserve"> </w:t>
      </w:r>
      <w:r w:rsidR="00A449DD" w:rsidRPr="00100B08">
        <w:rPr>
          <w:shd w:val="clear" w:color="auto" w:fill="FFFFFF"/>
        </w:rPr>
        <w:t>безнадзорных</w:t>
      </w:r>
      <w:r w:rsidR="00B43224">
        <w:rPr>
          <w:shd w:val="clear" w:color="auto" w:fill="FFFFFF"/>
        </w:rPr>
        <w:t xml:space="preserve"> </w:t>
      </w:r>
      <w:r w:rsidR="00A449DD" w:rsidRPr="00100B08">
        <w:rPr>
          <w:shd w:val="clear" w:color="auto" w:fill="FFFFFF"/>
        </w:rPr>
        <w:t>животных:</w:t>
      </w:r>
      <w:r w:rsidR="00B43224">
        <w:rPr>
          <w:shd w:val="clear" w:color="auto" w:fill="FFFFFF"/>
        </w:rPr>
        <w:t xml:space="preserve"> </w:t>
      </w:r>
      <w:hyperlink r:id="rId24" w:history="1">
        <w:r w:rsidR="00A449DD" w:rsidRPr="00100B08">
          <w:rPr>
            <w:rStyle w:val="ad"/>
            <w:rFonts w:eastAsiaTheme="majorEastAsia"/>
          </w:rPr>
          <w:t>https://oprf.ru/press/news/2019/newsitem/51539</w:t>
        </w:r>
      </w:hyperlink>
      <w:r w:rsidR="00A449DD" w:rsidRPr="00100B08">
        <w:t>.</w:t>
      </w:r>
    </w:p>
    <w:p w:rsidR="00A449DD" w:rsidRPr="00100B08" w:rsidRDefault="00A449DD" w:rsidP="00B43224">
      <w:pPr>
        <w:widowControl w:val="0"/>
        <w:spacing w:line="276" w:lineRule="auto"/>
        <w:jc w:val="both"/>
        <w:rPr>
          <w:i/>
          <w:shd w:val="clear" w:color="auto" w:fill="FFFFFF"/>
        </w:rPr>
      </w:pPr>
      <w:r w:rsidRPr="00100B08">
        <w:rPr>
          <w:b/>
          <w:shd w:val="clear" w:color="auto" w:fill="FFFFFF"/>
        </w:rPr>
        <w:t>Предпосылок</w:t>
      </w:r>
      <w:r w:rsidR="00B43224">
        <w:rPr>
          <w:b/>
          <w:shd w:val="clear" w:color="auto" w:fill="FFFFFF"/>
        </w:rPr>
        <w:t xml:space="preserve"> </w:t>
      </w:r>
      <w:r w:rsidRPr="00100B08">
        <w:rPr>
          <w:b/>
          <w:shd w:val="clear" w:color="auto" w:fill="FFFFFF"/>
        </w:rPr>
        <w:t>для</w:t>
      </w:r>
      <w:r w:rsidR="00B43224">
        <w:rPr>
          <w:b/>
          <w:shd w:val="clear" w:color="auto" w:fill="FFFFFF"/>
        </w:rPr>
        <w:t xml:space="preserve"> </w:t>
      </w:r>
      <w:r w:rsidRPr="00100B08">
        <w:rPr>
          <w:b/>
          <w:shd w:val="clear" w:color="auto" w:fill="FFFFFF"/>
        </w:rPr>
        <w:t>изменения</w:t>
      </w:r>
      <w:r w:rsidR="00B43224">
        <w:rPr>
          <w:b/>
          <w:shd w:val="clear" w:color="auto" w:fill="FFFFFF"/>
        </w:rPr>
        <w:t xml:space="preserve"> </w:t>
      </w:r>
      <w:r w:rsidRPr="00100B08">
        <w:rPr>
          <w:b/>
          <w:shd w:val="clear" w:color="auto" w:fill="FFFFFF"/>
        </w:rPr>
        <w:t>ситуации</w:t>
      </w:r>
      <w:r w:rsidR="00B43224">
        <w:rPr>
          <w:b/>
          <w:shd w:val="clear" w:color="auto" w:fill="FFFFFF"/>
        </w:rPr>
        <w:t xml:space="preserve"> </w:t>
      </w:r>
      <w:r w:rsidRPr="00100B08">
        <w:rPr>
          <w:b/>
          <w:shd w:val="clear" w:color="auto" w:fill="FFFFFF"/>
        </w:rPr>
        <w:t>и</w:t>
      </w:r>
      <w:r w:rsidR="00B43224">
        <w:rPr>
          <w:b/>
          <w:shd w:val="clear" w:color="auto" w:fill="FFFFFF"/>
        </w:rPr>
        <w:t xml:space="preserve"> </w:t>
      </w:r>
      <w:r w:rsidRPr="00100B08">
        <w:rPr>
          <w:b/>
          <w:shd w:val="clear" w:color="auto" w:fill="FFFFFF"/>
        </w:rPr>
        <w:t>привлечения</w:t>
      </w:r>
      <w:r w:rsidR="00B43224">
        <w:rPr>
          <w:b/>
          <w:shd w:val="clear" w:color="auto" w:fill="FFFFFF"/>
        </w:rPr>
        <w:t xml:space="preserve"> </w:t>
      </w:r>
      <w:r w:rsidRPr="00100B08">
        <w:rPr>
          <w:b/>
          <w:shd w:val="clear" w:color="auto" w:fill="FFFFFF"/>
        </w:rPr>
        <w:t>добросовестных</w:t>
      </w:r>
      <w:r w:rsidR="00B43224">
        <w:rPr>
          <w:b/>
          <w:shd w:val="clear" w:color="auto" w:fill="FFFFFF"/>
        </w:rPr>
        <w:t xml:space="preserve"> </w:t>
      </w:r>
      <w:r w:rsidRPr="00100B08">
        <w:rPr>
          <w:b/>
          <w:shd w:val="clear" w:color="auto" w:fill="FFFFFF"/>
        </w:rPr>
        <w:t>исполнителей</w:t>
      </w:r>
      <w:r w:rsidR="00B43224">
        <w:rPr>
          <w:b/>
          <w:shd w:val="clear" w:color="auto" w:fill="FFFFFF"/>
        </w:rPr>
        <w:t xml:space="preserve"> </w:t>
      </w:r>
      <w:r w:rsidRPr="00100B08">
        <w:rPr>
          <w:b/>
          <w:shd w:val="clear" w:color="auto" w:fill="FFFFFF"/>
        </w:rPr>
        <w:t>в</w:t>
      </w:r>
      <w:r w:rsidR="00B43224">
        <w:rPr>
          <w:b/>
          <w:shd w:val="clear" w:color="auto" w:fill="FFFFFF"/>
        </w:rPr>
        <w:t xml:space="preserve"> </w:t>
      </w:r>
      <w:r w:rsidRPr="00100B08">
        <w:rPr>
          <w:b/>
          <w:shd w:val="clear" w:color="auto" w:fill="FFFFFF"/>
        </w:rPr>
        <w:t>2020</w:t>
      </w:r>
      <w:r w:rsidR="00B43224">
        <w:rPr>
          <w:b/>
          <w:shd w:val="clear" w:color="auto" w:fill="FFFFFF"/>
        </w:rPr>
        <w:t xml:space="preserve"> </w:t>
      </w:r>
      <w:r w:rsidRPr="00100B08">
        <w:rPr>
          <w:b/>
          <w:shd w:val="clear" w:color="auto" w:fill="FFFFFF"/>
        </w:rPr>
        <w:t>году</w:t>
      </w:r>
      <w:r w:rsidR="00B43224">
        <w:rPr>
          <w:b/>
          <w:shd w:val="clear" w:color="auto" w:fill="FFFFFF"/>
        </w:rPr>
        <w:t xml:space="preserve"> </w:t>
      </w:r>
      <w:r w:rsidRPr="00100B08">
        <w:rPr>
          <w:b/>
          <w:shd w:val="clear" w:color="auto" w:fill="FFFFFF"/>
        </w:rPr>
        <w:t>нет</w:t>
      </w:r>
      <w:r w:rsidRPr="00100B08">
        <w:rPr>
          <w:i/>
          <w:shd w:val="clear" w:color="auto" w:fill="FFFFFF"/>
        </w:rPr>
        <w:t>.</w:t>
      </w:r>
      <w:r w:rsidR="00B43224">
        <w:rPr>
          <w:i/>
          <w:shd w:val="clear" w:color="auto" w:fill="FFFFFF"/>
        </w:rPr>
        <w:t xml:space="preserve"> </w:t>
      </w:r>
    </w:p>
    <w:p w:rsidR="00A449DD" w:rsidRPr="00100B08" w:rsidRDefault="00A449DD" w:rsidP="00B43224">
      <w:pPr>
        <w:widowControl w:val="0"/>
        <w:spacing w:line="276" w:lineRule="auto"/>
        <w:jc w:val="both"/>
        <w:rPr>
          <w:i/>
        </w:rPr>
      </w:pPr>
      <w:r w:rsidRPr="00100B08">
        <w:rPr>
          <w:i/>
        </w:rPr>
        <w:t>Согласно</w:t>
      </w:r>
      <w:r w:rsidR="00B43224">
        <w:rPr>
          <w:i/>
        </w:rPr>
        <w:t xml:space="preserve"> </w:t>
      </w:r>
      <w:r w:rsidRPr="00100B08">
        <w:rPr>
          <w:i/>
        </w:rPr>
        <w:t>статье</w:t>
      </w:r>
      <w:r w:rsidR="00B43224">
        <w:rPr>
          <w:i/>
        </w:rPr>
        <w:t xml:space="preserve"> </w:t>
      </w:r>
      <w:r w:rsidRPr="00100B08">
        <w:rPr>
          <w:i/>
        </w:rPr>
        <w:t>16.11</w:t>
      </w:r>
      <w:r w:rsidR="00B43224">
        <w:rPr>
          <w:i/>
        </w:rPr>
        <w:t xml:space="preserve"> </w:t>
      </w:r>
      <w:r w:rsidRPr="00100B08">
        <w:rPr>
          <w:i/>
        </w:rPr>
        <w:t>ФЗ-498</w:t>
      </w:r>
      <w:r w:rsidR="00B43224">
        <w:rPr>
          <w:i/>
        </w:rPr>
        <w:t xml:space="preserve"> </w:t>
      </w:r>
      <w:r w:rsidRPr="00100B08">
        <w:rPr>
          <w:i/>
        </w:rPr>
        <w:t>«животных</w:t>
      </w:r>
      <w:r w:rsidR="00B43224">
        <w:rPr>
          <w:i/>
        </w:rPr>
        <w:t xml:space="preserve"> </w:t>
      </w:r>
      <w:r w:rsidRPr="00100B08">
        <w:rPr>
          <w:bCs/>
          <w:i/>
        </w:rPr>
        <w:t>умерщвлять</w:t>
      </w:r>
      <w:r w:rsidR="00B43224">
        <w:rPr>
          <w:bCs/>
          <w:i/>
        </w:rPr>
        <w:t xml:space="preserve"> </w:t>
      </w:r>
      <w:r w:rsidRPr="00100B08">
        <w:rPr>
          <w:bCs/>
          <w:i/>
        </w:rPr>
        <w:t>запрещено,</w:t>
      </w:r>
      <w:r w:rsidR="00B43224">
        <w:rPr>
          <w:bCs/>
          <w:i/>
        </w:rPr>
        <w:t xml:space="preserve"> </w:t>
      </w:r>
      <w:r w:rsidRPr="00100B08">
        <w:rPr>
          <w:bCs/>
          <w:i/>
        </w:rPr>
        <w:t>за</w:t>
      </w:r>
      <w:r w:rsidR="00B43224">
        <w:rPr>
          <w:bCs/>
          <w:i/>
        </w:rPr>
        <w:t xml:space="preserve"> </w:t>
      </w:r>
      <w:r w:rsidRPr="00100B08">
        <w:rPr>
          <w:bCs/>
          <w:i/>
        </w:rPr>
        <w:t>исключением</w:t>
      </w:r>
      <w:r w:rsidR="00B43224">
        <w:rPr>
          <w:bCs/>
          <w:i/>
        </w:rPr>
        <w:t xml:space="preserve"> </w:t>
      </w:r>
      <w:r w:rsidRPr="00100B08">
        <w:rPr>
          <w:bCs/>
          <w:i/>
        </w:rPr>
        <w:t>случаев</w:t>
      </w:r>
      <w:r w:rsidR="00B43224">
        <w:rPr>
          <w:bCs/>
          <w:i/>
        </w:rPr>
        <w:t xml:space="preserve"> </w:t>
      </w:r>
      <w:r w:rsidRPr="00100B08">
        <w:rPr>
          <w:bCs/>
          <w:i/>
        </w:rPr>
        <w:t>необходимости</w:t>
      </w:r>
      <w:r w:rsidR="00B43224">
        <w:rPr>
          <w:bCs/>
          <w:i/>
        </w:rPr>
        <w:t xml:space="preserve"> </w:t>
      </w:r>
      <w:r w:rsidRPr="00100B08">
        <w:rPr>
          <w:bCs/>
          <w:i/>
        </w:rPr>
        <w:t>прекращения</w:t>
      </w:r>
      <w:r w:rsidR="00B43224">
        <w:rPr>
          <w:bCs/>
          <w:i/>
        </w:rPr>
        <w:t xml:space="preserve"> </w:t>
      </w:r>
      <w:r w:rsidRPr="00100B08">
        <w:rPr>
          <w:bCs/>
          <w:i/>
        </w:rPr>
        <w:t>непереносимых</w:t>
      </w:r>
      <w:r w:rsidR="00B43224">
        <w:rPr>
          <w:bCs/>
          <w:i/>
        </w:rPr>
        <w:t xml:space="preserve"> </w:t>
      </w:r>
      <w:r w:rsidRPr="00100B08">
        <w:rPr>
          <w:bCs/>
          <w:i/>
        </w:rPr>
        <w:t>физических</w:t>
      </w:r>
      <w:r w:rsidR="00B43224">
        <w:rPr>
          <w:bCs/>
          <w:i/>
        </w:rPr>
        <w:t xml:space="preserve"> </w:t>
      </w:r>
      <w:r w:rsidRPr="00100B08">
        <w:rPr>
          <w:bCs/>
          <w:i/>
        </w:rPr>
        <w:t>страданий</w:t>
      </w:r>
      <w:r w:rsidR="00B43224">
        <w:rPr>
          <w:bCs/>
          <w:i/>
        </w:rPr>
        <w:t xml:space="preserve"> </w:t>
      </w:r>
      <w:r w:rsidRPr="00100B08">
        <w:rPr>
          <w:bCs/>
          <w:i/>
        </w:rPr>
        <w:t>нежизнеспособных</w:t>
      </w:r>
      <w:r w:rsidR="00B43224">
        <w:rPr>
          <w:bCs/>
          <w:i/>
        </w:rPr>
        <w:t xml:space="preserve"> </w:t>
      </w:r>
      <w:r w:rsidRPr="00100B08">
        <w:rPr>
          <w:bCs/>
          <w:i/>
        </w:rPr>
        <w:t>животных</w:t>
      </w:r>
      <w:r w:rsidR="00B43224">
        <w:rPr>
          <w:bCs/>
          <w:i/>
        </w:rPr>
        <w:t xml:space="preserve"> </w:t>
      </w:r>
      <w:r w:rsidRPr="00100B08">
        <w:rPr>
          <w:bCs/>
          <w:i/>
        </w:rPr>
        <w:t>при</w:t>
      </w:r>
      <w:r w:rsidR="00B43224">
        <w:rPr>
          <w:bCs/>
          <w:i/>
        </w:rPr>
        <w:t xml:space="preserve"> </w:t>
      </w:r>
      <w:r w:rsidRPr="00100B08">
        <w:rPr>
          <w:bCs/>
          <w:i/>
        </w:rPr>
        <w:t>наличии</w:t>
      </w:r>
      <w:r w:rsidR="00B43224">
        <w:rPr>
          <w:bCs/>
          <w:i/>
        </w:rPr>
        <w:t xml:space="preserve"> </w:t>
      </w:r>
      <w:r w:rsidRPr="00100B08">
        <w:rPr>
          <w:bCs/>
          <w:i/>
        </w:rPr>
        <w:t>достоверно</w:t>
      </w:r>
      <w:r w:rsidR="00B43224">
        <w:rPr>
          <w:bCs/>
          <w:i/>
        </w:rPr>
        <w:t xml:space="preserve"> </w:t>
      </w:r>
      <w:r w:rsidRPr="00100B08">
        <w:rPr>
          <w:bCs/>
          <w:i/>
        </w:rPr>
        <w:t>установленных</w:t>
      </w:r>
      <w:r w:rsidR="00B43224">
        <w:rPr>
          <w:bCs/>
          <w:i/>
        </w:rPr>
        <w:t xml:space="preserve"> </w:t>
      </w:r>
      <w:r w:rsidRPr="00100B08">
        <w:rPr>
          <w:bCs/>
          <w:i/>
        </w:rPr>
        <w:t>специалистом</w:t>
      </w:r>
      <w:r w:rsidR="00B43224">
        <w:rPr>
          <w:bCs/>
          <w:i/>
        </w:rPr>
        <w:t xml:space="preserve"> </w:t>
      </w:r>
      <w:r w:rsidRPr="00100B08">
        <w:rPr>
          <w:bCs/>
          <w:i/>
        </w:rPr>
        <w:t>в</w:t>
      </w:r>
      <w:r w:rsidR="00B43224">
        <w:rPr>
          <w:bCs/>
          <w:i/>
        </w:rPr>
        <w:t xml:space="preserve"> </w:t>
      </w:r>
      <w:r w:rsidRPr="00100B08">
        <w:rPr>
          <w:bCs/>
          <w:i/>
        </w:rPr>
        <w:t>области</w:t>
      </w:r>
      <w:r w:rsidR="00B43224">
        <w:rPr>
          <w:bCs/>
          <w:i/>
        </w:rPr>
        <w:t xml:space="preserve"> </w:t>
      </w:r>
      <w:r w:rsidRPr="00100B08">
        <w:rPr>
          <w:bCs/>
          <w:i/>
        </w:rPr>
        <w:t>ветеринарии</w:t>
      </w:r>
      <w:r w:rsidR="00B43224">
        <w:rPr>
          <w:bCs/>
          <w:i/>
        </w:rPr>
        <w:t xml:space="preserve"> </w:t>
      </w:r>
      <w:r w:rsidRPr="00100B08">
        <w:rPr>
          <w:bCs/>
          <w:i/>
        </w:rPr>
        <w:t>тяжелого</w:t>
      </w:r>
      <w:r w:rsidR="00B43224">
        <w:rPr>
          <w:bCs/>
          <w:i/>
        </w:rPr>
        <w:t xml:space="preserve"> </w:t>
      </w:r>
      <w:r w:rsidRPr="00100B08">
        <w:rPr>
          <w:bCs/>
          <w:i/>
        </w:rPr>
        <w:t>неизлечимого</w:t>
      </w:r>
      <w:r w:rsidR="00B43224">
        <w:rPr>
          <w:bCs/>
          <w:i/>
        </w:rPr>
        <w:t xml:space="preserve"> </w:t>
      </w:r>
      <w:r w:rsidRPr="00100B08">
        <w:rPr>
          <w:bCs/>
          <w:i/>
        </w:rPr>
        <w:t>заболевания</w:t>
      </w:r>
      <w:r w:rsidR="00B43224">
        <w:rPr>
          <w:bCs/>
          <w:i/>
        </w:rPr>
        <w:t xml:space="preserve"> </w:t>
      </w:r>
      <w:r w:rsidRPr="00100B08">
        <w:rPr>
          <w:bCs/>
          <w:i/>
        </w:rPr>
        <w:t>животного</w:t>
      </w:r>
      <w:r w:rsidR="00B43224">
        <w:rPr>
          <w:bCs/>
          <w:i/>
        </w:rPr>
        <w:t xml:space="preserve"> </w:t>
      </w:r>
      <w:r w:rsidRPr="00100B08">
        <w:rPr>
          <w:bCs/>
          <w:i/>
        </w:rPr>
        <w:t>или</w:t>
      </w:r>
      <w:r w:rsidR="00B43224">
        <w:rPr>
          <w:bCs/>
          <w:i/>
        </w:rPr>
        <w:t xml:space="preserve"> </w:t>
      </w:r>
      <w:r w:rsidRPr="00100B08">
        <w:rPr>
          <w:bCs/>
          <w:i/>
        </w:rPr>
        <w:t>неизлечимых</w:t>
      </w:r>
      <w:r w:rsidR="00B43224">
        <w:rPr>
          <w:bCs/>
          <w:i/>
        </w:rPr>
        <w:t xml:space="preserve"> </w:t>
      </w:r>
      <w:r w:rsidRPr="00100B08">
        <w:rPr>
          <w:bCs/>
          <w:i/>
        </w:rPr>
        <w:t>последствий</w:t>
      </w:r>
      <w:r w:rsidR="00B43224">
        <w:rPr>
          <w:bCs/>
          <w:i/>
        </w:rPr>
        <w:t xml:space="preserve"> </w:t>
      </w:r>
      <w:r w:rsidRPr="00100B08">
        <w:rPr>
          <w:bCs/>
          <w:i/>
        </w:rPr>
        <w:t>острой</w:t>
      </w:r>
      <w:r w:rsidR="00B43224">
        <w:rPr>
          <w:bCs/>
          <w:i/>
        </w:rPr>
        <w:t xml:space="preserve"> </w:t>
      </w:r>
      <w:r w:rsidRPr="00100B08">
        <w:rPr>
          <w:bCs/>
          <w:i/>
        </w:rPr>
        <w:t>травмы,</w:t>
      </w:r>
      <w:r w:rsidR="00B43224">
        <w:rPr>
          <w:bCs/>
          <w:i/>
        </w:rPr>
        <w:t xml:space="preserve"> </w:t>
      </w:r>
      <w:r w:rsidRPr="00100B08">
        <w:rPr>
          <w:bCs/>
          <w:i/>
        </w:rPr>
        <w:t>несовместимых</w:t>
      </w:r>
      <w:r w:rsidR="00B43224">
        <w:rPr>
          <w:bCs/>
          <w:i/>
        </w:rPr>
        <w:t xml:space="preserve"> </w:t>
      </w:r>
      <w:r w:rsidRPr="00100B08">
        <w:rPr>
          <w:bCs/>
          <w:i/>
        </w:rPr>
        <w:t>с</w:t>
      </w:r>
      <w:r w:rsidR="00B43224">
        <w:rPr>
          <w:bCs/>
          <w:i/>
        </w:rPr>
        <w:t xml:space="preserve"> </w:t>
      </w:r>
      <w:r w:rsidRPr="00100B08">
        <w:rPr>
          <w:bCs/>
          <w:i/>
        </w:rPr>
        <w:t>жизнью</w:t>
      </w:r>
      <w:r w:rsidR="00B43224">
        <w:rPr>
          <w:bCs/>
          <w:i/>
        </w:rPr>
        <w:t xml:space="preserve"> </w:t>
      </w:r>
      <w:r w:rsidRPr="00100B08">
        <w:rPr>
          <w:bCs/>
          <w:i/>
        </w:rPr>
        <w:t>животного</w:t>
      </w:r>
      <w:r w:rsidRPr="00100B08">
        <w:rPr>
          <w:i/>
        </w:rPr>
        <w:t>».</w:t>
      </w:r>
      <w:r w:rsidR="00B43224">
        <w:rPr>
          <w:i/>
        </w:rPr>
        <w:t xml:space="preserve"> </w:t>
      </w:r>
      <w:r w:rsidRPr="00100B08">
        <w:rPr>
          <w:i/>
          <w:iCs/>
        </w:rPr>
        <w:t>В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письме,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подписанным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заместителем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Генерального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прокурора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РФ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Ю.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А.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Пономаревым,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разъясняется,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что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в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соответствии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с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принятым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законом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«Об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ответственном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обращении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с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животными»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убийства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безнадзорных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животных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при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исполнении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государственных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контрактов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на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отлов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и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содержание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животных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квалифицируются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как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жестокое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обращение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с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животными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и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влекут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ответственность,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установленную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245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статьей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УК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РФ.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Эвтаназия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(в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любом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виде,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кроме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как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для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прекращения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страданий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нежизнеспособного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животного)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незаконна.</w:t>
      </w:r>
    </w:p>
    <w:p w:rsidR="00A449DD" w:rsidRPr="00100B08" w:rsidRDefault="00A449DD" w:rsidP="00B43224">
      <w:pPr>
        <w:widowControl w:val="0"/>
        <w:spacing w:line="276" w:lineRule="auto"/>
        <w:jc w:val="both"/>
        <w:rPr>
          <w:u w:val="single"/>
          <w:shd w:val="clear" w:color="auto" w:fill="FFFFFF"/>
        </w:rPr>
      </w:pPr>
    </w:p>
    <w:p w:rsidR="00A449DD" w:rsidRPr="00100B08" w:rsidRDefault="00A449DD" w:rsidP="00B43224">
      <w:pPr>
        <w:widowControl w:val="0"/>
        <w:spacing w:line="276" w:lineRule="auto"/>
        <w:jc w:val="both"/>
      </w:pPr>
      <w:r w:rsidRPr="00100B08">
        <w:rPr>
          <w:bCs/>
        </w:rPr>
        <w:t>Норматив</w:t>
      </w:r>
      <w:r w:rsidR="00B43224">
        <w:rPr>
          <w:bCs/>
        </w:rPr>
        <w:t xml:space="preserve"> </w:t>
      </w:r>
      <w:r w:rsidRPr="00100B08">
        <w:rPr>
          <w:bCs/>
        </w:rPr>
        <w:t>расходов</w:t>
      </w:r>
      <w:r w:rsidR="00B43224">
        <w:rPr>
          <w:bCs/>
        </w:rPr>
        <w:t xml:space="preserve"> </w:t>
      </w:r>
      <w:r w:rsidRPr="00100B08">
        <w:t>по</w:t>
      </w:r>
      <w:r w:rsidR="00B43224">
        <w:t xml:space="preserve"> </w:t>
      </w:r>
      <w:r w:rsidRPr="00100B08">
        <w:t>организации</w:t>
      </w:r>
      <w:r w:rsidR="00B43224">
        <w:t xml:space="preserve"> </w:t>
      </w:r>
      <w:r w:rsidRPr="00100B08">
        <w:t>мероприятий</w:t>
      </w:r>
      <w:r w:rsidR="00B43224">
        <w:t xml:space="preserve"> </w:t>
      </w:r>
      <w:proofErr w:type="gramStart"/>
      <w:r w:rsidRPr="00100B08">
        <w:t>при</w:t>
      </w:r>
      <w:r w:rsidR="00B43224">
        <w:t xml:space="preserve"> </w:t>
      </w:r>
      <w:r w:rsidRPr="00100B08">
        <w:t>осуществлению</w:t>
      </w:r>
      <w:proofErr w:type="gramEnd"/>
      <w:r w:rsidR="00B43224">
        <w:t xml:space="preserve"> </w:t>
      </w:r>
      <w:r w:rsidRPr="00100B08">
        <w:t>деятельности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обращению</w:t>
      </w:r>
      <w:r w:rsidR="00B43224">
        <w:t xml:space="preserve"> </w:t>
      </w:r>
      <w:r w:rsidRPr="00100B08">
        <w:t>с</w:t>
      </w:r>
      <w:r w:rsidR="00B43224">
        <w:t xml:space="preserve"> </w:t>
      </w:r>
      <w:r w:rsidRPr="00100B08">
        <w:t>животными</w:t>
      </w:r>
      <w:r w:rsidR="00B43224">
        <w:t xml:space="preserve"> </w:t>
      </w:r>
      <w:r w:rsidRPr="00100B08">
        <w:t>без</w:t>
      </w:r>
      <w:r w:rsidR="00B43224">
        <w:t xml:space="preserve"> </w:t>
      </w:r>
      <w:r w:rsidRPr="00100B08">
        <w:t>владельцев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территории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2020</w:t>
      </w:r>
      <w:r w:rsidR="00B43224">
        <w:t xml:space="preserve"> </w:t>
      </w:r>
      <w:r w:rsidRPr="00100B08">
        <w:t>год</w:t>
      </w:r>
      <w:r w:rsidR="00B43224">
        <w:t xml:space="preserve"> </w:t>
      </w:r>
      <w:r w:rsidRPr="00100B08">
        <w:t>составил</w:t>
      </w:r>
      <w:r w:rsidR="00B43224">
        <w:t xml:space="preserve"> </w:t>
      </w:r>
      <w:r w:rsidRPr="00100B08">
        <w:rPr>
          <w:b/>
        </w:rPr>
        <w:t>2383</w:t>
      </w:r>
      <w:r w:rsidR="00B43224">
        <w:rPr>
          <w:b/>
        </w:rPr>
        <w:t xml:space="preserve"> </w:t>
      </w:r>
      <w:r w:rsidRPr="00100B08">
        <w:rPr>
          <w:b/>
        </w:rPr>
        <w:t>р</w:t>
      </w:r>
      <w:r w:rsidRPr="00100B08">
        <w:t>.</w:t>
      </w:r>
    </w:p>
    <w:p w:rsidR="00A449DD" w:rsidRPr="00100B08" w:rsidRDefault="00A449DD" w:rsidP="00B43224">
      <w:pPr>
        <w:widowControl w:val="0"/>
        <w:spacing w:line="276" w:lineRule="auto"/>
        <w:jc w:val="both"/>
      </w:pPr>
      <w:r w:rsidRPr="00100B08">
        <w:t>Судить</w:t>
      </w:r>
      <w:r w:rsidR="00B43224">
        <w:t xml:space="preserve"> </w:t>
      </w:r>
      <w:r w:rsidRPr="00100B08">
        <w:t>об</w:t>
      </w:r>
      <w:r w:rsidR="00B43224">
        <w:t xml:space="preserve"> </w:t>
      </w:r>
      <w:r w:rsidRPr="00100B08">
        <w:t>эффективности</w:t>
      </w:r>
      <w:r w:rsidR="00B43224">
        <w:t xml:space="preserve"> </w:t>
      </w:r>
      <w:r w:rsidRPr="00100B08">
        <w:t>траты</w:t>
      </w:r>
      <w:r w:rsidR="00B43224">
        <w:t xml:space="preserve"> </w:t>
      </w:r>
      <w:r w:rsidRPr="00100B08">
        <w:t>средств</w:t>
      </w:r>
      <w:r w:rsidR="00B43224">
        <w:t xml:space="preserve"> </w:t>
      </w:r>
      <w:r w:rsidRPr="00100B08">
        <w:t>при</w:t>
      </w:r>
      <w:r w:rsidR="00B43224">
        <w:t xml:space="preserve"> </w:t>
      </w:r>
      <w:r w:rsidRPr="00100B08">
        <w:t>этом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выполнения</w:t>
      </w:r>
      <w:r w:rsidR="00B43224">
        <w:t xml:space="preserve"> </w:t>
      </w:r>
      <w:r w:rsidRPr="00100B08">
        <w:t>целей</w:t>
      </w:r>
      <w:r w:rsidR="00B43224">
        <w:t xml:space="preserve"> </w:t>
      </w:r>
      <w:r w:rsidRPr="00100B08">
        <w:t>ведомственной</w:t>
      </w:r>
      <w:r w:rsidR="00B43224">
        <w:t xml:space="preserve"> </w:t>
      </w:r>
      <w:r w:rsidRPr="00100B08">
        <w:t>программы</w:t>
      </w:r>
      <w:r w:rsidR="00B43224">
        <w:t xml:space="preserve"> </w:t>
      </w:r>
      <w:r w:rsidRPr="00100B08">
        <w:t>«</w:t>
      </w:r>
      <w:r w:rsidRPr="00100B08">
        <w:rPr>
          <w:bCs/>
          <w:shd w:val="clear" w:color="auto" w:fill="FFFFFF"/>
        </w:rPr>
        <w:t>Обеспечение</w:t>
      </w:r>
      <w:r w:rsidR="00B43224">
        <w:rPr>
          <w:bCs/>
          <w:shd w:val="clear" w:color="auto" w:fill="FFFFFF"/>
        </w:rPr>
        <w:t xml:space="preserve"> </w:t>
      </w:r>
      <w:r w:rsidRPr="00100B08">
        <w:rPr>
          <w:bCs/>
          <w:shd w:val="clear" w:color="auto" w:fill="FFFFFF"/>
        </w:rPr>
        <w:t>эпизоотического</w:t>
      </w:r>
      <w:r w:rsidR="00B43224">
        <w:rPr>
          <w:bCs/>
          <w:shd w:val="clear" w:color="auto" w:fill="FFFFFF"/>
        </w:rPr>
        <w:t xml:space="preserve"> </w:t>
      </w:r>
      <w:r w:rsidRPr="00100B08">
        <w:rPr>
          <w:bCs/>
          <w:shd w:val="clear" w:color="auto" w:fill="FFFFFF"/>
        </w:rPr>
        <w:t>и</w:t>
      </w:r>
      <w:r w:rsidR="00B43224">
        <w:rPr>
          <w:bCs/>
          <w:shd w:val="clear" w:color="auto" w:fill="FFFFFF"/>
        </w:rPr>
        <w:t xml:space="preserve"> </w:t>
      </w:r>
      <w:r w:rsidRPr="00100B08">
        <w:rPr>
          <w:bCs/>
          <w:shd w:val="clear" w:color="auto" w:fill="FFFFFF"/>
        </w:rPr>
        <w:t>ветеринарно-санитарного</w:t>
      </w:r>
      <w:r w:rsidR="00B43224">
        <w:rPr>
          <w:bCs/>
          <w:shd w:val="clear" w:color="auto" w:fill="FFFFFF"/>
        </w:rPr>
        <w:t xml:space="preserve"> </w:t>
      </w:r>
      <w:r w:rsidRPr="00100B08">
        <w:rPr>
          <w:bCs/>
          <w:shd w:val="clear" w:color="auto" w:fill="FFFFFF"/>
        </w:rPr>
        <w:t>благополучия»</w:t>
      </w:r>
      <w:r w:rsidR="00B43224">
        <w:rPr>
          <w:bCs/>
          <w:shd w:val="clear" w:color="auto" w:fill="FFFFFF"/>
        </w:rPr>
        <w:t xml:space="preserve"> </w:t>
      </w:r>
      <w:r w:rsidRPr="00100B08">
        <w:t>невозможно,</w:t>
      </w:r>
      <w:r w:rsidR="00B43224">
        <w:t xml:space="preserve"> </w:t>
      </w:r>
      <w:r w:rsidRPr="00100B08">
        <w:t>так</w:t>
      </w:r>
      <w:r w:rsidR="00B43224">
        <w:t xml:space="preserve"> </w:t>
      </w:r>
      <w:r w:rsidRPr="00100B08">
        <w:t>как</w:t>
      </w:r>
      <w:r w:rsidR="00B43224">
        <w:t xml:space="preserve"> </w:t>
      </w:r>
      <w:r w:rsidRPr="00100B08">
        <w:t>целевой</w:t>
      </w:r>
      <w:r w:rsidR="00B43224">
        <w:t xml:space="preserve"> </w:t>
      </w:r>
      <w:r w:rsidRPr="00100B08">
        <w:t>индикатор</w:t>
      </w:r>
      <w:r w:rsidR="00B43224">
        <w:t xml:space="preserve"> </w:t>
      </w:r>
      <w:r w:rsidRPr="00100B08">
        <w:t>(показатель)</w:t>
      </w:r>
      <w:r w:rsidR="00B43224">
        <w:t xml:space="preserve"> </w:t>
      </w:r>
      <w:r w:rsidRPr="00100B08">
        <w:t>всего</w:t>
      </w:r>
      <w:r w:rsidR="00B43224">
        <w:t xml:space="preserve"> </w:t>
      </w:r>
      <w:r w:rsidRPr="00100B08">
        <w:t>один,</w:t>
      </w:r>
      <w:r w:rsidR="00B43224">
        <w:t xml:space="preserve"> </w:t>
      </w:r>
      <w:r w:rsidRPr="00100B08">
        <w:t>«количество</w:t>
      </w:r>
      <w:r w:rsidR="00B43224">
        <w:t xml:space="preserve"> </w:t>
      </w:r>
      <w:r w:rsidRPr="00100B08">
        <w:t>отловленных</w:t>
      </w:r>
      <w:r w:rsidR="00B43224">
        <w:t xml:space="preserve"> </w:t>
      </w:r>
      <w:r w:rsidRPr="00100B08">
        <w:lastRenderedPageBreak/>
        <w:t>животных</w:t>
      </w:r>
      <w:r w:rsidR="00B43224">
        <w:t xml:space="preserve"> </w:t>
      </w:r>
      <w:r w:rsidRPr="00100B08">
        <w:t>без</w:t>
      </w:r>
      <w:r w:rsidR="00B43224">
        <w:t xml:space="preserve"> </w:t>
      </w:r>
      <w:r w:rsidRPr="00100B08">
        <w:t>владельцев»,</w:t>
      </w:r>
      <w:r w:rsidR="00B43224">
        <w:t xml:space="preserve"> </w:t>
      </w:r>
      <w:r w:rsidRPr="00100B08">
        <w:t>доля</w:t>
      </w:r>
      <w:r w:rsidR="00B43224">
        <w:t xml:space="preserve"> </w:t>
      </w:r>
      <w:r w:rsidRPr="00100B08">
        <w:t>стерилизованных</w:t>
      </w:r>
      <w:r w:rsidR="00B43224">
        <w:t xml:space="preserve"> </w:t>
      </w:r>
      <w:r w:rsidRPr="00100B08">
        <w:t>вакцинированных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возвращенных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среду</w:t>
      </w:r>
      <w:r w:rsidR="00B43224">
        <w:t xml:space="preserve"> </w:t>
      </w:r>
      <w:r w:rsidRPr="00100B08">
        <w:t>не</w:t>
      </w:r>
      <w:r w:rsidR="00B43224">
        <w:t xml:space="preserve"> </w:t>
      </w:r>
      <w:r w:rsidRPr="00100B08">
        <w:t>учитывается,</w:t>
      </w:r>
      <w:r w:rsidR="00B43224">
        <w:t xml:space="preserve"> </w:t>
      </w:r>
      <w:r w:rsidRPr="00100B08">
        <w:t>какие</w:t>
      </w:r>
      <w:r w:rsidR="00B43224">
        <w:t xml:space="preserve"> </w:t>
      </w:r>
      <w:r w:rsidRPr="00100B08">
        <w:t>мероприятия</w:t>
      </w:r>
      <w:r w:rsidR="00B43224">
        <w:t xml:space="preserve"> </w:t>
      </w:r>
      <w:r w:rsidRPr="00100B08">
        <w:t>были</w:t>
      </w:r>
      <w:r w:rsidR="00B43224">
        <w:t xml:space="preserve"> </w:t>
      </w:r>
      <w:r w:rsidRPr="00100B08">
        <w:t>проведены</w:t>
      </w:r>
      <w:r w:rsidR="00B43224">
        <w:t xml:space="preserve"> </w:t>
      </w:r>
      <w:r w:rsidRPr="00100B08">
        <w:t>с</w:t>
      </w:r>
      <w:r w:rsidR="00B43224">
        <w:t xml:space="preserve"> </w:t>
      </w:r>
      <w:r w:rsidRPr="00100B08">
        <w:t>животными,</w:t>
      </w:r>
      <w:r w:rsidR="00B43224">
        <w:t xml:space="preserve"> </w:t>
      </w:r>
      <w:r w:rsidRPr="00100B08">
        <w:t>неизвестно.</w:t>
      </w:r>
      <w:r w:rsidR="00B43224">
        <w:t xml:space="preserve"> </w:t>
      </w:r>
    </w:p>
    <w:p w:rsidR="00A449DD" w:rsidRPr="00100B08" w:rsidRDefault="00A449DD" w:rsidP="00B43224">
      <w:pPr>
        <w:widowControl w:val="0"/>
        <w:spacing w:line="276" w:lineRule="auto"/>
        <w:jc w:val="both"/>
        <w:rPr>
          <w:i/>
          <w:iCs/>
        </w:rPr>
      </w:pPr>
      <w:r w:rsidRPr="00100B08">
        <w:rPr>
          <w:i/>
        </w:rPr>
        <w:t>Например,</w:t>
      </w:r>
      <w:r w:rsidR="00B43224">
        <w:rPr>
          <w:i/>
        </w:rPr>
        <w:t xml:space="preserve"> </w:t>
      </w:r>
      <w:r w:rsidRPr="00100B08">
        <w:rPr>
          <w:i/>
        </w:rPr>
        <w:t>весной</w:t>
      </w:r>
      <w:r w:rsidR="00B43224">
        <w:rPr>
          <w:i/>
        </w:rPr>
        <w:t xml:space="preserve"> </w:t>
      </w:r>
      <w:r w:rsidRPr="00100B08">
        <w:rPr>
          <w:i/>
        </w:rPr>
        <w:t>2019</w:t>
      </w:r>
      <w:r w:rsidR="00B43224">
        <w:rPr>
          <w:i/>
        </w:rPr>
        <w:t xml:space="preserve"> </w:t>
      </w:r>
      <w:r w:rsidRPr="00100B08">
        <w:rPr>
          <w:i/>
        </w:rPr>
        <w:t>года</w:t>
      </w:r>
      <w:r w:rsidR="00B43224">
        <w:rPr>
          <w:i/>
        </w:rPr>
        <w:t xml:space="preserve"> </w:t>
      </w:r>
      <w:r w:rsidRPr="00100B08">
        <w:rPr>
          <w:i/>
        </w:rPr>
        <w:t>в</w:t>
      </w:r>
      <w:r w:rsidR="00B43224">
        <w:rPr>
          <w:i/>
        </w:rPr>
        <w:t xml:space="preserve"> </w:t>
      </w:r>
      <w:r w:rsidRPr="00100B08">
        <w:rPr>
          <w:i/>
        </w:rPr>
        <w:t>Тольятти</w:t>
      </w:r>
      <w:r w:rsidR="00B43224">
        <w:rPr>
          <w:i/>
        </w:rPr>
        <w:t xml:space="preserve"> </w:t>
      </w:r>
      <w:r w:rsidRPr="00100B08">
        <w:rPr>
          <w:i/>
        </w:rPr>
        <w:t>на</w:t>
      </w:r>
      <w:r w:rsidR="00B43224">
        <w:rPr>
          <w:i/>
        </w:rPr>
        <w:t xml:space="preserve"> </w:t>
      </w:r>
      <w:r w:rsidRPr="00100B08">
        <w:rPr>
          <w:i/>
        </w:rPr>
        <w:t>одно</w:t>
      </w:r>
      <w:r w:rsidR="00B43224">
        <w:rPr>
          <w:i/>
        </w:rPr>
        <w:t xml:space="preserve"> </w:t>
      </w:r>
      <w:r w:rsidRPr="00100B08">
        <w:rPr>
          <w:i/>
        </w:rPr>
        <w:t>животное</w:t>
      </w:r>
      <w:r w:rsidR="00B43224">
        <w:rPr>
          <w:i/>
        </w:rPr>
        <w:t xml:space="preserve"> </w:t>
      </w:r>
      <w:r w:rsidRPr="00100B08">
        <w:rPr>
          <w:i/>
        </w:rPr>
        <w:t>было</w:t>
      </w:r>
      <w:r w:rsidR="00B43224">
        <w:rPr>
          <w:i/>
        </w:rPr>
        <w:t xml:space="preserve"> </w:t>
      </w:r>
      <w:r w:rsidRPr="00100B08">
        <w:rPr>
          <w:i/>
        </w:rPr>
        <w:t>выделено</w:t>
      </w:r>
      <w:r w:rsidR="00B43224">
        <w:rPr>
          <w:i/>
        </w:rPr>
        <w:t xml:space="preserve"> </w:t>
      </w:r>
      <w:r w:rsidRPr="00100B08">
        <w:rPr>
          <w:i/>
        </w:rPr>
        <w:t>3487р:</w:t>
      </w:r>
      <w:r w:rsidR="00B43224">
        <w:rPr>
          <w:i/>
        </w:rPr>
        <w:t xml:space="preserve"> </w:t>
      </w:r>
      <w:hyperlink r:id="rId25" w:history="1">
        <w:r w:rsidRPr="00100B08">
          <w:rPr>
            <w:rStyle w:val="ad"/>
            <w:rFonts w:eastAsiaTheme="majorEastAsia"/>
            <w:i/>
          </w:rPr>
          <w:t>https://zakupki.gov.ru/epz/order/notice/ea44/view/common-info.html?regNumber=0842300004019000077</w:t>
        </w:r>
      </w:hyperlink>
      <w:r w:rsidR="00B43224">
        <w:rPr>
          <w:i/>
        </w:rPr>
        <w:t xml:space="preserve"> </w:t>
      </w:r>
      <w:r w:rsidRPr="00100B08">
        <w:rPr>
          <w:i/>
          <w:iCs/>
        </w:rPr>
        <w:t>Согласно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ответу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руководителя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департамента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городского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хозяйства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Ерина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В.А.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исполнителем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отлова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весной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2019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г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было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отловлено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180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животных,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стерилизация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проведена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1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животному,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эвтаназия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151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животному,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29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передано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гражданам,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по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15-ти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обращениям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об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укусах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было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отловлено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3.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Таким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образом,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выделение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дополнительных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средств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из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городского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бюджета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не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оправдано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при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преимущественной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эвтаназии,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не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соответствует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целям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обеспечения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ветеринарно-санитарного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благополучия,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является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нарушением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федеральных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и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областных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законов,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но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выгодно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недобросовестному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исполнителю.</w:t>
      </w:r>
      <w:r w:rsidR="00B43224">
        <w:rPr>
          <w:i/>
          <w:iCs/>
        </w:rPr>
        <w:t xml:space="preserve"> </w:t>
      </w:r>
    </w:p>
    <w:p w:rsidR="00A449DD" w:rsidRPr="00100B08" w:rsidRDefault="00A449DD" w:rsidP="00B43224">
      <w:pPr>
        <w:widowControl w:val="0"/>
        <w:spacing w:line="276" w:lineRule="auto"/>
        <w:jc w:val="both"/>
      </w:pPr>
    </w:p>
    <w:p w:rsidR="00A449DD" w:rsidRPr="00100B08" w:rsidRDefault="00A449DD" w:rsidP="00B43224">
      <w:pPr>
        <w:widowControl w:val="0"/>
        <w:spacing w:line="276" w:lineRule="auto"/>
        <w:jc w:val="both"/>
        <w:rPr>
          <w:bCs/>
          <w:bdr w:val="none" w:sz="0" w:space="0" w:color="auto" w:frame="1"/>
          <w:shd w:val="clear" w:color="auto" w:fill="FFFFFF"/>
        </w:rPr>
      </w:pPr>
      <w:r w:rsidRPr="00100B08">
        <w:rPr>
          <w:bCs/>
        </w:rPr>
        <w:t>3.</w:t>
      </w:r>
      <w:r w:rsidR="00B43224">
        <w:rPr>
          <w:bCs/>
        </w:rPr>
        <w:t xml:space="preserve"> </w:t>
      </w:r>
      <w:r w:rsidRPr="00100B08">
        <w:rPr>
          <w:bCs/>
        </w:rPr>
        <w:t>Вышеперечисленные</w:t>
      </w:r>
      <w:r w:rsidR="00B43224">
        <w:rPr>
          <w:bCs/>
        </w:rPr>
        <w:t xml:space="preserve"> </w:t>
      </w:r>
      <w:r w:rsidRPr="00100B08">
        <w:rPr>
          <w:bCs/>
        </w:rPr>
        <w:t>мероприятия</w:t>
      </w:r>
      <w:r w:rsidR="00B43224">
        <w:rPr>
          <w:bCs/>
        </w:rPr>
        <w:t xml:space="preserve"> </w:t>
      </w:r>
      <w:r w:rsidRPr="00100B08">
        <w:rPr>
          <w:bCs/>
        </w:rPr>
        <w:t>направлены</w:t>
      </w:r>
      <w:r w:rsidR="00B43224">
        <w:rPr>
          <w:bCs/>
        </w:rPr>
        <w:t xml:space="preserve"> </w:t>
      </w:r>
      <w:r w:rsidRPr="00100B08">
        <w:rPr>
          <w:b/>
          <w:bCs/>
          <w:i/>
        </w:rPr>
        <w:t>на</w:t>
      </w:r>
      <w:r w:rsidR="00B43224">
        <w:rPr>
          <w:b/>
          <w:bCs/>
          <w:i/>
        </w:rPr>
        <w:t xml:space="preserve"> </w:t>
      </w:r>
      <w:r w:rsidRPr="00100B08">
        <w:rPr>
          <w:b/>
          <w:bCs/>
          <w:i/>
        </w:rPr>
        <w:t>борьбу</w:t>
      </w:r>
      <w:r w:rsidR="00B43224">
        <w:rPr>
          <w:b/>
          <w:bCs/>
          <w:i/>
        </w:rPr>
        <w:t xml:space="preserve"> </w:t>
      </w:r>
      <w:r w:rsidRPr="00100B08">
        <w:rPr>
          <w:b/>
          <w:bCs/>
          <w:i/>
        </w:rPr>
        <w:t>со</w:t>
      </w:r>
      <w:r w:rsidR="00B43224">
        <w:rPr>
          <w:b/>
          <w:bCs/>
          <w:i/>
        </w:rPr>
        <w:t xml:space="preserve"> </w:t>
      </w:r>
      <w:r w:rsidRPr="00100B08">
        <w:rPr>
          <w:b/>
          <w:bCs/>
          <w:i/>
        </w:rPr>
        <w:t>следствием,</w:t>
      </w:r>
      <w:r w:rsidR="00B43224">
        <w:rPr>
          <w:b/>
          <w:bCs/>
          <w:i/>
        </w:rPr>
        <w:t xml:space="preserve"> </w:t>
      </w:r>
      <w:r w:rsidRPr="00100B08">
        <w:rPr>
          <w:b/>
          <w:bCs/>
          <w:i/>
        </w:rPr>
        <w:t>а</w:t>
      </w:r>
      <w:r w:rsidR="00B43224">
        <w:rPr>
          <w:b/>
          <w:bCs/>
          <w:i/>
        </w:rPr>
        <w:t xml:space="preserve"> </w:t>
      </w:r>
      <w:r w:rsidRPr="00100B08">
        <w:rPr>
          <w:b/>
          <w:bCs/>
          <w:i/>
        </w:rPr>
        <w:t>не</w:t>
      </w:r>
      <w:r w:rsidR="00B43224">
        <w:rPr>
          <w:b/>
          <w:bCs/>
          <w:i/>
        </w:rPr>
        <w:t xml:space="preserve"> </w:t>
      </w:r>
      <w:r w:rsidRPr="00100B08">
        <w:rPr>
          <w:b/>
          <w:bCs/>
          <w:i/>
        </w:rPr>
        <w:t>на</w:t>
      </w:r>
      <w:r w:rsidR="00B43224">
        <w:rPr>
          <w:b/>
          <w:bCs/>
          <w:i/>
        </w:rPr>
        <w:t xml:space="preserve"> </w:t>
      </w:r>
      <w:r w:rsidRPr="00100B08">
        <w:rPr>
          <w:b/>
          <w:bCs/>
          <w:i/>
        </w:rPr>
        <w:t>устранение</w:t>
      </w:r>
      <w:r w:rsidR="00B43224">
        <w:rPr>
          <w:b/>
          <w:bCs/>
          <w:i/>
        </w:rPr>
        <w:t xml:space="preserve"> </w:t>
      </w:r>
      <w:r w:rsidRPr="00100B08">
        <w:rPr>
          <w:b/>
          <w:bCs/>
          <w:i/>
        </w:rPr>
        <w:t>источника</w:t>
      </w:r>
      <w:r w:rsidRPr="00100B08">
        <w:rPr>
          <w:b/>
          <w:bCs/>
        </w:rPr>
        <w:t>,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и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не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ведут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к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постепенному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решению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проблемы.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Поэтому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финансирование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их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в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таком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большом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объеме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неэффективно.</w:t>
      </w:r>
      <w:r w:rsidR="00B43224">
        <w:rPr>
          <w:b/>
          <w:bCs/>
        </w:rPr>
        <w:t xml:space="preserve"> </w:t>
      </w:r>
      <w:r w:rsidRPr="00100B08">
        <w:rPr>
          <w:bCs/>
          <w:iCs/>
          <w:bdr w:val="none" w:sz="0" w:space="0" w:color="auto" w:frame="1"/>
          <w:shd w:val="clear" w:color="auto" w:fill="FFFFFF"/>
        </w:rPr>
        <w:t>Популяция</w:t>
      </w:r>
      <w:r w:rsidR="00B43224">
        <w:rPr>
          <w:bCs/>
          <w:i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iCs/>
          <w:bdr w:val="none" w:sz="0" w:space="0" w:color="auto" w:frame="1"/>
          <w:shd w:val="clear" w:color="auto" w:fill="FFFFFF"/>
        </w:rPr>
        <w:t>безнадзорных</w:t>
      </w:r>
      <w:r w:rsidR="00B43224">
        <w:rPr>
          <w:bCs/>
          <w:i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iCs/>
          <w:bdr w:val="none" w:sz="0" w:space="0" w:color="auto" w:frame="1"/>
          <w:shd w:val="clear" w:color="auto" w:fill="FFFFFF"/>
        </w:rPr>
        <w:t>собак</w:t>
      </w:r>
      <w:r w:rsidR="00B43224">
        <w:rPr>
          <w:bCs/>
          <w:i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iCs/>
          <w:bdr w:val="none" w:sz="0" w:space="0" w:color="auto" w:frame="1"/>
          <w:shd w:val="clear" w:color="auto" w:fill="FFFFFF"/>
        </w:rPr>
        <w:t>восстанавливается</w:t>
      </w:r>
      <w:r w:rsidR="00B43224">
        <w:rPr>
          <w:bCs/>
          <w:i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iCs/>
          <w:bdr w:val="none" w:sz="0" w:space="0" w:color="auto" w:frame="1"/>
          <w:shd w:val="clear" w:color="auto" w:fill="FFFFFF"/>
        </w:rPr>
        <w:t>за</w:t>
      </w:r>
      <w:r w:rsidR="00B43224">
        <w:rPr>
          <w:bCs/>
          <w:i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iCs/>
          <w:bdr w:val="none" w:sz="0" w:space="0" w:color="auto" w:frame="1"/>
          <w:shd w:val="clear" w:color="auto" w:fill="FFFFFF"/>
        </w:rPr>
        <w:t>счет</w:t>
      </w:r>
      <w:r w:rsidR="00B43224">
        <w:rPr>
          <w:bCs/>
          <w:i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iCs/>
          <w:bdr w:val="none" w:sz="0" w:space="0" w:color="auto" w:frame="1"/>
          <w:shd w:val="clear" w:color="auto" w:fill="FFFFFF"/>
        </w:rPr>
        <w:t>потомства</w:t>
      </w:r>
      <w:r w:rsidR="00B43224">
        <w:rPr>
          <w:bCs/>
          <w:i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iCs/>
          <w:bdr w:val="none" w:sz="0" w:space="0" w:color="auto" w:frame="1"/>
          <w:shd w:val="clear" w:color="auto" w:fill="FFFFFF"/>
        </w:rPr>
        <w:t>условно-хозяйских</w:t>
      </w:r>
      <w:r w:rsidR="00B43224">
        <w:rPr>
          <w:bCs/>
          <w:i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iCs/>
          <w:bdr w:val="none" w:sz="0" w:space="0" w:color="auto" w:frame="1"/>
          <w:shd w:val="clear" w:color="auto" w:fill="FFFFFF"/>
        </w:rPr>
        <w:t>(опекаемых,</w:t>
      </w:r>
      <w:r w:rsidR="00B43224">
        <w:rPr>
          <w:bCs/>
          <w:i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iCs/>
          <w:bdr w:val="none" w:sz="0" w:space="0" w:color="auto" w:frame="1"/>
          <w:shd w:val="clear" w:color="auto" w:fill="FFFFFF"/>
        </w:rPr>
        <w:t>на</w:t>
      </w:r>
      <w:r w:rsidR="00B43224">
        <w:rPr>
          <w:bCs/>
          <w:i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iCs/>
          <w:bdr w:val="none" w:sz="0" w:space="0" w:color="auto" w:frame="1"/>
          <w:shd w:val="clear" w:color="auto" w:fill="FFFFFF"/>
        </w:rPr>
        <w:t>свободном</w:t>
      </w:r>
      <w:r w:rsidR="00B43224">
        <w:rPr>
          <w:bCs/>
          <w:i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iCs/>
          <w:bdr w:val="none" w:sz="0" w:space="0" w:color="auto" w:frame="1"/>
          <w:shd w:val="clear" w:color="auto" w:fill="FFFFFF"/>
        </w:rPr>
        <w:t>выгуле,</w:t>
      </w:r>
      <w:r w:rsidR="00B43224">
        <w:rPr>
          <w:bCs/>
          <w:i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iCs/>
          <w:bdr w:val="none" w:sz="0" w:space="0" w:color="auto" w:frame="1"/>
          <w:shd w:val="clear" w:color="auto" w:fill="FFFFFF"/>
        </w:rPr>
        <w:t>используемые</w:t>
      </w:r>
      <w:r w:rsidR="00B43224">
        <w:rPr>
          <w:bCs/>
          <w:i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iCs/>
          <w:bdr w:val="none" w:sz="0" w:space="0" w:color="auto" w:frame="1"/>
          <w:shd w:val="clear" w:color="auto" w:fill="FFFFFF"/>
        </w:rPr>
        <w:t>для</w:t>
      </w:r>
      <w:r w:rsidR="00B43224">
        <w:rPr>
          <w:bCs/>
          <w:i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iCs/>
          <w:bdr w:val="none" w:sz="0" w:space="0" w:color="auto" w:frame="1"/>
          <w:shd w:val="clear" w:color="auto" w:fill="FFFFFF"/>
        </w:rPr>
        <w:t>охраны</w:t>
      </w:r>
      <w:r w:rsidR="00B43224">
        <w:rPr>
          <w:bCs/>
          <w:i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iCs/>
          <w:bdr w:val="none" w:sz="0" w:space="0" w:color="auto" w:frame="1"/>
          <w:shd w:val="clear" w:color="auto" w:fill="FFFFFF"/>
        </w:rPr>
        <w:t>стоянок,</w:t>
      </w:r>
      <w:r w:rsidR="00B43224">
        <w:rPr>
          <w:bCs/>
          <w:i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iCs/>
          <w:bdr w:val="none" w:sz="0" w:space="0" w:color="auto" w:frame="1"/>
          <w:shd w:val="clear" w:color="auto" w:fill="FFFFFF"/>
        </w:rPr>
        <w:t>т.п.)</w:t>
      </w:r>
      <w:r w:rsidR="00B43224">
        <w:rPr>
          <w:bCs/>
          <w:i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iCs/>
          <w:bdr w:val="none" w:sz="0" w:space="0" w:color="auto" w:frame="1"/>
          <w:shd w:val="clear" w:color="auto" w:fill="FFFFFF"/>
        </w:rPr>
        <w:t>и</w:t>
      </w:r>
      <w:r w:rsidR="00B43224">
        <w:rPr>
          <w:bCs/>
          <w:i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iCs/>
          <w:bdr w:val="none" w:sz="0" w:space="0" w:color="auto" w:frame="1"/>
          <w:shd w:val="clear" w:color="auto" w:fill="FFFFFF"/>
        </w:rPr>
        <w:t>домашних</w:t>
      </w:r>
      <w:r w:rsidR="00B43224">
        <w:rPr>
          <w:bCs/>
          <w:i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iCs/>
          <w:bdr w:val="none" w:sz="0" w:space="0" w:color="auto" w:frame="1"/>
          <w:shd w:val="clear" w:color="auto" w:fill="FFFFFF"/>
        </w:rPr>
        <w:t>собак,</w:t>
      </w:r>
      <w:r w:rsidR="00B43224">
        <w:rPr>
          <w:bCs/>
          <w:i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iCs/>
          <w:bdr w:val="none" w:sz="0" w:space="0" w:color="auto" w:frame="1"/>
          <w:shd w:val="clear" w:color="auto" w:fill="FFFFFF"/>
        </w:rPr>
        <w:t>а</w:t>
      </w:r>
      <w:r w:rsidR="00B43224">
        <w:rPr>
          <w:bCs/>
          <w:i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iCs/>
          <w:bdr w:val="none" w:sz="0" w:space="0" w:color="auto" w:frame="1"/>
          <w:shd w:val="clear" w:color="auto" w:fill="FFFFFF"/>
        </w:rPr>
        <w:t>также</w:t>
      </w:r>
      <w:r w:rsidR="00B43224">
        <w:rPr>
          <w:bCs/>
          <w:i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iCs/>
          <w:bdr w:val="none" w:sz="0" w:space="0" w:color="auto" w:frame="1"/>
          <w:shd w:val="clear" w:color="auto" w:fill="FFFFFF"/>
        </w:rPr>
        <w:t>за</w:t>
      </w:r>
      <w:r w:rsidR="00B43224">
        <w:rPr>
          <w:bCs/>
          <w:i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iCs/>
          <w:bdr w:val="none" w:sz="0" w:space="0" w:color="auto" w:frame="1"/>
          <w:shd w:val="clear" w:color="auto" w:fill="FFFFFF"/>
        </w:rPr>
        <w:t>счет</w:t>
      </w:r>
      <w:r w:rsidR="00B43224">
        <w:rPr>
          <w:bCs/>
          <w:i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iCs/>
          <w:bdr w:val="none" w:sz="0" w:space="0" w:color="auto" w:frame="1"/>
          <w:shd w:val="clear" w:color="auto" w:fill="FFFFFF"/>
        </w:rPr>
        <w:t>выброшенных</w:t>
      </w:r>
      <w:r w:rsidR="00B43224">
        <w:rPr>
          <w:bCs/>
          <w:i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iCs/>
          <w:bdr w:val="none" w:sz="0" w:space="0" w:color="auto" w:frame="1"/>
          <w:shd w:val="clear" w:color="auto" w:fill="FFFFFF"/>
        </w:rPr>
        <w:t>животных.</w:t>
      </w:r>
      <w:r w:rsidR="00B43224">
        <w:rPr>
          <w:bCs/>
          <w:i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iCs/>
          <w:bdr w:val="none" w:sz="0" w:space="0" w:color="auto" w:frame="1"/>
          <w:shd w:val="clear" w:color="auto" w:fill="FFFFFF"/>
        </w:rPr>
        <w:t>Именно</w:t>
      </w:r>
      <w:r w:rsidR="00B43224">
        <w:rPr>
          <w:bCs/>
          <w:i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iCs/>
          <w:bdr w:val="none" w:sz="0" w:space="0" w:color="auto" w:frame="1"/>
          <w:shd w:val="clear" w:color="auto" w:fill="FFFFFF"/>
        </w:rPr>
        <w:t>стерилизация</w:t>
      </w:r>
      <w:r w:rsidR="00B43224">
        <w:rPr>
          <w:bCs/>
          <w:i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iCs/>
          <w:bdr w:val="none" w:sz="0" w:space="0" w:color="auto" w:frame="1"/>
          <w:shd w:val="clear" w:color="auto" w:fill="FFFFFF"/>
        </w:rPr>
        <w:t>этих</w:t>
      </w:r>
      <w:r w:rsidR="00B43224">
        <w:rPr>
          <w:bCs/>
          <w:i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iCs/>
          <w:bdr w:val="none" w:sz="0" w:space="0" w:color="auto" w:frame="1"/>
          <w:shd w:val="clear" w:color="auto" w:fill="FFFFFF"/>
        </w:rPr>
        <w:t>групп</w:t>
      </w:r>
      <w:r w:rsidR="00B43224">
        <w:rPr>
          <w:bCs/>
          <w:i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iCs/>
          <w:bdr w:val="none" w:sz="0" w:space="0" w:color="auto" w:frame="1"/>
          <w:shd w:val="clear" w:color="auto" w:fill="FFFFFF"/>
        </w:rPr>
        <w:t>является</w:t>
      </w:r>
      <w:r w:rsidR="00B43224">
        <w:rPr>
          <w:bCs/>
          <w:i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iCs/>
          <w:bdr w:val="none" w:sz="0" w:space="0" w:color="auto" w:frame="1"/>
          <w:shd w:val="clear" w:color="auto" w:fill="FFFFFF"/>
        </w:rPr>
        <w:t>эффективной</w:t>
      </w:r>
      <w:r w:rsidR="00B43224">
        <w:rPr>
          <w:bCs/>
          <w:i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iCs/>
          <w:bdr w:val="none" w:sz="0" w:space="0" w:color="auto" w:frame="1"/>
          <w:shd w:val="clear" w:color="auto" w:fill="FFFFFF"/>
        </w:rPr>
        <w:t>мерой</w:t>
      </w:r>
      <w:r w:rsidR="00B43224">
        <w:rPr>
          <w:bCs/>
          <w:i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iCs/>
          <w:bdr w:val="none" w:sz="0" w:space="0" w:color="auto" w:frame="1"/>
          <w:shd w:val="clear" w:color="auto" w:fill="FFFFFF"/>
        </w:rPr>
        <w:t>для</w:t>
      </w:r>
      <w:r w:rsidR="00B43224">
        <w:rPr>
          <w:bCs/>
          <w:i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iCs/>
          <w:bdr w:val="none" w:sz="0" w:space="0" w:color="auto" w:frame="1"/>
          <w:shd w:val="clear" w:color="auto" w:fill="FFFFFF"/>
        </w:rPr>
        <w:t>стабильного</w:t>
      </w:r>
      <w:r w:rsidR="00B43224">
        <w:rPr>
          <w:bCs/>
          <w:i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iCs/>
          <w:bdr w:val="none" w:sz="0" w:space="0" w:color="auto" w:frame="1"/>
          <w:shd w:val="clear" w:color="auto" w:fill="FFFFFF"/>
        </w:rPr>
        <w:t>уменьшения</w:t>
      </w:r>
      <w:r w:rsidR="00B43224">
        <w:rPr>
          <w:bCs/>
          <w:i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iCs/>
          <w:bdr w:val="none" w:sz="0" w:space="0" w:color="auto" w:frame="1"/>
          <w:shd w:val="clear" w:color="auto" w:fill="FFFFFF"/>
        </w:rPr>
        <w:t>численности</w:t>
      </w:r>
      <w:r w:rsidR="00B43224">
        <w:rPr>
          <w:bCs/>
          <w:i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iCs/>
          <w:bdr w:val="none" w:sz="0" w:space="0" w:color="auto" w:frame="1"/>
          <w:shd w:val="clear" w:color="auto" w:fill="FFFFFF"/>
        </w:rPr>
        <w:t>всей</w:t>
      </w:r>
      <w:r w:rsidR="00B43224">
        <w:rPr>
          <w:bCs/>
          <w:i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iCs/>
          <w:bdr w:val="none" w:sz="0" w:space="0" w:color="auto" w:frame="1"/>
          <w:shd w:val="clear" w:color="auto" w:fill="FFFFFF"/>
        </w:rPr>
        <w:t>популяции.</w:t>
      </w:r>
      <w:r w:rsidR="00B43224">
        <w:rPr>
          <w:bCs/>
          <w:i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iCs/>
          <w:bdr w:val="none" w:sz="0" w:space="0" w:color="auto" w:frame="1"/>
          <w:shd w:val="clear" w:color="auto" w:fill="FFFFFF"/>
        </w:rPr>
        <w:t>Количество</w:t>
      </w:r>
      <w:r w:rsidR="00B43224">
        <w:rPr>
          <w:b/>
          <w:bCs/>
          <w:i/>
          <w:i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iCs/>
          <w:bdr w:val="none" w:sz="0" w:space="0" w:color="auto" w:frame="1"/>
          <w:shd w:val="clear" w:color="auto" w:fill="FFFFFF"/>
        </w:rPr>
        <w:t>обычно</w:t>
      </w:r>
      <w:r w:rsidR="00B43224">
        <w:rPr>
          <w:bCs/>
          <w:iCs/>
          <w:bdr w:val="none" w:sz="0" w:space="0" w:color="auto" w:frame="1"/>
          <w:shd w:val="clear" w:color="auto" w:fill="FFFFFF"/>
        </w:rPr>
        <w:t xml:space="preserve"> </w:t>
      </w:r>
      <w:r w:rsidRPr="00100B08">
        <w:t>нестерилизованных</w:t>
      </w:r>
      <w:r w:rsidR="00B43224">
        <w:t xml:space="preserve"> </w:t>
      </w:r>
      <w:r w:rsidRPr="00100B08">
        <w:t>и</w:t>
      </w:r>
      <w:r w:rsidR="00B43224">
        <w:t xml:space="preserve"> </w:t>
      </w:r>
      <w:proofErr w:type="spellStart"/>
      <w:r w:rsidRPr="00100B08">
        <w:t>непривитых</w:t>
      </w:r>
      <w:proofErr w:type="spellEnd"/>
      <w:r w:rsidR="00B43224">
        <w:t xml:space="preserve"> </w:t>
      </w:r>
      <w:r w:rsidRPr="00100B08">
        <w:t>легко</w:t>
      </w:r>
      <w:r w:rsidR="00B43224">
        <w:t xml:space="preserve"> </w:t>
      </w:r>
      <w:r w:rsidRPr="00100B08">
        <w:t>выбрасываемых</w:t>
      </w:r>
      <w:r w:rsidR="00B43224">
        <w:t xml:space="preserve"> </w:t>
      </w:r>
      <w:r w:rsidRPr="00100B08">
        <w:t>домашних</w:t>
      </w:r>
      <w:r w:rsidR="00B43224">
        <w:t xml:space="preserve"> </w:t>
      </w:r>
      <w:r w:rsidRPr="00100B08">
        <w:t>животных</w:t>
      </w:r>
      <w:r w:rsidR="00B43224">
        <w:t xml:space="preserve"> </w:t>
      </w:r>
      <w:r w:rsidRPr="00100B08">
        <w:t>составляет</w:t>
      </w:r>
      <w:r w:rsidR="00B43224">
        <w:t xml:space="preserve"> </w:t>
      </w:r>
      <w:r w:rsidRPr="00100B08">
        <w:t>около</w:t>
      </w:r>
      <w:r w:rsidR="00B43224">
        <w:t xml:space="preserve"> </w:t>
      </w:r>
      <w:r w:rsidRPr="00100B08">
        <w:t>100</w:t>
      </w:r>
      <w:r w:rsidR="00B43224">
        <w:t xml:space="preserve"> </w:t>
      </w:r>
      <w:r w:rsidRPr="00100B08">
        <w:t>тыс.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миллионном</w:t>
      </w:r>
      <w:r w:rsidR="00B43224">
        <w:t xml:space="preserve"> </w:t>
      </w:r>
      <w:r w:rsidRPr="00100B08">
        <w:t>городе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данным</w:t>
      </w:r>
      <w:r w:rsidR="00B43224">
        <w:t xml:space="preserve"> </w:t>
      </w:r>
      <w:r w:rsidRPr="00100B08">
        <w:t>ВЦИОМ.</w:t>
      </w:r>
      <w:r w:rsidR="00B43224"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Учитывая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негативный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опыт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деятельности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служб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отлова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в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Самарской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области,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предлагаем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использовать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/>
          <w:bCs/>
          <w:i/>
          <w:iCs/>
          <w:bdr w:val="none" w:sz="0" w:space="0" w:color="auto" w:frame="1"/>
          <w:shd w:val="clear" w:color="auto" w:fill="FFFFFF"/>
        </w:rPr>
        <w:t>субсидии</w:t>
      </w:r>
      <w:r w:rsidR="00B43224">
        <w:rPr>
          <w:b/>
          <w:bCs/>
          <w:i/>
          <w:i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00B08">
        <w:rPr>
          <w:b/>
          <w:bCs/>
          <w:i/>
          <w:iCs/>
          <w:bdr w:val="none" w:sz="0" w:space="0" w:color="auto" w:frame="1"/>
          <w:shd w:val="clear" w:color="auto" w:fill="FFFFFF"/>
        </w:rPr>
        <w:t>ветклиникам</w:t>
      </w:r>
      <w:proofErr w:type="spellEnd"/>
      <w:r w:rsidRPr="00100B08">
        <w:rPr>
          <w:b/>
          <w:bCs/>
          <w:i/>
          <w:iCs/>
          <w:bdr w:val="none" w:sz="0" w:space="0" w:color="auto" w:frame="1"/>
          <w:shd w:val="clear" w:color="auto" w:fill="FFFFFF"/>
        </w:rPr>
        <w:t>,</w:t>
      </w:r>
      <w:r w:rsidR="00B43224">
        <w:rPr>
          <w:b/>
          <w:bCs/>
          <w:i/>
          <w:i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/>
          <w:bCs/>
          <w:i/>
          <w:iCs/>
          <w:bdr w:val="none" w:sz="0" w:space="0" w:color="auto" w:frame="1"/>
          <w:shd w:val="clear" w:color="auto" w:fill="FFFFFF"/>
        </w:rPr>
        <w:t>НКО,</w:t>
      </w:r>
      <w:r w:rsidR="00B43224">
        <w:rPr>
          <w:b/>
          <w:bCs/>
          <w:i/>
          <w:i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/>
          <w:bCs/>
          <w:i/>
          <w:iCs/>
          <w:bdr w:val="none" w:sz="0" w:space="0" w:color="auto" w:frame="1"/>
          <w:shd w:val="clear" w:color="auto" w:fill="FFFFFF"/>
        </w:rPr>
        <w:t>приютам</w:t>
      </w:r>
      <w:r w:rsidR="00B43224">
        <w:rPr>
          <w:b/>
          <w:bCs/>
          <w:i/>
          <w:i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/>
          <w:bCs/>
          <w:i/>
          <w:iCs/>
          <w:bdr w:val="none" w:sz="0" w:space="0" w:color="auto" w:frame="1"/>
          <w:shd w:val="clear" w:color="auto" w:fill="FFFFFF"/>
        </w:rPr>
        <w:t>на</w:t>
      </w:r>
      <w:r w:rsidR="00B43224">
        <w:rPr>
          <w:b/>
          <w:bCs/>
          <w:i/>
          <w:i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/>
          <w:bCs/>
          <w:i/>
          <w:iCs/>
          <w:bdr w:val="none" w:sz="0" w:space="0" w:color="auto" w:frame="1"/>
          <w:shd w:val="clear" w:color="auto" w:fill="FFFFFF"/>
        </w:rPr>
        <w:t>стерилизацию</w:t>
      </w:r>
      <w:r w:rsidR="00B43224">
        <w:rPr>
          <w:b/>
          <w:bCs/>
          <w:i/>
          <w:i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/>
          <w:bCs/>
          <w:i/>
          <w:iCs/>
          <w:bdr w:val="none" w:sz="0" w:space="0" w:color="auto" w:frame="1"/>
          <w:shd w:val="clear" w:color="auto" w:fill="FFFFFF"/>
        </w:rPr>
        <w:t>(с</w:t>
      </w:r>
      <w:r w:rsidR="00B43224">
        <w:rPr>
          <w:b/>
          <w:bCs/>
          <w:i/>
          <w:i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/>
          <w:bCs/>
          <w:i/>
          <w:iCs/>
          <w:bdr w:val="none" w:sz="0" w:space="0" w:color="auto" w:frame="1"/>
          <w:shd w:val="clear" w:color="auto" w:fill="FFFFFF"/>
        </w:rPr>
        <w:t>вакцинацией)</w:t>
      </w:r>
      <w:r w:rsidR="00B43224">
        <w:rPr>
          <w:b/>
          <w:bCs/>
          <w:i/>
          <w:i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/>
          <w:bCs/>
          <w:i/>
          <w:iCs/>
          <w:bdr w:val="none" w:sz="0" w:space="0" w:color="auto" w:frame="1"/>
          <w:shd w:val="clear" w:color="auto" w:fill="FFFFFF"/>
        </w:rPr>
        <w:t>собак</w:t>
      </w:r>
      <w:r w:rsidR="00B43224">
        <w:rPr>
          <w:b/>
          <w:bCs/>
          <w:i/>
          <w:i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/>
          <w:bCs/>
          <w:i/>
          <w:iCs/>
          <w:bdr w:val="none" w:sz="0" w:space="0" w:color="auto" w:frame="1"/>
          <w:shd w:val="clear" w:color="auto" w:fill="FFFFFF"/>
        </w:rPr>
        <w:t>любого</w:t>
      </w:r>
      <w:r w:rsidR="00B43224">
        <w:rPr>
          <w:b/>
          <w:bCs/>
          <w:i/>
          <w:i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/>
          <w:bCs/>
          <w:i/>
          <w:iCs/>
          <w:bdr w:val="none" w:sz="0" w:space="0" w:color="auto" w:frame="1"/>
          <w:shd w:val="clear" w:color="auto" w:fill="FFFFFF"/>
        </w:rPr>
        <w:t>владельческого</w:t>
      </w:r>
      <w:r w:rsidR="00B43224">
        <w:rPr>
          <w:b/>
          <w:bCs/>
          <w:i/>
          <w:i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/>
          <w:bCs/>
          <w:i/>
          <w:iCs/>
          <w:bdr w:val="none" w:sz="0" w:space="0" w:color="auto" w:frame="1"/>
          <w:shd w:val="clear" w:color="auto" w:fill="FFFFFF"/>
        </w:rPr>
        <w:t>статуса</w:t>
      </w:r>
      <w:r w:rsidR="00B43224">
        <w:rPr>
          <w:b/>
          <w:bCs/>
          <w:i/>
          <w:i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/>
          <w:bCs/>
          <w:i/>
          <w:iCs/>
          <w:bdr w:val="none" w:sz="0" w:space="0" w:color="auto" w:frame="1"/>
          <w:shd w:val="clear" w:color="auto" w:fill="FFFFFF"/>
        </w:rPr>
        <w:t>в</w:t>
      </w:r>
      <w:r w:rsidR="00B43224">
        <w:rPr>
          <w:b/>
          <w:bCs/>
          <w:i/>
          <w:i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/>
          <w:bCs/>
          <w:i/>
          <w:iCs/>
          <w:bdr w:val="none" w:sz="0" w:space="0" w:color="auto" w:frame="1"/>
          <w:shd w:val="clear" w:color="auto" w:fill="FFFFFF"/>
        </w:rPr>
        <w:t>качестве</w:t>
      </w:r>
      <w:r w:rsidR="00B43224">
        <w:rPr>
          <w:b/>
          <w:bCs/>
          <w:i/>
          <w:i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/>
          <w:bCs/>
          <w:i/>
          <w:iCs/>
          <w:bdr w:val="none" w:sz="0" w:space="0" w:color="auto" w:frame="1"/>
          <w:shd w:val="clear" w:color="auto" w:fill="FFFFFF"/>
        </w:rPr>
        <w:t>основного</w:t>
      </w:r>
      <w:r w:rsidR="00B43224">
        <w:rPr>
          <w:b/>
          <w:bCs/>
          <w:i/>
          <w:i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/>
          <w:bCs/>
          <w:i/>
          <w:iCs/>
          <w:bdr w:val="none" w:sz="0" w:space="0" w:color="auto" w:frame="1"/>
          <w:shd w:val="clear" w:color="auto" w:fill="FFFFFF"/>
        </w:rPr>
        <w:t>метода</w:t>
      </w:r>
      <w:r w:rsidR="00B43224">
        <w:rPr>
          <w:b/>
          <w:bCs/>
          <w:i/>
          <w:i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/>
          <w:bCs/>
          <w:i/>
          <w:iCs/>
          <w:bdr w:val="none" w:sz="0" w:space="0" w:color="auto" w:frame="1"/>
          <w:shd w:val="clear" w:color="auto" w:fill="FFFFFF"/>
        </w:rPr>
        <w:t>сокращения</w:t>
      </w:r>
      <w:r w:rsidR="00B43224">
        <w:rPr>
          <w:b/>
          <w:bCs/>
          <w:i/>
          <w:i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/>
          <w:bCs/>
          <w:i/>
          <w:iCs/>
          <w:bdr w:val="none" w:sz="0" w:space="0" w:color="auto" w:frame="1"/>
          <w:shd w:val="clear" w:color="auto" w:fill="FFFFFF"/>
        </w:rPr>
        <w:t>численности</w:t>
      </w:r>
      <w:r w:rsidR="00B43224">
        <w:rPr>
          <w:b/>
          <w:bCs/>
          <w:i/>
          <w:i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/>
          <w:bCs/>
          <w:i/>
          <w:iCs/>
          <w:bdr w:val="none" w:sz="0" w:space="0" w:color="auto" w:frame="1"/>
          <w:shd w:val="clear" w:color="auto" w:fill="FFFFFF"/>
        </w:rPr>
        <w:t>безнадзорных</w:t>
      </w:r>
      <w:r w:rsidR="00B43224">
        <w:rPr>
          <w:b/>
          <w:bCs/>
          <w:i/>
          <w:i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/>
          <w:bCs/>
          <w:i/>
          <w:iCs/>
          <w:bdr w:val="none" w:sz="0" w:space="0" w:color="auto" w:frame="1"/>
          <w:shd w:val="clear" w:color="auto" w:fill="FFFFFF"/>
        </w:rPr>
        <w:t>и</w:t>
      </w:r>
      <w:r w:rsidR="00B43224">
        <w:rPr>
          <w:b/>
          <w:bCs/>
          <w:i/>
          <w:i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/>
          <w:bCs/>
          <w:i/>
          <w:iCs/>
          <w:bdr w:val="none" w:sz="0" w:space="0" w:color="auto" w:frame="1"/>
          <w:shd w:val="clear" w:color="auto" w:fill="FFFFFF"/>
        </w:rPr>
        <w:t>профилактики</w:t>
      </w:r>
      <w:r w:rsidR="00B43224">
        <w:rPr>
          <w:b/>
          <w:bCs/>
          <w:i/>
          <w:i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/>
          <w:bCs/>
          <w:i/>
          <w:iCs/>
          <w:bdr w:val="none" w:sz="0" w:space="0" w:color="auto" w:frame="1"/>
          <w:shd w:val="clear" w:color="auto" w:fill="FFFFFF"/>
        </w:rPr>
        <w:t>бешенства.</w:t>
      </w:r>
      <w:r w:rsidR="00B43224">
        <w:rPr>
          <w:b/>
          <w:bCs/>
          <w:i/>
          <w:i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i/>
          <w:iCs/>
          <w:bdr w:val="none" w:sz="0" w:space="0" w:color="auto" w:frame="1"/>
          <w:shd w:val="clear" w:color="auto" w:fill="FFFFFF"/>
        </w:rPr>
        <w:t>«Истинно</w:t>
      </w:r>
      <w:r w:rsidR="00B43224">
        <w:rPr>
          <w:bCs/>
          <w:i/>
          <w:i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i/>
          <w:iCs/>
          <w:bdr w:val="none" w:sz="0" w:space="0" w:color="auto" w:frame="1"/>
          <w:shd w:val="clear" w:color="auto" w:fill="FFFFFF"/>
        </w:rPr>
        <w:t>бездомные-бесхозяйные</w:t>
      </w:r>
      <w:r w:rsidR="00B43224">
        <w:rPr>
          <w:bCs/>
          <w:i/>
          <w:i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i/>
          <w:iCs/>
          <w:bdr w:val="none" w:sz="0" w:space="0" w:color="auto" w:frame="1"/>
          <w:shd w:val="clear" w:color="auto" w:fill="FFFFFF"/>
        </w:rPr>
        <w:t>и</w:t>
      </w:r>
      <w:r w:rsidR="00B43224">
        <w:rPr>
          <w:bCs/>
          <w:i/>
          <w:i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i/>
          <w:iCs/>
          <w:bdr w:val="none" w:sz="0" w:space="0" w:color="auto" w:frame="1"/>
          <w:shd w:val="clear" w:color="auto" w:fill="FFFFFF"/>
        </w:rPr>
        <w:t>в</w:t>
      </w:r>
      <w:r w:rsidR="00B43224">
        <w:rPr>
          <w:bCs/>
          <w:i/>
          <w:i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i/>
          <w:iCs/>
          <w:bdr w:val="none" w:sz="0" w:space="0" w:color="auto" w:frame="1"/>
          <w:shd w:val="clear" w:color="auto" w:fill="FFFFFF"/>
        </w:rPr>
        <w:t>некоторых</w:t>
      </w:r>
      <w:r w:rsidR="00B43224">
        <w:rPr>
          <w:bCs/>
          <w:i/>
          <w:i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i/>
          <w:iCs/>
          <w:bdr w:val="none" w:sz="0" w:space="0" w:color="auto" w:frame="1"/>
          <w:shd w:val="clear" w:color="auto" w:fill="FFFFFF"/>
        </w:rPr>
        <w:t>случаях</w:t>
      </w:r>
      <w:r w:rsidR="00B43224">
        <w:rPr>
          <w:bCs/>
          <w:i/>
          <w:i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i/>
          <w:iCs/>
          <w:bdr w:val="none" w:sz="0" w:space="0" w:color="auto" w:frame="1"/>
          <w:shd w:val="clear" w:color="auto" w:fill="FFFFFF"/>
        </w:rPr>
        <w:t>одичавшие</w:t>
      </w:r>
      <w:r w:rsidR="00B43224">
        <w:rPr>
          <w:bCs/>
          <w:i/>
          <w:i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i/>
          <w:iCs/>
          <w:bdr w:val="none" w:sz="0" w:space="0" w:color="auto" w:frame="1"/>
          <w:shd w:val="clear" w:color="auto" w:fill="FFFFFF"/>
        </w:rPr>
        <w:t>…</w:t>
      </w:r>
      <w:r w:rsidR="00B43224">
        <w:rPr>
          <w:bCs/>
          <w:i/>
          <w:i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i/>
          <w:iCs/>
          <w:bdr w:val="none" w:sz="0" w:space="0" w:color="auto" w:frame="1"/>
          <w:shd w:val="clear" w:color="auto" w:fill="FFFFFF"/>
        </w:rPr>
        <w:t>собаки,</w:t>
      </w:r>
      <w:r w:rsidR="00B43224">
        <w:rPr>
          <w:bCs/>
          <w:i/>
          <w:i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i/>
          <w:iCs/>
          <w:bdr w:val="none" w:sz="0" w:space="0" w:color="auto" w:frame="1"/>
          <w:shd w:val="clear" w:color="auto" w:fill="FFFFFF"/>
        </w:rPr>
        <w:t>действительно</w:t>
      </w:r>
      <w:r w:rsidR="00B43224">
        <w:rPr>
          <w:bCs/>
          <w:i/>
          <w:i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i/>
          <w:iCs/>
          <w:bdr w:val="none" w:sz="0" w:space="0" w:color="auto" w:frame="1"/>
          <w:shd w:val="clear" w:color="auto" w:fill="FFFFFF"/>
        </w:rPr>
        <w:t>редко</w:t>
      </w:r>
      <w:r w:rsidR="00B43224">
        <w:rPr>
          <w:bCs/>
          <w:i/>
          <w:i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i/>
          <w:iCs/>
          <w:bdr w:val="none" w:sz="0" w:space="0" w:color="auto" w:frame="1"/>
          <w:shd w:val="clear" w:color="auto" w:fill="FFFFFF"/>
        </w:rPr>
        <w:t>рассматриваются</w:t>
      </w:r>
      <w:r w:rsidR="00B43224">
        <w:rPr>
          <w:bCs/>
          <w:i/>
          <w:i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i/>
          <w:iCs/>
          <w:bdr w:val="none" w:sz="0" w:space="0" w:color="auto" w:frame="1"/>
          <w:shd w:val="clear" w:color="auto" w:fill="FFFFFF"/>
        </w:rPr>
        <w:t>как</w:t>
      </w:r>
      <w:r w:rsidR="00B43224">
        <w:rPr>
          <w:bCs/>
          <w:i/>
          <w:i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i/>
          <w:iCs/>
          <w:bdr w:val="none" w:sz="0" w:space="0" w:color="auto" w:frame="1"/>
          <w:shd w:val="clear" w:color="auto" w:fill="FFFFFF"/>
        </w:rPr>
        <w:t>существенный</w:t>
      </w:r>
      <w:r w:rsidR="00B43224">
        <w:rPr>
          <w:bCs/>
          <w:i/>
          <w:i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i/>
          <w:iCs/>
          <w:bdr w:val="none" w:sz="0" w:space="0" w:color="auto" w:frame="1"/>
          <w:shd w:val="clear" w:color="auto" w:fill="FFFFFF"/>
        </w:rPr>
        <w:t>элемент</w:t>
      </w:r>
      <w:r w:rsidR="00B43224">
        <w:rPr>
          <w:bCs/>
          <w:i/>
          <w:i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i/>
          <w:iCs/>
          <w:bdr w:val="none" w:sz="0" w:space="0" w:color="auto" w:frame="1"/>
          <w:shd w:val="clear" w:color="auto" w:fill="FFFFFF"/>
        </w:rPr>
        <w:t>в</w:t>
      </w:r>
      <w:r w:rsidR="00B43224">
        <w:rPr>
          <w:bCs/>
          <w:i/>
          <w:i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i/>
          <w:iCs/>
          <w:bdr w:val="none" w:sz="0" w:space="0" w:color="auto" w:frame="1"/>
          <w:shd w:val="clear" w:color="auto" w:fill="FFFFFF"/>
        </w:rPr>
        <w:t>общей</w:t>
      </w:r>
      <w:r w:rsidR="00B43224">
        <w:rPr>
          <w:bCs/>
          <w:i/>
          <w:i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i/>
          <w:iCs/>
          <w:bdr w:val="none" w:sz="0" w:space="0" w:color="auto" w:frame="1"/>
          <w:shd w:val="clear" w:color="auto" w:fill="FFFFFF"/>
        </w:rPr>
        <w:t>проблеме</w:t>
      </w:r>
      <w:r w:rsidR="00B43224">
        <w:rPr>
          <w:bCs/>
          <w:i/>
          <w:i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i/>
          <w:iCs/>
          <w:bdr w:val="none" w:sz="0" w:space="0" w:color="auto" w:frame="1"/>
          <w:shd w:val="clear" w:color="auto" w:fill="FFFFFF"/>
        </w:rPr>
        <w:t>бездомных</w:t>
      </w:r>
      <w:r w:rsidR="00B43224">
        <w:rPr>
          <w:bCs/>
          <w:i/>
          <w:i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i/>
          <w:iCs/>
          <w:bdr w:val="none" w:sz="0" w:space="0" w:color="auto" w:frame="1"/>
          <w:shd w:val="clear" w:color="auto" w:fill="FFFFFF"/>
        </w:rPr>
        <w:t>…,</w:t>
      </w:r>
      <w:r w:rsidR="00B43224">
        <w:rPr>
          <w:bCs/>
          <w:i/>
          <w:i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i/>
          <w:iCs/>
          <w:bdr w:val="none" w:sz="0" w:space="0" w:color="auto" w:frame="1"/>
          <w:shd w:val="clear" w:color="auto" w:fill="FFFFFF"/>
        </w:rPr>
        <w:t>т.к.</w:t>
      </w:r>
      <w:r w:rsidR="00B43224">
        <w:rPr>
          <w:bCs/>
          <w:i/>
          <w:i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i/>
          <w:iCs/>
          <w:bdr w:val="none" w:sz="0" w:space="0" w:color="auto" w:frame="1"/>
          <w:shd w:val="clear" w:color="auto" w:fill="FFFFFF"/>
        </w:rPr>
        <w:t>показатели</w:t>
      </w:r>
      <w:r w:rsidR="00B43224">
        <w:rPr>
          <w:bCs/>
          <w:i/>
          <w:i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i/>
          <w:iCs/>
          <w:bdr w:val="none" w:sz="0" w:space="0" w:color="auto" w:frame="1"/>
          <w:shd w:val="clear" w:color="auto" w:fill="FFFFFF"/>
        </w:rPr>
        <w:t>их</w:t>
      </w:r>
      <w:r w:rsidR="00B43224">
        <w:rPr>
          <w:bCs/>
          <w:i/>
          <w:i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i/>
          <w:iCs/>
          <w:bdr w:val="none" w:sz="0" w:space="0" w:color="auto" w:frame="1"/>
          <w:shd w:val="clear" w:color="auto" w:fill="FFFFFF"/>
        </w:rPr>
        <w:t>выживаемости</w:t>
      </w:r>
      <w:r w:rsidR="00B43224">
        <w:rPr>
          <w:bCs/>
          <w:i/>
          <w:i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i/>
          <w:iCs/>
          <w:bdr w:val="none" w:sz="0" w:space="0" w:color="auto" w:frame="1"/>
          <w:shd w:val="clear" w:color="auto" w:fill="FFFFFF"/>
        </w:rPr>
        <w:t>неизменно</w:t>
      </w:r>
      <w:r w:rsidR="00B43224">
        <w:rPr>
          <w:bCs/>
          <w:i/>
          <w:i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i/>
          <w:iCs/>
          <w:bdr w:val="none" w:sz="0" w:space="0" w:color="auto" w:frame="1"/>
          <w:shd w:val="clear" w:color="auto" w:fill="FFFFFF"/>
        </w:rPr>
        <w:t>низки</w:t>
      </w:r>
      <w:r w:rsidR="00B43224">
        <w:rPr>
          <w:bCs/>
          <w:i/>
          <w:i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i/>
          <w:iCs/>
          <w:bdr w:val="none" w:sz="0" w:space="0" w:color="auto" w:frame="1"/>
          <w:shd w:val="clear" w:color="auto" w:fill="FFFFFF"/>
        </w:rPr>
        <w:t>и</w:t>
      </w:r>
      <w:r w:rsidR="00B43224">
        <w:rPr>
          <w:bCs/>
          <w:i/>
          <w:i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i/>
          <w:iCs/>
          <w:bdr w:val="none" w:sz="0" w:space="0" w:color="auto" w:frame="1"/>
          <w:shd w:val="clear" w:color="auto" w:fill="FFFFFF"/>
        </w:rPr>
        <w:t>их</w:t>
      </w:r>
      <w:r w:rsidR="00B43224">
        <w:rPr>
          <w:bCs/>
          <w:i/>
          <w:i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i/>
          <w:iCs/>
          <w:bdr w:val="none" w:sz="0" w:space="0" w:color="auto" w:frame="1"/>
          <w:shd w:val="clear" w:color="auto" w:fill="FFFFFF"/>
        </w:rPr>
        <w:t>репродуктивный</w:t>
      </w:r>
      <w:r w:rsidR="00B43224">
        <w:rPr>
          <w:bCs/>
          <w:i/>
          <w:i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i/>
          <w:iCs/>
          <w:bdr w:val="none" w:sz="0" w:space="0" w:color="auto" w:frame="1"/>
          <w:shd w:val="clear" w:color="auto" w:fill="FFFFFF"/>
        </w:rPr>
        <w:t>успех,</w:t>
      </w:r>
      <w:r w:rsidR="00B43224">
        <w:rPr>
          <w:bCs/>
          <w:i/>
          <w:i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i/>
          <w:iCs/>
          <w:bdr w:val="none" w:sz="0" w:space="0" w:color="auto" w:frame="1"/>
          <w:shd w:val="clear" w:color="auto" w:fill="FFFFFF"/>
        </w:rPr>
        <w:t>по-видимому,</w:t>
      </w:r>
      <w:r w:rsidR="00B43224">
        <w:rPr>
          <w:bCs/>
          <w:i/>
          <w:i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i/>
          <w:iCs/>
          <w:bdr w:val="none" w:sz="0" w:space="0" w:color="auto" w:frame="1"/>
          <w:shd w:val="clear" w:color="auto" w:fill="FFFFFF"/>
        </w:rPr>
        <w:t>неудовлетворителен.»</w:t>
      </w:r>
      <w:r w:rsidR="00B43224">
        <w:rPr>
          <w:bCs/>
          <w:i/>
          <w:i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i/>
          <w:iCs/>
          <w:bdr w:val="none" w:sz="0" w:space="0" w:color="auto" w:frame="1"/>
          <w:shd w:val="clear" w:color="auto" w:fill="FFFFFF"/>
          <w:lang w:val="en-US"/>
        </w:rPr>
        <w:t>WSPA</w:t>
      </w:r>
      <w:r w:rsidR="00B43224">
        <w:rPr>
          <w:bCs/>
          <w:i/>
          <w:iCs/>
          <w:bdr w:val="none" w:sz="0" w:space="0" w:color="auto" w:frame="1"/>
          <w:shd w:val="clear" w:color="auto" w:fill="FFFFFF"/>
          <w:lang w:val="en-US"/>
        </w:rPr>
        <w:t xml:space="preserve"> </w:t>
      </w:r>
      <w:r w:rsidRPr="00100B08">
        <w:rPr>
          <w:bCs/>
          <w:i/>
          <w:iCs/>
          <w:bdr w:val="none" w:sz="0" w:space="0" w:color="auto" w:frame="1"/>
          <w:shd w:val="clear" w:color="auto" w:fill="FFFFFF"/>
          <w:lang w:val="en-US"/>
        </w:rPr>
        <w:t>(Stray</w:t>
      </w:r>
      <w:r w:rsidR="00B43224">
        <w:rPr>
          <w:bCs/>
          <w:i/>
          <w:iCs/>
          <w:bdr w:val="none" w:sz="0" w:space="0" w:color="auto" w:frame="1"/>
          <w:shd w:val="clear" w:color="auto" w:fill="FFFFFF"/>
          <w:lang w:val="en-US"/>
        </w:rPr>
        <w:t xml:space="preserve"> </w:t>
      </w:r>
      <w:r w:rsidRPr="00100B08">
        <w:rPr>
          <w:bCs/>
          <w:i/>
          <w:iCs/>
          <w:bdr w:val="none" w:sz="0" w:space="0" w:color="auto" w:frame="1"/>
          <w:shd w:val="clear" w:color="auto" w:fill="FFFFFF"/>
          <w:lang w:val="en-US"/>
        </w:rPr>
        <w:t>animal</w:t>
      </w:r>
      <w:r w:rsidR="00B43224">
        <w:rPr>
          <w:bCs/>
          <w:i/>
          <w:iCs/>
          <w:bdr w:val="none" w:sz="0" w:space="0" w:color="auto" w:frame="1"/>
          <w:shd w:val="clear" w:color="auto" w:fill="FFFFFF"/>
          <w:lang w:val="en-US"/>
        </w:rPr>
        <w:t xml:space="preserve"> </w:t>
      </w:r>
      <w:r w:rsidRPr="00100B08">
        <w:rPr>
          <w:bCs/>
          <w:i/>
          <w:iCs/>
          <w:bdr w:val="none" w:sz="0" w:space="0" w:color="auto" w:frame="1"/>
          <w:shd w:val="clear" w:color="auto" w:fill="FFFFFF"/>
          <w:lang w:val="en-US"/>
        </w:rPr>
        <w:t>control</w:t>
      </w:r>
      <w:r w:rsidR="00B43224">
        <w:rPr>
          <w:bCs/>
          <w:i/>
          <w:iCs/>
          <w:bdr w:val="none" w:sz="0" w:space="0" w:color="auto" w:frame="1"/>
          <w:shd w:val="clear" w:color="auto" w:fill="FFFFFF"/>
          <w:lang w:val="en-US"/>
        </w:rPr>
        <w:t xml:space="preserve"> </w:t>
      </w:r>
      <w:r w:rsidRPr="00100B08">
        <w:rPr>
          <w:bCs/>
          <w:i/>
          <w:iCs/>
          <w:bdr w:val="none" w:sz="0" w:space="0" w:color="auto" w:frame="1"/>
          <w:shd w:val="clear" w:color="auto" w:fill="FFFFFF"/>
          <w:lang w:val="en-US"/>
        </w:rPr>
        <w:t>practices</w:t>
      </w:r>
      <w:r w:rsidR="00B43224">
        <w:rPr>
          <w:bCs/>
          <w:i/>
          <w:iCs/>
          <w:bdr w:val="none" w:sz="0" w:space="0" w:color="auto" w:frame="1"/>
          <w:shd w:val="clear" w:color="auto" w:fill="FFFFFF"/>
          <w:lang w:val="en-US"/>
        </w:rPr>
        <w:t xml:space="preserve"> </w:t>
      </w:r>
      <w:r w:rsidRPr="00100B08">
        <w:rPr>
          <w:bCs/>
          <w:i/>
          <w:iCs/>
          <w:bdr w:val="none" w:sz="0" w:space="0" w:color="auto" w:frame="1"/>
          <w:shd w:val="clear" w:color="auto" w:fill="FFFFFF"/>
          <w:lang w:val="en-US"/>
        </w:rPr>
        <w:t>(Europe).</w:t>
      </w:r>
      <w:r w:rsidR="00B43224">
        <w:rPr>
          <w:bCs/>
          <w:i/>
          <w:iCs/>
          <w:bdr w:val="none" w:sz="0" w:space="0" w:color="auto" w:frame="1"/>
          <w:shd w:val="clear" w:color="auto" w:fill="FFFFFF"/>
          <w:lang w:val="en-US"/>
        </w:rPr>
        <w:t xml:space="preserve"> </w:t>
      </w:r>
      <w:r w:rsidRPr="00100B08">
        <w:rPr>
          <w:bCs/>
          <w:i/>
          <w:iCs/>
          <w:bdr w:val="none" w:sz="0" w:space="0" w:color="auto" w:frame="1"/>
          <w:shd w:val="clear" w:color="auto" w:fill="FFFFFF"/>
          <w:lang w:val="en-US"/>
        </w:rPr>
        <w:t>A</w:t>
      </w:r>
      <w:r w:rsidR="00B43224">
        <w:rPr>
          <w:bCs/>
          <w:i/>
          <w:iCs/>
          <w:bdr w:val="none" w:sz="0" w:space="0" w:color="auto" w:frame="1"/>
          <w:shd w:val="clear" w:color="auto" w:fill="FFFFFF"/>
          <w:lang w:val="en-US"/>
        </w:rPr>
        <w:t xml:space="preserve"> </w:t>
      </w:r>
      <w:r w:rsidRPr="00100B08">
        <w:rPr>
          <w:bCs/>
          <w:i/>
          <w:iCs/>
          <w:bdr w:val="none" w:sz="0" w:space="0" w:color="auto" w:frame="1"/>
          <w:shd w:val="clear" w:color="auto" w:fill="FFFFFF"/>
          <w:lang w:val="en-US"/>
        </w:rPr>
        <w:t>report</w:t>
      </w:r>
      <w:r w:rsidR="00B43224">
        <w:rPr>
          <w:bCs/>
          <w:i/>
          <w:iCs/>
          <w:bdr w:val="none" w:sz="0" w:space="0" w:color="auto" w:frame="1"/>
          <w:shd w:val="clear" w:color="auto" w:fill="FFFFFF"/>
          <w:lang w:val="en-US"/>
        </w:rPr>
        <w:t xml:space="preserve"> </w:t>
      </w:r>
      <w:r w:rsidRPr="00100B08">
        <w:rPr>
          <w:bCs/>
          <w:i/>
          <w:iCs/>
          <w:bdr w:val="none" w:sz="0" w:space="0" w:color="auto" w:frame="1"/>
          <w:shd w:val="clear" w:color="auto" w:fill="FFFFFF"/>
          <w:lang w:val="en-US"/>
        </w:rPr>
        <w:t>into</w:t>
      </w:r>
      <w:r w:rsidR="00B43224">
        <w:rPr>
          <w:bCs/>
          <w:i/>
          <w:iCs/>
          <w:bdr w:val="none" w:sz="0" w:space="0" w:color="auto" w:frame="1"/>
          <w:shd w:val="clear" w:color="auto" w:fill="FFFFFF"/>
          <w:lang w:val="en-US"/>
        </w:rPr>
        <w:t xml:space="preserve"> </w:t>
      </w:r>
      <w:r w:rsidRPr="00100B08">
        <w:rPr>
          <w:bCs/>
          <w:i/>
          <w:iCs/>
          <w:bdr w:val="none" w:sz="0" w:space="0" w:color="auto" w:frame="1"/>
          <w:shd w:val="clear" w:color="auto" w:fill="FFFFFF"/>
          <w:lang w:val="en-US"/>
        </w:rPr>
        <w:t>the</w:t>
      </w:r>
      <w:r w:rsidR="00B43224">
        <w:rPr>
          <w:bCs/>
          <w:i/>
          <w:iCs/>
          <w:bdr w:val="none" w:sz="0" w:space="0" w:color="auto" w:frame="1"/>
          <w:shd w:val="clear" w:color="auto" w:fill="FFFFFF"/>
          <w:lang w:val="en-US"/>
        </w:rPr>
        <w:t xml:space="preserve"> </w:t>
      </w:r>
      <w:r w:rsidRPr="00100B08">
        <w:rPr>
          <w:bCs/>
          <w:i/>
          <w:iCs/>
          <w:bdr w:val="none" w:sz="0" w:space="0" w:color="auto" w:frame="1"/>
          <w:shd w:val="clear" w:color="auto" w:fill="FFFFFF"/>
          <w:lang w:val="en-US"/>
        </w:rPr>
        <w:t>strategies</w:t>
      </w:r>
      <w:r w:rsidR="00B43224">
        <w:rPr>
          <w:bCs/>
          <w:i/>
          <w:iCs/>
          <w:bdr w:val="none" w:sz="0" w:space="0" w:color="auto" w:frame="1"/>
          <w:shd w:val="clear" w:color="auto" w:fill="FFFFFF"/>
          <w:lang w:val="en-US"/>
        </w:rPr>
        <w:t xml:space="preserve"> </w:t>
      </w:r>
      <w:r w:rsidRPr="00100B08">
        <w:rPr>
          <w:bCs/>
          <w:i/>
          <w:iCs/>
          <w:bdr w:val="none" w:sz="0" w:space="0" w:color="auto" w:frame="1"/>
          <w:shd w:val="clear" w:color="auto" w:fill="FFFFFF"/>
          <w:lang w:val="en-US"/>
        </w:rPr>
        <w:t>for</w:t>
      </w:r>
      <w:r w:rsidR="00B43224">
        <w:rPr>
          <w:bCs/>
          <w:i/>
          <w:iCs/>
          <w:bdr w:val="none" w:sz="0" w:space="0" w:color="auto" w:frame="1"/>
          <w:shd w:val="clear" w:color="auto" w:fill="FFFFFF"/>
          <w:lang w:val="en-US"/>
        </w:rPr>
        <w:t xml:space="preserve"> </w:t>
      </w:r>
      <w:r w:rsidRPr="00100B08">
        <w:rPr>
          <w:bCs/>
          <w:i/>
          <w:iCs/>
          <w:bdr w:val="none" w:sz="0" w:space="0" w:color="auto" w:frame="1"/>
          <w:shd w:val="clear" w:color="auto" w:fill="FFFFFF"/>
          <w:lang w:val="en-US"/>
        </w:rPr>
        <w:t>controlling</w:t>
      </w:r>
      <w:r w:rsidR="00B43224">
        <w:rPr>
          <w:bCs/>
          <w:i/>
          <w:iCs/>
          <w:bdr w:val="none" w:sz="0" w:space="0" w:color="auto" w:frame="1"/>
          <w:shd w:val="clear" w:color="auto" w:fill="FFFFFF"/>
          <w:lang w:val="en-US"/>
        </w:rPr>
        <w:t xml:space="preserve"> </w:t>
      </w:r>
      <w:r w:rsidRPr="00100B08">
        <w:rPr>
          <w:bCs/>
          <w:i/>
          <w:iCs/>
          <w:bdr w:val="none" w:sz="0" w:space="0" w:color="auto" w:frame="1"/>
          <w:shd w:val="clear" w:color="auto" w:fill="FFFFFF"/>
          <w:lang w:val="en-US"/>
        </w:rPr>
        <w:t>stray</w:t>
      </w:r>
      <w:r w:rsidR="00B43224">
        <w:rPr>
          <w:bCs/>
          <w:i/>
          <w:iCs/>
          <w:bdr w:val="none" w:sz="0" w:space="0" w:color="auto" w:frame="1"/>
          <w:shd w:val="clear" w:color="auto" w:fill="FFFFFF"/>
          <w:lang w:val="en-US"/>
        </w:rPr>
        <w:t xml:space="preserve"> </w:t>
      </w:r>
      <w:r w:rsidRPr="00100B08">
        <w:rPr>
          <w:bCs/>
          <w:i/>
          <w:iCs/>
          <w:bdr w:val="none" w:sz="0" w:space="0" w:color="auto" w:frame="1"/>
          <w:shd w:val="clear" w:color="auto" w:fill="FFFFFF"/>
          <w:lang w:val="en-US"/>
        </w:rPr>
        <w:t>dog</w:t>
      </w:r>
      <w:r w:rsidR="00B43224">
        <w:rPr>
          <w:bCs/>
          <w:i/>
          <w:iCs/>
          <w:bdr w:val="none" w:sz="0" w:space="0" w:color="auto" w:frame="1"/>
          <w:shd w:val="clear" w:color="auto" w:fill="FFFFFF"/>
          <w:lang w:val="en-US"/>
        </w:rPr>
        <w:t xml:space="preserve"> </w:t>
      </w:r>
      <w:r w:rsidRPr="00100B08">
        <w:rPr>
          <w:bCs/>
          <w:i/>
          <w:iCs/>
          <w:bdr w:val="none" w:sz="0" w:space="0" w:color="auto" w:frame="1"/>
          <w:shd w:val="clear" w:color="auto" w:fill="FFFFFF"/>
          <w:lang w:val="en-US"/>
        </w:rPr>
        <w:t>and</w:t>
      </w:r>
      <w:r w:rsidR="00B43224">
        <w:rPr>
          <w:bCs/>
          <w:i/>
          <w:iCs/>
          <w:bdr w:val="none" w:sz="0" w:space="0" w:color="auto" w:frame="1"/>
          <w:shd w:val="clear" w:color="auto" w:fill="FFFFFF"/>
          <w:lang w:val="en-US"/>
        </w:rPr>
        <w:t xml:space="preserve"> </w:t>
      </w:r>
      <w:r w:rsidRPr="00100B08">
        <w:rPr>
          <w:bCs/>
          <w:i/>
          <w:iCs/>
          <w:bdr w:val="none" w:sz="0" w:space="0" w:color="auto" w:frame="1"/>
          <w:shd w:val="clear" w:color="auto" w:fill="FFFFFF"/>
          <w:lang w:val="en-US"/>
        </w:rPr>
        <w:t>cat</w:t>
      </w:r>
      <w:r w:rsidR="00B43224">
        <w:rPr>
          <w:bCs/>
          <w:i/>
          <w:iCs/>
          <w:bdr w:val="none" w:sz="0" w:space="0" w:color="auto" w:frame="1"/>
          <w:shd w:val="clear" w:color="auto" w:fill="FFFFFF"/>
          <w:lang w:val="en-US"/>
        </w:rPr>
        <w:t xml:space="preserve"> </w:t>
      </w:r>
      <w:r w:rsidRPr="00100B08">
        <w:rPr>
          <w:bCs/>
          <w:i/>
          <w:iCs/>
          <w:bdr w:val="none" w:sz="0" w:space="0" w:color="auto" w:frame="1"/>
          <w:shd w:val="clear" w:color="auto" w:fill="FFFFFF"/>
          <w:lang w:val="en-US"/>
        </w:rPr>
        <w:t>populations</w:t>
      </w:r>
      <w:r w:rsidR="00B43224">
        <w:rPr>
          <w:bCs/>
          <w:i/>
          <w:iCs/>
          <w:bdr w:val="none" w:sz="0" w:space="0" w:color="auto" w:frame="1"/>
          <w:shd w:val="clear" w:color="auto" w:fill="FFFFFF"/>
          <w:lang w:val="en-US"/>
        </w:rPr>
        <w:t xml:space="preserve"> </w:t>
      </w:r>
      <w:r w:rsidRPr="00100B08">
        <w:rPr>
          <w:bCs/>
          <w:i/>
          <w:iCs/>
          <w:bdr w:val="none" w:sz="0" w:space="0" w:color="auto" w:frame="1"/>
          <w:shd w:val="clear" w:color="auto" w:fill="FFFFFF"/>
          <w:lang w:val="en-US"/>
        </w:rPr>
        <w:t>adopted</w:t>
      </w:r>
      <w:r w:rsidR="00B43224">
        <w:rPr>
          <w:bCs/>
          <w:i/>
          <w:iCs/>
          <w:bdr w:val="none" w:sz="0" w:space="0" w:color="auto" w:frame="1"/>
          <w:shd w:val="clear" w:color="auto" w:fill="FFFFFF"/>
          <w:lang w:val="en-US"/>
        </w:rPr>
        <w:t xml:space="preserve"> </w:t>
      </w:r>
      <w:r w:rsidRPr="00100B08">
        <w:rPr>
          <w:bCs/>
          <w:i/>
          <w:iCs/>
          <w:bdr w:val="none" w:sz="0" w:space="0" w:color="auto" w:frame="1"/>
          <w:shd w:val="clear" w:color="auto" w:fill="FFFFFF"/>
          <w:lang w:val="en-US"/>
        </w:rPr>
        <w:t>in</w:t>
      </w:r>
      <w:r w:rsidR="00B43224">
        <w:rPr>
          <w:bCs/>
          <w:i/>
          <w:iCs/>
          <w:bdr w:val="none" w:sz="0" w:space="0" w:color="auto" w:frame="1"/>
          <w:shd w:val="clear" w:color="auto" w:fill="FFFFFF"/>
          <w:lang w:val="en-US"/>
        </w:rPr>
        <w:t xml:space="preserve"> </w:t>
      </w:r>
      <w:r w:rsidRPr="00100B08">
        <w:rPr>
          <w:bCs/>
          <w:i/>
          <w:iCs/>
          <w:bdr w:val="none" w:sz="0" w:space="0" w:color="auto" w:frame="1"/>
          <w:shd w:val="clear" w:color="auto" w:fill="FFFFFF"/>
          <w:lang w:val="en-US"/>
        </w:rPr>
        <w:t>thirty-one</w:t>
      </w:r>
      <w:r w:rsidR="00B43224">
        <w:rPr>
          <w:bCs/>
          <w:i/>
          <w:iCs/>
          <w:bdr w:val="none" w:sz="0" w:space="0" w:color="auto" w:frame="1"/>
          <w:shd w:val="clear" w:color="auto" w:fill="FFFFFF"/>
          <w:lang w:val="en-US"/>
        </w:rPr>
        <w:t xml:space="preserve"> </w:t>
      </w:r>
      <w:r w:rsidRPr="00100B08">
        <w:rPr>
          <w:bCs/>
          <w:i/>
          <w:iCs/>
          <w:bdr w:val="none" w:sz="0" w:space="0" w:color="auto" w:frame="1"/>
          <w:shd w:val="clear" w:color="auto" w:fill="FFFFFF"/>
          <w:lang w:val="en-US"/>
        </w:rPr>
        <w:t>countries.</w:t>
      </w:r>
      <w:r w:rsidR="00B43224">
        <w:rPr>
          <w:bCs/>
          <w:i/>
          <w:iCs/>
          <w:bdr w:val="none" w:sz="0" w:space="0" w:color="auto" w:frame="1"/>
          <w:shd w:val="clear" w:color="auto" w:fill="FFFFFF"/>
          <w:lang w:val="en-US"/>
        </w:rPr>
        <w:t xml:space="preserve"> </w:t>
      </w:r>
      <w:r w:rsidRPr="00100B08">
        <w:rPr>
          <w:bCs/>
          <w:i/>
          <w:iCs/>
          <w:bdr w:val="none" w:sz="0" w:space="0" w:color="auto" w:frame="1"/>
          <w:shd w:val="clear" w:color="auto" w:fill="FFFFFF"/>
        </w:rPr>
        <w:t>WSPA,</w:t>
      </w:r>
      <w:r w:rsidR="00B43224">
        <w:rPr>
          <w:bCs/>
          <w:i/>
          <w:i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i/>
          <w:iCs/>
          <w:bdr w:val="none" w:sz="0" w:space="0" w:color="auto" w:frame="1"/>
          <w:shd w:val="clear" w:color="auto" w:fill="FFFFFF"/>
        </w:rPr>
        <w:t>RSPCA</w:t>
      </w:r>
      <w:r w:rsidR="00B43224">
        <w:rPr>
          <w:bCs/>
          <w:i/>
          <w:i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00B08">
        <w:rPr>
          <w:bCs/>
          <w:i/>
          <w:iCs/>
          <w:bdr w:val="none" w:sz="0" w:space="0" w:color="auto" w:frame="1"/>
          <w:shd w:val="clear" w:color="auto" w:fill="FFFFFF"/>
        </w:rPr>
        <w:t>International</w:t>
      </w:r>
      <w:proofErr w:type="spellEnd"/>
      <w:r w:rsidRPr="00100B08">
        <w:rPr>
          <w:bCs/>
          <w:i/>
          <w:iCs/>
          <w:bdr w:val="none" w:sz="0" w:space="0" w:color="auto" w:frame="1"/>
          <w:shd w:val="clear" w:color="auto" w:fill="FFFFFF"/>
        </w:rPr>
        <w:t>.</w:t>
      </w:r>
      <w:r w:rsidR="00B43224">
        <w:rPr>
          <w:bCs/>
          <w:i/>
          <w:i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i/>
          <w:iCs/>
          <w:bdr w:val="none" w:sz="0" w:space="0" w:color="auto" w:frame="1"/>
          <w:shd w:val="clear" w:color="auto" w:fill="FFFFFF"/>
        </w:rPr>
        <w:t>2007).</w:t>
      </w:r>
    </w:p>
    <w:p w:rsidR="00A449DD" w:rsidRPr="00100B08" w:rsidRDefault="00A449DD" w:rsidP="00B43224">
      <w:pPr>
        <w:widowControl w:val="0"/>
        <w:spacing w:line="276" w:lineRule="auto"/>
        <w:jc w:val="both"/>
        <w:rPr>
          <w:u w:val="single"/>
        </w:rPr>
      </w:pPr>
    </w:p>
    <w:p w:rsidR="00A449DD" w:rsidRPr="00100B08" w:rsidRDefault="00A449DD" w:rsidP="00B43224">
      <w:pPr>
        <w:widowControl w:val="0"/>
        <w:spacing w:line="276" w:lineRule="auto"/>
        <w:jc w:val="both"/>
        <w:rPr>
          <w:u w:val="single"/>
        </w:rPr>
      </w:pPr>
      <w:r w:rsidRPr="00100B08">
        <w:rPr>
          <w:u w:val="single"/>
        </w:rPr>
        <w:t>3.</w:t>
      </w:r>
      <w:r w:rsidR="00B43224">
        <w:rPr>
          <w:u w:val="single"/>
        </w:rPr>
        <w:t xml:space="preserve"> </w:t>
      </w:r>
      <w:r w:rsidRPr="00100B08">
        <w:rPr>
          <w:u w:val="single"/>
        </w:rPr>
        <w:t>Заключительная</w:t>
      </w:r>
      <w:r w:rsidR="00B43224">
        <w:rPr>
          <w:u w:val="single"/>
        </w:rPr>
        <w:t xml:space="preserve"> </w:t>
      </w:r>
      <w:r w:rsidRPr="00100B08">
        <w:rPr>
          <w:u w:val="single"/>
        </w:rPr>
        <w:t>часть:</w:t>
      </w:r>
    </w:p>
    <w:p w:rsidR="00A449DD" w:rsidRPr="00100B08" w:rsidRDefault="00A449DD" w:rsidP="00B43224">
      <w:pPr>
        <w:widowControl w:val="0"/>
        <w:spacing w:line="276" w:lineRule="auto"/>
        <w:jc w:val="both"/>
      </w:pPr>
      <w:r w:rsidRPr="00100B08">
        <w:t>1)</w:t>
      </w:r>
      <w:r w:rsidR="00B43224">
        <w:t xml:space="preserve"> </w:t>
      </w:r>
      <w:r w:rsidRPr="00100B08">
        <w:t>Необходимо</w:t>
      </w:r>
      <w:r w:rsidR="00B43224">
        <w:t xml:space="preserve"> </w:t>
      </w:r>
      <w:r w:rsidRPr="00100B08">
        <w:t>выделить</w:t>
      </w:r>
      <w:r w:rsidR="00B43224">
        <w:t xml:space="preserve"> </w:t>
      </w:r>
      <w:r w:rsidRPr="00100B08">
        <w:t>субсидии</w:t>
      </w:r>
      <w:r w:rsidR="00B43224">
        <w:t xml:space="preserve"> </w:t>
      </w:r>
      <w:r w:rsidRPr="00100B08">
        <w:t>существующим</w:t>
      </w:r>
      <w:r w:rsidR="00B43224">
        <w:t xml:space="preserve"> </w:t>
      </w:r>
      <w:r w:rsidRPr="00100B08">
        <w:t>частным</w:t>
      </w:r>
      <w:r w:rsidR="00B43224">
        <w:t xml:space="preserve"> </w:t>
      </w:r>
      <w:r w:rsidRPr="00100B08">
        <w:t>приютам</w:t>
      </w:r>
      <w:r w:rsidR="00B43224">
        <w:t xml:space="preserve"> </w:t>
      </w:r>
      <w:r w:rsidRPr="00100B08">
        <w:t>с</w:t>
      </w:r>
      <w:r w:rsidR="00B43224">
        <w:t xml:space="preserve"> </w:t>
      </w:r>
      <w:r w:rsidRPr="00100B08">
        <w:t>положительным</w:t>
      </w:r>
      <w:r w:rsidR="00B43224">
        <w:t xml:space="preserve"> </w:t>
      </w:r>
      <w:r w:rsidRPr="00100B08">
        <w:t>многолетним</w:t>
      </w:r>
      <w:r w:rsidR="00B43224">
        <w:t xml:space="preserve"> </w:t>
      </w:r>
      <w:r w:rsidRPr="00100B08">
        <w:t>опытом</w:t>
      </w:r>
      <w:r w:rsidR="00B43224">
        <w:t xml:space="preserve"> </w:t>
      </w:r>
      <w:r w:rsidRPr="00100B08">
        <w:t>работы.</w:t>
      </w:r>
      <w:r w:rsidR="00B43224">
        <w:t xml:space="preserve"> </w:t>
      </w:r>
      <w:r w:rsidRPr="00100B08">
        <w:t>Рассмотреть</w:t>
      </w:r>
      <w:r w:rsidR="00B43224">
        <w:t xml:space="preserve"> </w:t>
      </w:r>
      <w:r w:rsidRPr="00100B08">
        <w:t>возможность</w:t>
      </w:r>
      <w:r w:rsidR="00B43224">
        <w:t xml:space="preserve"> </w:t>
      </w:r>
      <w:r w:rsidRPr="00100B08">
        <w:t>создания</w:t>
      </w:r>
      <w:r w:rsidR="00B43224">
        <w:t xml:space="preserve"> </w:t>
      </w:r>
      <w:r w:rsidRPr="00100B08">
        <w:t>муниципальных</w:t>
      </w:r>
      <w:r w:rsidR="00B43224">
        <w:t xml:space="preserve"> </w:t>
      </w:r>
      <w:r w:rsidRPr="00100B08">
        <w:t>или</w:t>
      </w:r>
      <w:r w:rsidR="00B43224">
        <w:t xml:space="preserve"> </w:t>
      </w:r>
      <w:r w:rsidRPr="00100B08">
        <w:t>областных</w:t>
      </w:r>
      <w:r w:rsidR="00B43224">
        <w:t xml:space="preserve"> </w:t>
      </w:r>
      <w:r w:rsidRPr="00100B08">
        <w:t>приютов.</w:t>
      </w:r>
      <w:r w:rsidR="00B43224">
        <w:t xml:space="preserve"> </w:t>
      </w:r>
      <w:r w:rsidRPr="00100B08">
        <w:t>При</w:t>
      </w:r>
      <w:r w:rsidR="00B43224">
        <w:t xml:space="preserve"> </w:t>
      </w:r>
      <w:r w:rsidRPr="00100B08">
        <w:t>этом</w:t>
      </w:r>
      <w:r w:rsidR="00B43224">
        <w:t xml:space="preserve"> </w:t>
      </w:r>
      <w:r w:rsidRPr="00100B08">
        <w:t>важно</w:t>
      </w:r>
      <w:r w:rsidR="00B43224">
        <w:t xml:space="preserve"> </w:t>
      </w:r>
      <w:r w:rsidRPr="00100B08">
        <w:t>сравнить</w:t>
      </w:r>
      <w:r w:rsidR="00B43224">
        <w:t xml:space="preserve"> </w:t>
      </w:r>
      <w:r w:rsidRPr="00100B08">
        <w:t>эффективность</w:t>
      </w:r>
      <w:r w:rsidR="00B43224">
        <w:t xml:space="preserve"> </w:t>
      </w:r>
      <w:r w:rsidRPr="00100B08">
        <w:t>финансирования.</w:t>
      </w:r>
      <w:r w:rsidR="00B43224">
        <w:t xml:space="preserve"> </w:t>
      </w:r>
    </w:p>
    <w:p w:rsidR="00A449DD" w:rsidRPr="00100B08" w:rsidRDefault="00A449DD" w:rsidP="00B43224">
      <w:pPr>
        <w:widowControl w:val="0"/>
        <w:spacing w:line="276" w:lineRule="auto"/>
        <w:jc w:val="both"/>
        <w:rPr>
          <w:bCs/>
          <w:bdr w:val="none" w:sz="0" w:space="0" w:color="auto" w:frame="1"/>
          <w:shd w:val="clear" w:color="auto" w:fill="FFFFFF"/>
        </w:rPr>
      </w:pPr>
      <w:r w:rsidRPr="00100B08">
        <w:rPr>
          <w:bCs/>
          <w:bdr w:val="none" w:sz="0" w:space="0" w:color="auto" w:frame="1"/>
          <w:shd w:val="clear" w:color="auto" w:fill="FFFFFF"/>
        </w:rPr>
        <w:t>Действительная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реализация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мероприятий,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соответствующих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ФЗ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№498,</w:t>
      </w:r>
    </w:p>
    <w:p w:rsidR="00A449DD" w:rsidRPr="00100B08" w:rsidRDefault="00A449DD" w:rsidP="00B43224">
      <w:pPr>
        <w:widowControl w:val="0"/>
        <w:spacing w:line="276" w:lineRule="auto"/>
        <w:jc w:val="both"/>
        <w:rPr>
          <w:bCs/>
          <w:bdr w:val="none" w:sz="0" w:space="0" w:color="auto" w:frame="1"/>
          <w:shd w:val="clear" w:color="auto" w:fill="FFFFFF"/>
        </w:rPr>
      </w:pPr>
      <w:r w:rsidRPr="00100B08">
        <w:rPr>
          <w:bCs/>
          <w:bdr w:val="none" w:sz="0" w:space="0" w:color="auto" w:frame="1"/>
          <w:shd w:val="clear" w:color="auto" w:fill="FFFFFF"/>
        </w:rPr>
        <w:t>-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достаточно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00B08">
        <w:rPr>
          <w:bCs/>
          <w:bdr w:val="none" w:sz="0" w:space="0" w:color="auto" w:frame="1"/>
          <w:shd w:val="clear" w:color="auto" w:fill="FFFFFF"/>
        </w:rPr>
        <w:t>затратна</w:t>
      </w:r>
      <w:proofErr w:type="spellEnd"/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и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связана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с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дополнительными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факторами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(наличие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щенков,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излечимых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заболеваний,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невозможностью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выпуска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или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быстрого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00B08">
        <w:rPr>
          <w:bCs/>
          <w:bdr w:val="none" w:sz="0" w:space="0" w:color="auto" w:frame="1"/>
          <w:shd w:val="clear" w:color="auto" w:fill="FFFFFF"/>
        </w:rPr>
        <w:t>пристройства</w:t>
      </w:r>
      <w:proofErr w:type="spellEnd"/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в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связи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с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особенностью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животного,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неясный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владельческий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статус,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конфликтные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ситуации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и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т.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д.);</w:t>
      </w:r>
    </w:p>
    <w:p w:rsidR="00A449DD" w:rsidRPr="00100B08" w:rsidRDefault="00A449DD" w:rsidP="00B43224">
      <w:pPr>
        <w:widowControl w:val="0"/>
        <w:spacing w:line="276" w:lineRule="auto"/>
        <w:jc w:val="both"/>
        <w:rPr>
          <w:bCs/>
          <w:bdr w:val="none" w:sz="0" w:space="0" w:color="auto" w:frame="1"/>
          <w:shd w:val="clear" w:color="auto" w:fill="FFFFFF"/>
        </w:rPr>
      </w:pPr>
      <w:r w:rsidRPr="00100B08">
        <w:rPr>
          <w:bCs/>
          <w:bdr w:val="none" w:sz="0" w:space="0" w:color="auto" w:frame="1"/>
          <w:shd w:val="clear" w:color="auto" w:fill="FFFFFF"/>
        </w:rPr>
        <w:t>-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требует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большого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количества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дополнительных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мероприятий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-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поиск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старых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и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новых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хозяев,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развитие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волонтерства,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организация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выставок,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сотрудничество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с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другими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НКО,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круглосуточная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горячая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линия,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продвижение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деятельности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в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интернете,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СМИ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и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т.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д.</w:t>
      </w:r>
    </w:p>
    <w:p w:rsidR="00A449DD" w:rsidRPr="00100B08" w:rsidRDefault="00A449DD" w:rsidP="00B43224">
      <w:pPr>
        <w:widowControl w:val="0"/>
        <w:spacing w:line="276" w:lineRule="auto"/>
        <w:jc w:val="both"/>
        <w:rPr>
          <w:bCs/>
          <w:bdr w:val="none" w:sz="0" w:space="0" w:color="auto" w:frame="1"/>
          <w:shd w:val="clear" w:color="auto" w:fill="FFFFFF"/>
        </w:rPr>
      </w:pPr>
    </w:p>
    <w:p w:rsidR="00A449DD" w:rsidRPr="00100B08" w:rsidRDefault="00A449DD" w:rsidP="00B43224">
      <w:pPr>
        <w:widowControl w:val="0"/>
        <w:spacing w:line="276" w:lineRule="auto"/>
        <w:jc w:val="both"/>
        <w:rPr>
          <w:bCs/>
          <w:bdr w:val="none" w:sz="0" w:space="0" w:color="auto" w:frame="1"/>
          <w:shd w:val="clear" w:color="auto" w:fill="FFFFFF"/>
        </w:rPr>
      </w:pPr>
      <w:r w:rsidRPr="00100B08">
        <w:rPr>
          <w:bCs/>
          <w:bdr w:val="none" w:sz="0" w:space="0" w:color="auto" w:frame="1"/>
          <w:shd w:val="clear" w:color="auto" w:fill="FFFFFF"/>
        </w:rPr>
        <w:t>Приют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должен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обладать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опытом,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пользоваться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большой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общественной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поддержкой,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не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руководствоваться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коммерческими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целями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и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быть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полностью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заинтересован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в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результате,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то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есть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в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уменьшении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численности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бездомных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животных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гуманными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методами.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Непосредственный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lastRenderedPageBreak/>
        <w:t>исполнитель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-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определяющий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фактор.</w:t>
      </w:r>
      <w:r w:rsidR="00B43224">
        <w:rPr>
          <w:b/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Коммерческая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структура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не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сможет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выполнять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подобную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работу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в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ущерб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собственным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интересам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и,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конечно,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реакция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жителей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на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деятельность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таких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организаций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негативна.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</w:p>
    <w:p w:rsidR="00A449DD" w:rsidRPr="00100B08" w:rsidRDefault="00A449DD" w:rsidP="00B43224">
      <w:pPr>
        <w:widowControl w:val="0"/>
        <w:spacing w:line="276" w:lineRule="auto"/>
        <w:rPr>
          <w:bCs/>
          <w:bdr w:val="none" w:sz="0" w:space="0" w:color="auto" w:frame="1"/>
          <w:shd w:val="clear" w:color="auto" w:fill="FFFFFF"/>
        </w:rPr>
      </w:pPr>
    </w:p>
    <w:p w:rsidR="00A449DD" w:rsidRPr="00100B08" w:rsidRDefault="00A449DD" w:rsidP="00B43224">
      <w:pPr>
        <w:widowControl w:val="0"/>
        <w:spacing w:line="276" w:lineRule="auto"/>
      </w:pPr>
      <w:r w:rsidRPr="00100B08">
        <w:t>Гранты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субсидии</w:t>
      </w:r>
      <w:r w:rsidR="00B43224">
        <w:t xml:space="preserve"> </w:t>
      </w:r>
      <w:r w:rsidRPr="00100B08">
        <w:t>могут</w:t>
      </w:r>
      <w:r w:rsidR="00B43224">
        <w:t xml:space="preserve"> </w:t>
      </w:r>
      <w:r w:rsidRPr="00100B08">
        <w:t>предоставляться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целях</w:t>
      </w:r>
      <w:r w:rsidR="00B43224">
        <w:t xml:space="preserve"> </w:t>
      </w:r>
      <w:r w:rsidRPr="00100B08">
        <w:t>финансового</w:t>
      </w:r>
      <w:r w:rsidR="00B43224">
        <w:t xml:space="preserve"> </w:t>
      </w:r>
      <w:r w:rsidRPr="00100B08">
        <w:t>обеспечения</w:t>
      </w:r>
      <w:r w:rsidR="00B43224">
        <w:t xml:space="preserve"> </w:t>
      </w:r>
      <w:r w:rsidRPr="00100B08">
        <w:t>следующих</w:t>
      </w:r>
      <w:r w:rsidR="00B43224">
        <w:t xml:space="preserve"> </w:t>
      </w:r>
      <w:r w:rsidRPr="00100B08">
        <w:t>мероприятий:</w:t>
      </w:r>
      <w:r w:rsidRPr="00100B08">
        <w:br/>
        <w:t>Стерилизация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кастрация</w:t>
      </w:r>
      <w:r w:rsidR="00B43224">
        <w:t xml:space="preserve"> </w:t>
      </w:r>
      <w:r w:rsidRPr="00100B08">
        <w:t>животных.</w:t>
      </w:r>
      <w:r w:rsidRPr="00100B08">
        <w:br/>
        <w:t>Проведение</w:t>
      </w:r>
      <w:r w:rsidR="00B43224">
        <w:t xml:space="preserve"> </w:t>
      </w:r>
      <w:r w:rsidRPr="00100B08">
        <w:t>мероприятий,</w:t>
      </w:r>
      <w:r w:rsidR="00B43224">
        <w:t xml:space="preserve"> </w:t>
      </w:r>
      <w:r w:rsidRPr="00100B08">
        <w:t>связанных</w:t>
      </w:r>
      <w:r w:rsidR="00B43224">
        <w:t xml:space="preserve"> </w:t>
      </w:r>
      <w:r w:rsidRPr="00100B08">
        <w:t>с</w:t>
      </w:r>
      <w:r w:rsidR="00B43224">
        <w:t xml:space="preserve"> </w:t>
      </w:r>
      <w:r w:rsidRPr="00100B08">
        <w:t>расширением</w:t>
      </w:r>
      <w:r w:rsidR="00B43224">
        <w:t xml:space="preserve"> </w:t>
      </w:r>
      <w:r w:rsidRPr="00100B08">
        <w:t>территории</w:t>
      </w:r>
      <w:r w:rsidR="00B43224">
        <w:t xml:space="preserve"> </w:t>
      </w:r>
      <w:r w:rsidRPr="00100B08">
        <w:t>приютов</w:t>
      </w:r>
      <w:r w:rsidR="00B43224">
        <w:t xml:space="preserve"> </w:t>
      </w:r>
      <w:r w:rsidRPr="00100B08">
        <w:t>для</w:t>
      </w:r>
      <w:r w:rsidR="00B43224">
        <w:t xml:space="preserve"> </w:t>
      </w:r>
      <w:r w:rsidRPr="00100B08">
        <w:t>содержания</w:t>
      </w:r>
      <w:r w:rsidR="00B43224">
        <w:t xml:space="preserve"> </w:t>
      </w:r>
      <w:r w:rsidRPr="00100B08">
        <w:t>безнадзорных</w:t>
      </w:r>
      <w:r w:rsidR="00B43224">
        <w:t xml:space="preserve"> </w:t>
      </w:r>
      <w:r w:rsidRPr="00100B08">
        <w:t>собак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кошек.</w:t>
      </w:r>
      <w:r w:rsidRPr="00100B08">
        <w:br/>
        <w:t>Содержание</w:t>
      </w:r>
      <w:r w:rsidR="00B43224">
        <w:t xml:space="preserve"> </w:t>
      </w:r>
      <w:r w:rsidRPr="00100B08">
        <w:t>безнадзорных</w:t>
      </w:r>
      <w:r w:rsidR="00B43224">
        <w:t xml:space="preserve"> </w:t>
      </w:r>
      <w:r w:rsidRPr="00100B08">
        <w:t>животных</w:t>
      </w:r>
      <w:r w:rsidR="00B43224">
        <w:t xml:space="preserve"> </w:t>
      </w:r>
      <w:r w:rsidRPr="00100B08">
        <w:t>(закупка</w:t>
      </w:r>
      <w:r w:rsidR="00B43224">
        <w:t xml:space="preserve"> </w:t>
      </w:r>
      <w:r w:rsidRPr="00100B08">
        <w:t>кормов,</w:t>
      </w:r>
      <w:r w:rsidR="00B43224">
        <w:t xml:space="preserve"> </w:t>
      </w:r>
      <w:r w:rsidRPr="00100B08">
        <w:t>инвентаря,</w:t>
      </w:r>
      <w:r w:rsidR="00B43224">
        <w:t xml:space="preserve"> </w:t>
      </w:r>
      <w:r w:rsidRPr="00100B08">
        <w:t>дезинфекция</w:t>
      </w:r>
      <w:r w:rsidR="00B43224">
        <w:t xml:space="preserve"> </w:t>
      </w:r>
      <w:r w:rsidRPr="00100B08">
        <w:t>помещений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инвентаря,</w:t>
      </w:r>
      <w:r w:rsidR="00B43224">
        <w:t xml:space="preserve"> </w:t>
      </w:r>
      <w:r w:rsidRPr="00100B08">
        <w:t>оборудование</w:t>
      </w:r>
      <w:r w:rsidR="00B43224">
        <w:t xml:space="preserve"> </w:t>
      </w:r>
      <w:r w:rsidRPr="00100B08">
        <w:t>мест</w:t>
      </w:r>
      <w:r w:rsidR="00B43224">
        <w:t xml:space="preserve"> </w:t>
      </w:r>
      <w:r w:rsidRPr="00100B08">
        <w:t>содержания</w:t>
      </w:r>
      <w:r w:rsidR="00B43224">
        <w:t xml:space="preserve"> </w:t>
      </w:r>
      <w:r w:rsidRPr="00100B08">
        <w:t>животных,</w:t>
      </w:r>
      <w:r w:rsidR="00B43224">
        <w:t xml:space="preserve"> </w:t>
      </w:r>
      <w:r w:rsidRPr="00100B08">
        <w:t>пункта</w:t>
      </w:r>
      <w:r w:rsidR="00B43224">
        <w:t xml:space="preserve"> </w:t>
      </w:r>
      <w:r w:rsidRPr="00100B08">
        <w:t>стерилизации,</w:t>
      </w:r>
      <w:r w:rsidR="00B43224">
        <w:t xml:space="preserve"> </w:t>
      </w:r>
      <w:r w:rsidRPr="00100B08">
        <w:t>карантинного</w:t>
      </w:r>
      <w:r w:rsidR="00B43224">
        <w:t xml:space="preserve"> </w:t>
      </w:r>
      <w:r w:rsidRPr="00100B08">
        <w:t>блока).</w:t>
      </w:r>
      <w:r w:rsidRPr="00100B08">
        <w:br/>
        <w:t>Мероприятия,</w:t>
      </w:r>
      <w:r w:rsidR="00B43224">
        <w:t xml:space="preserve"> </w:t>
      </w:r>
      <w:r w:rsidRPr="00100B08">
        <w:t>связанные</w:t>
      </w:r>
      <w:r w:rsidR="00B43224">
        <w:t xml:space="preserve"> </w:t>
      </w:r>
      <w:r w:rsidRPr="00100B08">
        <w:t>с</w:t>
      </w:r>
      <w:r w:rsidR="00B43224">
        <w:t xml:space="preserve"> </w:t>
      </w:r>
      <w:r w:rsidRPr="00100B08">
        <w:t>пропагандой</w:t>
      </w:r>
      <w:r w:rsidR="00B43224">
        <w:t xml:space="preserve"> </w:t>
      </w:r>
      <w:r w:rsidRPr="00100B08">
        <w:t>гуманного</w:t>
      </w:r>
      <w:r w:rsidR="00B43224">
        <w:t xml:space="preserve"> </w:t>
      </w:r>
      <w:r w:rsidRPr="00100B08">
        <w:t>отношения</w:t>
      </w:r>
      <w:r w:rsidR="00B43224">
        <w:t xml:space="preserve"> </w:t>
      </w:r>
      <w:r w:rsidRPr="00100B08">
        <w:t>к</w:t>
      </w:r>
      <w:r w:rsidR="00B43224">
        <w:t xml:space="preserve"> </w:t>
      </w:r>
      <w:r w:rsidRPr="00100B08">
        <w:t>животным,</w:t>
      </w:r>
      <w:r w:rsidR="00B43224">
        <w:t xml:space="preserve"> </w:t>
      </w:r>
      <w:r w:rsidRPr="00100B08">
        <w:t>развитием</w:t>
      </w:r>
      <w:r w:rsidR="00B43224">
        <w:t xml:space="preserve"> </w:t>
      </w:r>
      <w:r w:rsidRPr="00100B08">
        <w:t>волонтерства.</w:t>
      </w:r>
      <w:r w:rsidRPr="00100B08">
        <w:br/>
        <w:t>Затраты</w:t>
      </w:r>
      <w:r w:rsidR="00B43224">
        <w:t xml:space="preserve"> </w:t>
      </w:r>
      <w:r w:rsidRPr="00100B08">
        <w:t>коммунального</w:t>
      </w:r>
      <w:r w:rsidR="00B43224">
        <w:t xml:space="preserve"> </w:t>
      </w:r>
      <w:r w:rsidRPr="00100B08">
        <w:t>характера.</w:t>
      </w:r>
    </w:p>
    <w:p w:rsidR="00A449DD" w:rsidRPr="00100B08" w:rsidRDefault="00A449DD" w:rsidP="00B43224">
      <w:pPr>
        <w:widowControl w:val="0"/>
        <w:spacing w:line="276" w:lineRule="auto"/>
      </w:pPr>
    </w:p>
    <w:p w:rsidR="00A449DD" w:rsidRPr="00100B08" w:rsidRDefault="00A449DD" w:rsidP="00B43224">
      <w:pPr>
        <w:widowControl w:val="0"/>
        <w:spacing w:line="276" w:lineRule="auto"/>
        <w:jc w:val="both"/>
        <w:rPr>
          <w:bCs/>
        </w:rPr>
      </w:pPr>
      <w:r w:rsidRPr="00100B08">
        <w:t>2)</w:t>
      </w:r>
      <w:r w:rsidR="00B43224">
        <w:t xml:space="preserve"> </w:t>
      </w:r>
      <w:r w:rsidRPr="00100B08">
        <w:t>Необходимо</w:t>
      </w:r>
      <w:r w:rsidR="00B43224">
        <w:t xml:space="preserve"> </w:t>
      </w:r>
      <w:r w:rsidRPr="00100B08">
        <w:t>повысить</w:t>
      </w:r>
      <w:r w:rsidR="00B43224">
        <w:t xml:space="preserve"> </w:t>
      </w:r>
      <w:r w:rsidRPr="00100B08">
        <w:t>норматив</w:t>
      </w:r>
      <w:r w:rsidR="00B43224">
        <w:t xml:space="preserve"> </w:t>
      </w:r>
      <w:r w:rsidRPr="00100B08">
        <w:t>до</w:t>
      </w:r>
      <w:r w:rsidR="00B43224">
        <w:t xml:space="preserve"> </w:t>
      </w:r>
      <w:r w:rsidRPr="00100B08">
        <w:t>реальной</w:t>
      </w:r>
      <w:r w:rsidR="00B43224">
        <w:t xml:space="preserve"> </w:t>
      </w:r>
      <w:r w:rsidRPr="00100B08">
        <w:t>стоимости,</w:t>
      </w:r>
      <w:r w:rsidR="00B43224">
        <w:t xml:space="preserve"> </w:t>
      </w:r>
      <w:r w:rsidRPr="00100B08">
        <w:t>включив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него</w:t>
      </w:r>
      <w:r w:rsidR="00B43224">
        <w:t xml:space="preserve"> </w:t>
      </w:r>
      <w:r w:rsidRPr="00100B08">
        <w:t>все</w:t>
      </w:r>
      <w:r w:rsidR="00B43224">
        <w:t xml:space="preserve"> </w:t>
      </w:r>
      <w:r w:rsidRPr="00100B08">
        <w:t>мероприятия</w:t>
      </w:r>
      <w:r w:rsidR="00B43224">
        <w:t xml:space="preserve"> </w:t>
      </w:r>
      <w:r w:rsidRPr="00100B08">
        <w:t>(</w:t>
      </w:r>
      <w:r w:rsidRPr="00100B08">
        <w:rPr>
          <w:bCs/>
        </w:rPr>
        <w:t>отлов,</w:t>
      </w:r>
      <w:r w:rsidR="00B43224">
        <w:rPr>
          <w:bCs/>
        </w:rPr>
        <w:t xml:space="preserve"> </w:t>
      </w:r>
      <w:r w:rsidRPr="00100B08">
        <w:rPr>
          <w:bCs/>
        </w:rPr>
        <w:t>осмотр,</w:t>
      </w:r>
      <w:r w:rsidR="00B43224">
        <w:rPr>
          <w:bCs/>
        </w:rPr>
        <w:t xml:space="preserve"> </w:t>
      </w:r>
      <w:r w:rsidRPr="00100B08">
        <w:rPr>
          <w:bCs/>
        </w:rPr>
        <w:t>карантин,</w:t>
      </w:r>
      <w:r w:rsidR="00B43224">
        <w:rPr>
          <w:bCs/>
        </w:rPr>
        <w:t xml:space="preserve"> </w:t>
      </w:r>
      <w:r w:rsidRPr="00100B08">
        <w:rPr>
          <w:bCs/>
        </w:rPr>
        <w:t>стерилизацию,</w:t>
      </w:r>
      <w:r w:rsidR="00B43224">
        <w:rPr>
          <w:bCs/>
        </w:rPr>
        <w:t xml:space="preserve"> </w:t>
      </w:r>
      <w:r w:rsidRPr="00100B08">
        <w:rPr>
          <w:bCs/>
        </w:rPr>
        <w:t>возврат</w:t>
      </w:r>
      <w:r w:rsidR="00B43224">
        <w:rPr>
          <w:bCs/>
        </w:rPr>
        <w:t xml:space="preserve"> </w:t>
      </w:r>
      <w:r w:rsidRPr="00100B08">
        <w:rPr>
          <w:bCs/>
        </w:rPr>
        <w:t>в</w:t>
      </w:r>
      <w:r w:rsidR="00B43224">
        <w:rPr>
          <w:bCs/>
        </w:rPr>
        <w:t xml:space="preserve"> </w:t>
      </w:r>
      <w:r w:rsidRPr="00100B08">
        <w:rPr>
          <w:bCs/>
        </w:rPr>
        <w:t>места</w:t>
      </w:r>
      <w:r w:rsidR="00B43224">
        <w:rPr>
          <w:bCs/>
        </w:rPr>
        <w:t xml:space="preserve"> </w:t>
      </w:r>
      <w:r w:rsidRPr="00100B08">
        <w:rPr>
          <w:bCs/>
        </w:rPr>
        <w:t>обитания,</w:t>
      </w:r>
      <w:r w:rsidR="00B43224">
        <w:rPr>
          <w:bCs/>
        </w:rPr>
        <w:t xml:space="preserve"> </w:t>
      </w:r>
      <w:r w:rsidRPr="00100B08">
        <w:rPr>
          <w:bCs/>
        </w:rPr>
        <w:t>эвтаназию</w:t>
      </w:r>
      <w:r w:rsidR="00B43224">
        <w:rPr>
          <w:bCs/>
        </w:rPr>
        <w:t xml:space="preserve"> </w:t>
      </w:r>
      <w:r w:rsidRPr="00100B08">
        <w:rPr>
          <w:bCs/>
        </w:rPr>
        <w:t>только</w:t>
      </w:r>
      <w:r w:rsidR="00B43224">
        <w:rPr>
          <w:bCs/>
        </w:rPr>
        <w:t xml:space="preserve"> </w:t>
      </w:r>
      <w:r w:rsidRPr="00100B08">
        <w:rPr>
          <w:bCs/>
        </w:rPr>
        <w:t>в</w:t>
      </w:r>
      <w:r w:rsidR="00B43224">
        <w:rPr>
          <w:bCs/>
        </w:rPr>
        <w:t xml:space="preserve"> </w:t>
      </w:r>
      <w:r w:rsidRPr="00100B08">
        <w:rPr>
          <w:bCs/>
        </w:rPr>
        <w:t>исключительных</w:t>
      </w:r>
      <w:r w:rsidR="00B43224">
        <w:rPr>
          <w:bCs/>
        </w:rPr>
        <w:t xml:space="preserve"> </w:t>
      </w:r>
      <w:r w:rsidRPr="00100B08">
        <w:rPr>
          <w:bCs/>
        </w:rPr>
        <w:t>случаях).</w:t>
      </w:r>
    </w:p>
    <w:p w:rsidR="00A449DD" w:rsidRPr="00100B08" w:rsidRDefault="00A449DD" w:rsidP="00B43224">
      <w:pPr>
        <w:widowControl w:val="0"/>
        <w:spacing w:line="276" w:lineRule="auto"/>
        <w:rPr>
          <w:bCs/>
        </w:rPr>
      </w:pPr>
    </w:p>
    <w:p w:rsidR="00A449DD" w:rsidRPr="00100B08" w:rsidRDefault="00A449DD" w:rsidP="00B43224">
      <w:pPr>
        <w:widowControl w:val="0"/>
        <w:spacing w:line="276" w:lineRule="auto"/>
        <w:jc w:val="both"/>
      </w:pPr>
      <w:r w:rsidRPr="00100B08">
        <w:t>Индикатор</w:t>
      </w:r>
      <w:r w:rsidR="00B43224">
        <w:t xml:space="preserve"> </w:t>
      </w:r>
      <w:r w:rsidRPr="00100B08">
        <w:t>(показатель)</w:t>
      </w:r>
      <w:r w:rsidR="00B43224">
        <w:t xml:space="preserve"> </w:t>
      </w:r>
      <w:r w:rsidRPr="00100B08">
        <w:t>выполнения</w:t>
      </w:r>
      <w:r w:rsidR="00B43224">
        <w:t xml:space="preserve"> </w:t>
      </w:r>
      <w:r w:rsidRPr="00100B08">
        <w:t>целей</w:t>
      </w:r>
      <w:r w:rsidR="00B43224">
        <w:t xml:space="preserve"> </w:t>
      </w:r>
      <w:r w:rsidRPr="00100B08">
        <w:t>ведомственной</w:t>
      </w:r>
      <w:r w:rsidR="00B43224">
        <w:t xml:space="preserve"> </w:t>
      </w:r>
      <w:r w:rsidRPr="00100B08">
        <w:t>программы</w:t>
      </w:r>
      <w:r w:rsidR="00B43224">
        <w:t xml:space="preserve"> </w:t>
      </w:r>
      <w:r w:rsidRPr="00100B08">
        <w:t>«</w:t>
      </w:r>
      <w:r w:rsidRPr="00100B08">
        <w:rPr>
          <w:bCs/>
          <w:shd w:val="clear" w:color="auto" w:fill="FFFFFF"/>
        </w:rPr>
        <w:t>Обеспечение</w:t>
      </w:r>
      <w:r w:rsidR="00B43224">
        <w:rPr>
          <w:bCs/>
          <w:shd w:val="clear" w:color="auto" w:fill="FFFFFF"/>
        </w:rPr>
        <w:t xml:space="preserve"> </w:t>
      </w:r>
      <w:r w:rsidRPr="00100B08">
        <w:rPr>
          <w:bCs/>
          <w:shd w:val="clear" w:color="auto" w:fill="FFFFFF"/>
        </w:rPr>
        <w:t>эпизоотического</w:t>
      </w:r>
      <w:r w:rsidR="00B43224">
        <w:rPr>
          <w:bCs/>
          <w:shd w:val="clear" w:color="auto" w:fill="FFFFFF"/>
        </w:rPr>
        <w:t xml:space="preserve"> </w:t>
      </w:r>
      <w:r w:rsidRPr="00100B08">
        <w:rPr>
          <w:bCs/>
          <w:shd w:val="clear" w:color="auto" w:fill="FFFFFF"/>
        </w:rPr>
        <w:t>и</w:t>
      </w:r>
      <w:r w:rsidR="00B43224">
        <w:rPr>
          <w:bCs/>
          <w:shd w:val="clear" w:color="auto" w:fill="FFFFFF"/>
        </w:rPr>
        <w:t xml:space="preserve"> </w:t>
      </w:r>
      <w:r w:rsidRPr="00100B08">
        <w:rPr>
          <w:bCs/>
          <w:shd w:val="clear" w:color="auto" w:fill="FFFFFF"/>
        </w:rPr>
        <w:t>ветеринарно-санитарного</w:t>
      </w:r>
      <w:r w:rsidR="00B43224">
        <w:rPr>
          <w:bCs/>
          <w:shd w:val="clear" w:color="auto" w:fill="FFFFFF"/>
        </w:rPr>
        <w:t xml:space="preserve"> </w:t>
      </w:r>
      <w:r w:rsidRPr="00100B08">
        <w:rPr>
          <w:bCs/>
          <w:shd w:val="clear" w:color="auto" w:fill="FFFFFF"/>
        </w:rPr>
        <w:t>благополучия»</w:t>
      </w:r>
      <w:r w:rsidR="00B43224">
        <w:rPr>
          <w:bCs/>
          <w:shd w:val="clear" w:color="auto" w:fill="FFFFFF"/>
        </w:rPr>
        <w:t xml:space="preserve"> </w:t>
      </w:r>
      <w:r w:rsidRPr="00100B08">
        <w:t>должен</w:t>
      </w:r>
      <w:r w:rsidR="00B43224">
        <w:t xml:space="preserve"> </w:t>
      </w:r>
      <w:r w:rsidRPr="00100B08">
        <w:t>позволять</w:t>
      </w:r>
      <w:r w:rsidR="00B43224">
        <w:t xml:space="preserve"> </w:t>
      </w:r>
      <w:r w:rsidRPr="00100B08">
        <w:t>судить</w:t>
      </w:r>
      <w:r w:rsidR="00B43224">
        <w:t xml:space="preserve"> </w:t>
      </w:r>
      <w:r w:rsidRPr="00100B08">
        <w:t>об</w:t>
      </w:r>
      <w:r w:rsidR="00B43224">
        <w:t xml:space="preserve"> </w:t>
      </w:r>
      <w:r w:rsidRPr="00100B08">
        <w:t>эффективности</w:t>
      </w:r>
      <w:r w:rsidR="00B43224">
        <w:t xml:space="preserve"> </w:t>
      </w:r>
      <w:r w:rsidRPr="00100B08">
        <w:t>траты</w:t>
      </w:r>
      <w:r w:rsidR="00B43224">
        <w:t xml:space="preserve"> </w:t>
      </w:r>
      <w:r w:rsidRPr="00100B08">
        <w:t>средств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включать</w:t>
      </w:r>
      <w:r w:rsidR="00B43224">
        <w:t xml:space="preserve"> </w:t>
      </w:r>
      <w:r w:rsidRPr="00100B08">
        <w:t>долю</w:t>
      </w:r>
      <w:r w:rsidR="00B43224">
        <w:t xml:space="preserve"> </w:t>
      </w:r>
      <w:r w:rsidRPr="00100B08">
        <w:t>стерилизованных,</w:t>
      </w:r>
      <w:r w:rsidR="00B43224">
        <w:t xml:space="preserve"> </w:t>
      </w:r>
      <w:r w:rsidRPr="00100B08">
        <w:t>вакцинированных</w:t>
      </w:r>
      <w:r w:rsidR="00B43224">
        <w:t xml:space="preserve"> </w:t>
      </w:r>
      <w:r w:rsidRPr="00100B08">
        <w:t>и</w:t>
      </w:r>
      <w:r w:rsidR="00B43224">
        <w:t xml:space="preserve"> </w:t>
      </w:r>
      <w:proofErr w:type="gramStart"/>
      <w:r w:rsidRPr="00100B08">
        <w:t>возвращенных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среду</w:t>
      </w:r>
      <w:r w:rsidR="00B43224">
        <w:t xml:space="preserve"> </w:t>
      </w:r>
      <w:r w:rsidRPr="00100B08">
        <w:t>животных</w:t>
      </w:r>
      <w:proofErr w:type="gramEnd"/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информацию</w:t>
      </w:r>
      <w:r w:rsidR="00B43224">
        <w:t xml:space="preserve"> </w:t>
      </w:r>
      <w:r w:rsidRPr="00100B08">
        <w:t>о</w:t>
      </w:r>
      <w:r w:rsidR="00B43224">
        <w:t xml:space="preserve"> </w:t>
      </w:r>
      <w:r w:rsidRPr="00100B08">
        <w:t>проведенных</w:t>
      </w:r>
      <w:r w:rsidR="00B43224">
        <w:t xml:space="preserve"> </w:t>
      </w:r>
      <w:r w:rsidRPr="00100B08">
        <w:t>мероприятиях.</w:t>
      </w:r>
      <w:r w:rsidR="00B43224">
        <w:t xml:space="preserve"> </w:t>
      </w:r>
    </w:p>
    <w:p w:rsidR="00A449DD" w:rsidRPr="00100B08" w:rsidRDefault="00A449DD" w:rsidP="00B43224">
      <w:pPr>
        <w:widowControl w:val="0"/>
        <w:spacing w:line="276" w:lineRule="auto"/>
      </w:pPr>
    </w:p>
    <w:p w:rsidR="00A449DD" w:rsidRPr="00100B08" w:rsidRDefault="00A449DD" w:rsidP="00B43224">
      <w:pPr>
        <w:spacing w:line="276" w:lineRule="auto"/>
        <w:jc w:val="both"/>
      </w:pPr>
      <w:r w:rsidRPr="00100B08">
        <w:t>Важно</w:t>
      </w:r>
      <w:r w:rsidR="00B43224">
        <w:t xml:space="preserve"> </w:t>
      </w:r>
      <w:r w:rsidRPr="00100B08">
        <w:rPr>
          <w:bCs/>
        </w:rPr>
        <w:t>увеличение</w:t>
      </w:r>
      <w:r w:rsidR="00B43224">
        <w:rPr>
          <w:bCs/>
        </w:rPr>
        <w:t xml:space="preserve"> </w:t>
      </w:r>
      <w:r w:rsidRPr="00100B08">
        <w:rPr>
          <w:bCs/>
        </w:rPr>
        <w:t>расходов</w:t>
      </w:r>
      <w:r w:rsidR="00B43224">
        <w:rPr>
          <w:bCs/>
        </w:rPr>
        <w:t xml:space="preserve"> </w:t>
      </w:r>
      <w:r w:rsidRPr="00100B08">
        <w:rPr>
          <w:bCs/>
        </w:rPr>
        <w:t>на</w:t>
      </w:r>
      <w:r w:rsidR="00B43224">
        <w:rPr>
          <w:bCs/>
        </w:rPr>
        <w:t xml:space="preserve"> </w:t>
      </w:r>
      <w:r w:rsidRPr="00100B08">
        <w:rPr>
          <w:bCs/>
        </w:rPr>
        <w:t>администрирование,</w:t>
      </w:r>
      <w:r w:rsidR="00B43224">
        <w:rPr>
          <w:bCs/>
        </w:rPr>
        <w:t xml:space="preserve"> </w:t>
      </w:r>
      <w:r w:rsidRPr="00100B08">
        <w:rPr>
          <w:bCs/>
        </w:rPr>
        <w:t>необходимо</w:t>
      </w:r>
      <w:r w:rsidR="00B43224">
        <w:rPr>
          <w:bCs/>
        </w:rPr>
        <w:t xml:space="preserve"> </w:t>
      </w:r>
      <w:r w:rsidRPr="00100B08">
        <w:rPr>
          <w:bCs/>
        </w:rPr>
        <w:t>предусмотреть</w:t>
      </w:r>
      <w:r w:rsidR="00B43224">
        <w:rPr>
          <w:bCs/>
        </w:rPr>
        <w:t xml:space="preserve"> </w:t>
      </w:r>
      <w:r w:rsidRPr="00100B08">
        <w:rPr>
          <w:bCs/>
        </w:rPr>
        <w:t>дополнительные</w:t>
      </w:r>
      <w:r w:rsidR="00B43224">
        <w:rPr>
          <w:bCs/>
        </w:rPr>
        <w:t xml:space="preserve"> </w:t>
      </w:r>
      <w:r w:rsidRPr="00100B08">
        <w:rPr>
          <w:bCs/>
        </w:rPr>
        <w:t>ставки</w:t>
      </w:r>
      <w:r w:rsidR="00B43224">
        <w:rPr>
          <w:bCs/>
        </w:rPr>
        <w:t xml:space="preserve"> </w:t>
      </w:r>
      <w:r w:rsidRPr="00100B08">
        <w:rPr>
          <w:bCs/>
        </w:rPr>
        <w:t>для</w:t>
      </w:r>
      <w:r w:rsidR="00B43224">
        <w:rPr>
          <w:bCs/>
        </w:rPr>
        <w:t xml:space="preserve"> </w:t>
      </w:r>
      <w:r w:rsidRPr="00100B08">
        <w:rPr>
          <w:bCs/>
        </w:rPr>
        <w:t>соответствующих</w:t>
      </w:r>
      <w:r w:rsidR="00B43224">
        <w:rPr>
          <w:bCs/>
        </w:rPr>
        <w:t xml:space="preserve"> </w:t>
      </w:r>
      <w:r w:rsidRPr="00100B08">
        <w:rPr>
          <w:bCs/>
        </w:rPr>
        <w:t>департаментов</w:t>
      </w:r>
      <w:r w:rsidR="00B43224">
        <w:rPr>
          <w:bCs/>
        </w:rPr>
        <w:t xml:space="preserve"> </w:t>
      </w:r>
      <w:r w:rsidRPr="00100B08">
        <w:rPr>
          <w:bCs/>
        </w:rPr>
        <w:t>Самары</w:t>
      </w:r>
      <w:r w:rsidR="00B43224">
        <w:rPr>
          <w:bCs/>
        </w:rPr>
        <w:t xml:space="preserve"> </w:t>
      </w:r>
      <w:r w:rsidRPr="00100B08">
        <w:rPr>
          <w:bCs/>
        </w:rPr>
        <w:t>и</w:t>
      </w:r>
      <w:r w:rsidR="00B43224">
        <w:rPr>
          <w:bCs/>
        </w:rPr>
        <w:t xml:space="preserve"> </w:t>
      </w:r>
      <w:r w:rsidRPr="00100B08">
        <w:rPr>
          <w:bCs/>
        </w:rPr>
        <w:t>Тольятти,</w:t>
      </w:r>
      <w:r w:rsidR="00B43224">
        <w:rPr>
          <w:bCs/>
        </w:rPr>
        <w:t xml:space="preserve"> </w:t>
      </w:r>
      <w:r w:rsidRPr="00100B08">
        <w:rPr>
          <w:bCs/>
        </w:rPr>
        <w:t>для</w:t>
      </w:r>
      <w:r w:rsidR="00B43224">
        <w:rPr>
          <w:bCs/>
        </w:rPr>
        <w:t xml:space="preserve"> </w:t>
      </w:r>
      <w:r w:rsidRPr="00100B08">
        <w:rPr>
          <w:bCs/>
        </w:rPr>
        <w:t>департамента</w:t>
      </w:r>
      <w:r w:rsidR="00B43224">
        <w:rPr>
          <w:bCs/>
        </w:rPr>
        <w:t xml:space="preserve"> </w:t>
      </w:r>
      <w:r w:rsidRPr="00100B08">
        <w:rPr>
          <w:bCs/>
        </w:rPr>
        <w:t>ветеринарии</w:t>
      </w:r>
      <w:r w:rsidR="00B43224">
        <w:rPr>
          <w:bCs/>
        </w:rPr>
        <w:t xml:space="preserve"> </w:t>
      </w:r>
      <w:r w:rsidRPr="00100B08">
        <w:rPr>
          <w:bCs/>
        </w:rPr>
        <w:t>Самарской</w:t>
      </w:r>
      <w:r w:rsidR="00B43224">
        <w:rPr>
          <w:bCs/>
        </w:rPr>
        <w:t xml:space="preserve"> </w:t>
      </w:r>
      <w:r w:rsidRPr="00100B08">
        <w:rPr>
          <w:bCs/>
        </w:rPr>
        <w:t>области.</w:t>
      </w:r>
      <w:r w:rsidR="00B43224">
        <w:rPr>
          <w:bCs/>
        </w:rPr>
        <w:t xml:space="preserve"> </w:t>
      </w:r>
      <w:r w:rsidRPr="00100B08">
        <w:rPr>
          <w:bCs/>
        </w:rPr>
        <w:t>Объем</w:t>
      </w:r>
      <w:r w:rsidR="00B43224">
        <w:rPr>
          <w:bCs/>
        </w:rPr>
        <w:t xml:space="preserve"> </w:t>
      </w:r>
      <w:r w:rsidRPr="00100B08">
        <w:rPr>
          <w:bCs/>
        </w:rPr>
        <w:t>работы</w:t>
      </w:r>
      <w:r w:rsidR="00B43224">
        <w:rPr>
          <w:bCs/>
        </w:rPr>
        <w:t xml:space="preserve"> </w:t>
      </w:r>
      <w:r w:rsidRPr="00100B08">
        <w:rPr>
          <w:bCs/>
        </w:rPr>
        <w:t>по</w:t>
      </w:r>
      <w:r w:rsidR="00B43224">
        <w:rPr>
          <w:bCs/>
        </w:rPr>
        <w:t xml:space="preserve"> </w:t>
      </w:r>
      <w:r w:rsidRPr="00100B08">
        <w:rPr>
          <w:bCs/>
        </w:rPr>
        <w:t>администрированию</w:t>
      </w:r>
      <w:r w:rsidR="00B43224">
        <w:rPr>
          <w:bCs/>
        </w:rPr>
        <w:t xml:space="preserve"> </w:t>
      </w:r>
      <w:r w:rsidRPr="00100B08">
        <w:rPr>
          <w:bCs/>
        </w:rPr>
        <w:t>и</w:t>
      </w:r>
      <w:r w:rsidR="00B43224">
        <w:rPr>
          <w:bCs/>
        </w:rPr>
        <w:t xml:space="preserve"> </w:t>
      </w:r>
      <w:r w:rsidRPr="00100B08">
        <w:rPr>
          <w:bCs/>
        </w:rPr>
        <w:t>контролю</w:t>
      </w:r>
      <w:r w:rsidR="00B43224">
        <w:rPr>
          <w:bCs/>
        </w:rPr>
        <w:t xml:space="preserve"> </w:t>
      </w:r>
      <w:r w:rsidRPr="00100B08">
        <w:rPr>
          <w:bCs/>
        </w:rPr>
        <w:t>существенно</w:t>
      </w:r>
      <w:r w:rsidR="00B43224">
        <w:rPr>
          <w:bCs/>
        </w:rPr>
        <w:t xml:space="preserve"> </w:t>
      </w:r>
      <w:r w:rsidRPr="00100B08">
        <w:rPr>
          <w:bCs/>
        </w:rPr>
        <w:t>возрастет</w:t>
      </w:r>
      <w:r w:rsidR="00B43224">
        <w:rPr>
          <w:bCs/>
        </w:rPr>
        <w:t xml:space="preserve"> </w:t>
      </w:r>
      <w:r w:rsidRPr="00100B08">
        <w:rPr>
          <w:bCs/>
        </w:rPr>
        <w:t>с</w:t>
      </w:r>
      <w:r w:rsidR="00B43224">
        <w:rPr>
          <w:bCs/>
        </w:rPr>
        <w:t xml:space="preserve"> </w:t>
      </w:r>
      <w:r w:rsidRPr="00100B08">
        <w:rPr>
          <w:bCs/>
        </w:rPr>
        <w:t>2020г.,</w:t>
      </w:r>
      <w:r w:rsidR="00B43224">
        <w:rPr>
          <w:bCs/>
        </w:rPr>
        <w:t xml:space="preserve"> </w:t>
      </w:r>
      <w:r w:rsidRPr="00100B08">
        <w:rPr>
          <w:bCs/>
        </w:rPr>
        <w:t>появятся</w:t>
      </w:r>
      <w:r w:rsidR="00B43224">
        <w:rPr>
          <w:bCs/>
        </w:rPr>
        <w:t xml:space="preserve"> </w:t>
      </w:r>
      <w:r w:rsidRPr="00100B08">
        <w:rPr>
          <w:bCs/>
        </w:rPr>
        <w:t>новые</w:t>
      </w:r>
      <w:r w:rsidR="00B43224">
        <w:rPr>
          <w:bCs/>
        </w:rPr>
        <w:t xml:space="preserve"> </w:t>
      </w:r>
      <w:r w:rsidRPr="00100B08">
        <w:rPr>
          <w:bCs/>
        </w:rPr>
        <w:t>функции,</w:t>
      </w:r>
      <w:r w:rsidR="00B43224">
        <w:rPr>
          <w:bCs/>
        </w:rPr>
        <w:t xml:space="preserve"> </w:t>
      </w:r>
      <w:r w:rsidRPr="00100B08">
        <w:rPr>
          <w:bCs/>
        </w:rPr>
        <w:t>изменится</w:t>
      </w:r>
      <w:r w:rsidR="00B43224">
        <w:rPr>
          <w:bCs/>
        </w:rPr>
        <w:t xml:space="preserve"> </w:t>
      </w:r>
      <w:r w:rsidRPr="00100B08">
        <w:rPr>
          <w:bCs/>
        </w:rPr>
        <w:t>принцип</w:t>
      </w:r>
      <w:r w:rsidR="00B43224">
        <w:rPr>
          <w:bCs/>
        </w:rPr>
        <w:t xml:space="preserve"> </w:t>
      </w:r>
      <w:r w:rsidRPr="00100B08">
        <w:rPr>
          <w:bCs/>
        </w:rPr>
        <w:t>работы</w:t>
      </w:r>
      <w:r w:rsidR="00B43224">
        <w:rPr>
          <w:bCs/>
        </w:rPr>
        <w:t xml:space="preserve"> </w:t>
      </w:r>
      <w:r w:rsidRPr="00100B08">
        <w:rPr>
          <w:bCs/>
        </w:rPr>
        <w:t>с</w:t>
      </w:r>
      <w:r w:rsidR="00B43224">
        <w:rPr>
          <w:bCs/>
        </w:rPr>
        <w:t xml:space="preserve"> </w:t>
      </w:r>
      <w:r w:rsidRPr="00100B08">
        <w:rPr>
          <w:bCs/>
        </w:rPr>
        <w:t>населением.</w:t>
      </w:r>
      <w:r w:rsidR="00B43224">
        <w:rPr>
          <w:bCs/>
        </w:rPr>
        <w:t xml:space="preserve"> </w:t>
      </w:r>
      <w:r w:rsidRPr="00100B08">
        <w:rPr>
          <w:lang w:bidi="he-IL"/>
        </w:rPr>
        <w:t>Польза</w:t>
      </w:r>
      <w:r w:rsidR="00B43224">
        <w:rPr>
          <w:lang w:bidi="he-IL"/>
        </w:rPr>
        <w:t xml:space="preserve"> </w:t>
      </w:r>
      <w:r w:rsidRPr="00100B08">
        <w:rPr>
          <w:lang w:bidi="he-IL"/>
        </w:rPr>
        <w:t>и</w:t>
      </w:r>
      <w:r w:rsidR="00B43224">
        <w:rPr>
          <w:lang w:bidi="he-IL"/>
        </w:rPr>
        <w:t xml:space="preserve"> </w:t>
      </w:r>
      <w:r w:rsidRPr="00100B08">
        <w:rPr>
          <w:lang w:bidi="he-IL"/>
        </w:rPr>
        <w:t>необходимость</w:t>
      </w:r>
      <w:r w:rsidR="00B43224">
        <w:rPr>
          <w:lang w:bidi="he-IL"/>
        </w:rPr>
        <w:t xml:space="preserve"> </w:t>
      </w:r>
      <w:r w:rsidRPr="00100B08">
        <w:rPr>
          <w:lang w:bidi="he-IL"/>
        </w:rPr>
        <w:t>нахождения</w:t>
      </w:r>
      <w:r w:rsidR="00B43224">
        <w:rPr>
          <w:lang w:bidi="he-IL"/>
        </w:rPr>
        <w:t xml:space="preserve"> </w:t>
      </w:r>
      <w:r w:rsidRPr="00100B08">
        <w:rPr>
          <w:lang w:bidi="he-IL"/>
        </w:rPr>
        <w:t>стерилизованных</w:t>
      </w:r>
      <w:r w:rsidR="00B43224">
        <w:rPr>
          <w:lang w:bidi="he-IL"/>
        </w:rPr>
        <w:t xml:space="preserve"> </w:t>
      </w:r>
      <w:r w:rsidRPr="00100B08">
        <w:rPr>
          <w:lang w:bidi="he-IL"/>
        </w:rPr>
        <w:t>и</w:t>
      </w:r>
      <w:r w:rsidR="00B43224">
        <w:rPr>
          <w:lang w:bidi="he-IL"/>
        </w:rPr>
        <w:t xml:space="preserve"> </w:t>
      </w:r>
      <w:r w:rsidRPr="00100B08">
        <w:rPr>
          <w:lang w:bidi="he-IL"/>
        </w:rPr>
        <w:t>вакцинированных</w:t>
      </w:r>
      <w:r w:rsidR="00B43224">
        <w:rPr>
          <w:lang w:bidi="he-IL"/>
        </w:rPr>
        <w:t xml:space="preserve"> </w:t>
      </w:r>
      <w:r w:rsidRPr="00100B08">
        <w:rPr>
          <w:lang w:bidi="he-IL"/>
        </w:rPr>
        <w:t>животных</w:t>
      </w:r>
      <w:r w:rsidR="00B43224">
        <w:rPr>
          <w:lang w:bidi="he-IL"/>
        </w:rPr>
        <w:t xml:space="preserve"> </w:t>
      </w:r>
      <w:r w:rsidRPr="00100B08">
        <w:rPr>
          <w:lang w:bidi="he-IL"/>
        </w:rPr>
        <w:t>на</w:t>
      </w:r>
      <w:r w:rsidR="00B43224">
        <w:rPr>
          <w:lang w:bidi="he-IL"/>
        </w:rPr>
        <w:t xml:space="preserve"> </w:t>
      </w:r>
      <w:r w:rsidRPr="00100B08">
        <w:rPr>
          <w:lang w:bidi="he-IL"/>
        </w:rPr>
        <w:t>территории</w:t>
      </w:r>
      <w:r w:rsidR="00B43224">
        <w:rPr>
          <w:lang w:bidi="he-IL"/>
        </w:rPr>
        <w:t xml:space="preserve"> </w:t>
      </w:r>
      <w:r w:rsidRPr="00100B08">
        <w:rPr>
          <w:lang w:bidi="he-IL"/>
        </w:rPr>
        <w:t>населенных</w:t>
      </w:r>
      <w:r w:rsidR="00B43224">
        <w:rPr>
          <w:lang w:bidi="he-IL"/>
        </w:rPr>
        <w:t xml:space="preserve"> </w:t>
      </w:r>
      <w:r w:rsidRPr="00100B08">
        <w:rPr>
          <w:lang w:bidi="he-IL"/>
        </w:rPr>
        <w:t>пунктов</w:t>
      </w:r>
      <w:r w:rsidR="00B43224">
        <w:rPr>
          <w:lang w:bidi="he-IL"/>
        </w:rPr>
        <w:t xml:space="preserve"> </w:t>
      </w:r>
      <w:r w:rsidRPr="00100B08">
        <w:rPr>
          <w:lang w:bidi="he-IL"/>
        </w:rPr>
        <w:t>должна</w:t>
      </w:r>
      <w:r w:rsidR="00B43224">
        <w:rPr>
          <w:lang w:bidi="he-IL"/>
        </w:rPr>
        <w:t xml:space="preserve"> </w:t>
      </w:r>
      <w:r w:rsidRPr="00100B08">
        <w:rPr>
          <w:lang w:bidi="he-IL"/>
        </w:rPr>
        <w:t>быть</w:t>
      </w:r>
      <w:r w:rsidR="00B43224">
        <w:rPr>
          <w:lang w:bidi="he-IL"/>
        </w:rPr>
        <w:t xml:space="preserve"> </w:t>
      </w:r>
      <w:r w:rsidRPr="00100B08">
        <w:rPr>
          <w:lang w:bidi="he-IL"/>
        </w:rPr>
        <w:t>широко</w:t>
      </w:r>
      <w:r w:rsidR="00B43224">
        <w:rPr>
          <w:lang w:bidi="he-IL"/>
        </w:rPr>
        <w:t xml:space="preserve"> </w:t>
      </w:r>
      <w:r w:rsidRPr="00100B08">
        <w:rPr>
          <w:lang w:bidi="he-IL"/>
        </w:rPr>
        <w:t>известна</w:t>
      </w:r>
      <w:r w:rsidR="00B43224">
        <w:rPr>
          <w:lang w:bidi="he-IL"/>
        </w:rPr>
        <w:t xml:space="preserve"> </w:t>
      </w:r>
      <w:r w:rsidRPr="00100B08">
        <w:rPr>
          <w:lang w:bidi="he-IL"/>
        </w:rPr>
        <w:t>жителям.</w:t>
      </w:r>
      <w:r w:rsidR="00B43224">
        <w:rPr>
          <w:lang w:bidi="he-IL"/>
        </w:rPr>
        <w:t xml:space="preserve"> </w:t>
      </w:r>
      <w:r w:rsidRPr="00100B08">
        <w:t>Необходимо</w:t>
      </w:r>
      <w:r w:rsidR="00B43224">
        <w:t xml:space="preserve"> </w:t>
      </w:r>
      <w:r w:rsidRPr="00100B08">
        <w:t>проведение</w:t>
      </w:r>
      <w:r w:rsidR="00B43224">
        <w:t xml:space="preserve"> </w:t>
      </w:r>
      <w:r w:rsidRPr="00100B08">
        <w:t>семинаров</w:t>
      </w:r>
      <w:r w:rsidR="00B43224">
        <w:t xml:space="preserve"> </w:t>
      </w:r>
      <w:r w:rsidRPr="00100B08">
        <w:t>(совместно</w:t>
      </w:r>
      <w:r w:rsidR="00B43224">
        <w:t xml:space="preserve"> </w:t>
      </w:r>
      <w:r w:rsidRPr="00100B08">
        <w:t>с</w:t>
      </w:r>
      <w:r w:rsidR="00B43224">
        <w:t xml:space="preserve"> </w:t>
      </w:r>
      <w:r w:rsidRPr="00100B08">
        <w:t>мэрией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областным</w:t>
      </w:r>
      <w:r w:rsidR="00B43224">
        <w:t xml:space="preserve"> </w:t>
      </w:r>
      <w:r w:rsidRPr="00100B08">
        <w:t>департаментом</w:t>
      </w:r>
      <w:r w:rsidR="00B43224">
        <w:t xml:space="preserve"> </w:t>
      </w:r>
      <w:r w:rsidRPr="00100B08">
        <w:t>ветеринарии,</w:t>
      </w:r>
      <w:r w:rsidR="00B43224">
        <w:t xml:space="preserve"> </w:t>
      </w:r>
      <w:r w:rsidRPr="00100B08">
        <w:t>представителями</w:t>
      </w:r>
      <w:r w:rsidR="00B43224">
        <w:t xml:space="preserve"> </w:t>
      </w:r>
      <w:r w:rsidRPr="00100B08">
        <w:t>из</w:t>
      </w:r>
      <w:r w:rsidR="00B43224">
        <w:t xml:space="preserve"> </w:t>
      </w:r>
      <w:r w:rsidRPr="00100B08">
        <w:t>регионов</w:t>
      </w:r>
      <w:r w:rsidR="00B43224">
        <w:t xml:space="preserve"> </w:t>
      </w:r>
      <w:r w:rsidRPr="00100B08">
        <w:t>с</w:t>
      </w:r>
      <w:r w:rsidR="00B43224">
        <w:t xml:space="preserve"> </w:t>
      </w:r>
      <w:r w:rsidRPr="00100B08">
        <w:t>успешным</w:t>
      </w:r>
      <w:r w:rsidR="00B43224">
        <w:t xml:space="preserve"> </w:t>
      </w:r>
      <w:r w:rsidRPr="00100B08">
        <w:t>опытом)</w:t>
      </w:r>
      <w:r w:rsidR="00B43224">
        <w:t xml:space="preserve"> </w:t>
      </w:r>
      <w:r w:rsidRPr="00100B08">
        <w:t>для</w:t>
      </w:r>
      <w:r w:rsidR="00B43224">
        <w:t xml:space="preserve"> </w:t>
      </w:r>
      <w:r w:rsidRPr="00100B08">
        <w:t>районных</w:t>
      </w:r>
      <w:r w:rsidR="00B43224">
        <w:t xml:space="preserve"> </w:t>
      </w:r>
      <w:r w:rsidRPr="00100B08">
        <w:t>администраций,</w:t>
      </w:r>
      <w:r w:rsidR="00B43224">
        <w:t xml:space="preserve"> </w:t>
      </w:r>
      <w:r w:rsidRPr="00100B08">
        <w:t>УК,</w:t>
      </w:r>
      <w:r w:rsidR="00B43224">
        <w:t xml:space="preserve"> </w:t>
      </w:r>
      <w:r w:rsidRPr="00100B08">
        <w:t>администраций</w:t>
      </w:r>
      <w:r w:rsidR="00B43224">
        <w:t xml:space="preserve"> </w:t>
      </w:r>
      <w:r w:rsidRPr="00100B08">
        <w:t>районов,</w:t>
      </w:r>
      <w:r w:rsidR="00B43224">
        <w:t xml:space="preserve"> </w:t>
      </w:r>
      <w:r w:rsidRPr="00100B08">
        <w:t>выпуск</w:t>
      </w:r>
      <w:r w:rsidR="00B43224">
        <w:t xml:space="preserve"> </w:t>
      </w:r>
      <w:r w:rsidRPr="00100B08">
        <w:t>наглядных</w:t>
      </w:r>
      <w:r w:rsidR="00B43224">
        <w:t xml:space="preserve"> </w:t>
      </w:r>
      <w:r w:rsidRPr="00100B08">
        <w:t>материалов</w:t>
      </w:r>
      <w:r w:rsidR="00B43224">
        <w:t xml:space="preserve"> </w:t>
      </w:r>
      <w:r w:rsidRPr="00100B08">
        <w:t>для</w:t>
      </w:r>
      <w:r w:rsidR="00B43224">
        <w:t xml:space="preserve"> </w:t>
      </w:r>
      <w:r w:rsidRPr="00100B08">
        <w:t>жителей,</w:t>
      </w:r>
      <w:r w:rsidR="00B43224">
        <w:t xml:space="preserve"> </w:t>
      </w:r>
      <w:r w:rsidRPr="00100B08">
        <w:t>сотрудничество</w:t>
      </w:r>
      <w:r w:rsidR="00B43224">
        <w:t xml:space="preserve"> </w:t>
      </w:r>
      <w:r w:rsidRPr="00100B08">
        <w:t>со</w:t>
      </w:r>
      <w:r w:rsidR="00B43224">
        <w:t xml:space="preserve"> </w:t>
      </w:r>
      <w:r w:rsidRPr="00100B08">
        <w:t>СМИ.</w:t>
      </w:r>
      <w:r w:rsidR="00B43224">
        <w:t xml:space="preserve"> </w:t>
      </w:r>
      <w:r w:rsidRPr="00100B08">
        <w:rPr>
          <w:lang w:bidi="he-IL"/>
        </w:rPr>
        <w:t>Короткое</w:t>
      </w:r>
      <w:r w:rsidR="00B43224">
        <w:rPr>
          <w:lang w:bidi="he-IL"/>
        </w:rPr>
        <w:t xml:space="preserve"> </w:t>
      </w:r>
      <w:r w:rsidRPr="00100B08">
        <w:rPr>
          <w:lang w:bidi="he-IL"/>
        </w:rPr>
        <w:t>видео</w:t>
      </w:r>
      <w:r w:rsidR="00B43224">
        <w:rPr>
          <w:lang w:bidi="he-IL"/>
        </w:rPr>
        <w:t xml:space="preserve"> </w:t>
      </w:r>
      <w:r w:rsidRPr="00100B08">
        <w:rPr>
          <w:lang w:bidi="he-IL"/>
        </w:rPr>
        <w:t>о</w:t>
      </w:r>
      <w:r w:rsidR="00B43224">
        <w:rPr>
          <w:lang w:bidi="he-IL"/>
        </w:rPr>
        <w:t xml:space="preserve"> </w:t>
      </w:r>
      <w:r w:rsidRPr="00100B08">
        <w:rPr>
          <w:lang w:bidi="he-IL"/>
        </w:rPr>
        <w:t>подобном</w:t>
      </w:r>
      <w:r w:rsidR="00B43224">
        <w:rPr>
          <w:lang w:bidi="he-IL"/>
        </w:rPr>
        <w:t xml:space="preserve"> </w:t>
      </w:r>
      <w:r w:rsidRPr="00100B08">
        <w:rPr>
          <w:lang w:bidi="he-IL"/>
        </w:rPr>
        <w:t>опыте</w:t>
      </w:r>
      <w:r w:rsidR="00B43224">
        <w:rPr>
          <w:lang w:bidi="he-IL"/>
        </w:rPr>
        <w:t xml:space="preserve"> </w:t>
      </w:r>
      <w:hyperlink r:id="rId26" w:history="1">
        <w:r w:rsidRPr="00100B08">
          <w:rPr>
            <w:rStyle w:val="ad"/>
            <w:lang w:bidi="he-IL"/>
          </w:rPr>
          <w:t>https://www.youtube.com/watch?v=S9TcRLb2_ts</w:t>
        </w:r>
      </w:hyperlink>
      <w:r w:rsidRPr="00100B08">
        <w:t>.</w:t>
      </w:r>
    </w:p>
    <w:p w:rsidR="00A449DD" w:rsidRPr="00100B08" w:rsidRDefault="00A449DD" w:rsidP="00B43224">
      <w:pPr>
        <w:widowControl w:val="0"/>
        <w:spacing w:line="276" w:lineRule="auto"/>
        <w:jc w:val="both"/>
      </w:pPr>
    </w:p>
    <w:p w:rsidR="00A449DD" w:rsidRPr="00100B08" w:rsidRDefault="00A449DD" w:rsidP="00B43224">
      <w:pPr>
        <w:widowControl w:val="0"/>
        <w:spacing w:line="276" w:lineRule="auto"/>
        <w:jc w:val="both"/>
        <w:rPr>
          <w:b/>
          <w:bCs/>
        </w:rPr>
      </w:pPr>
      <w:r w:rsidRPr="00100B08">
        <w:rPr>
          <w:b/>
          <w:bCs/>
        </w:rPr>
        <w:t>Исполнение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ФЗ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№498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невозможно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без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создания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условий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для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появления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новых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добросовестных</w:t>
      </w:r>
      <w:r w:rsidR="00B43224">
        <w:rPr>
          <w:b/>
          <w:bCs/>
        </w:rPr>
        <w:t xml:space="preserve"> </w:t>
      </w:r>
      <w:r w:rsidRPr="00100B08">
        <w:rPr>
          <w:b/>
          <w:bCs/>
        </w:rPr>
        <w:t>исполнителей.</w:t>
      </w:r>
      <w:r w:rsidR="00B43224">
        <w:rPr>
          <w:b/>
          <w:bCs/>
        </w:rPr>
        <w:t xml:space="preserve"> </w:t>
      </w:r>
    </w:p>
    <w:p w:rsidR="00A449DD" w:rsidRPr="00100B08" w:rsidRDefault="00A449DD" w:rsidP="00B43224">
      <w:pPr>
        <w:widowControl w:val="0"/>
        <w:spacing w:line="276" w:lineRule="auto"/>
        <w:jc w:val="both"/>
        <w:rPr>
          <w:bCs/>
          <w:bdr w:val="none" w:sz="0" w:space="0" w:color="auto" w:frame="1"/>
          <w:shd w:val="clear" w:color="auto" w:fill="FFFFFF"/>
        </w:rPr>
      </w:pPr>
      <w:r w:rsidRPr="00100B08">
        <w:rPr>
          <w:bCs/>
          <w:bdr w:val="none" w:sz="0" w:space="0" w:color="auto" w:frame="1"/>
          <w:shd w:val="clear" w:color="auto" w:fill="FFFFFF"/>
        </w:rPr>
        <w:t>Заявленная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для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отлова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численность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животных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в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год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должна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соответствовать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реальности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и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не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превышать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1000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-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2000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собак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(для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Самары).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В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Санкт-Петербурге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ежегодно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отлавливают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2300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собак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при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численности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домашних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250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тыс.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</w:p>
    <w:p w:rsidR="00A449DD" w:rsidRPr="00100B08" w:rsidRDefault="00A449DD" w:rsidP="00B43224">
      <w:pPr>
        <w:widowControl w:val="0"/>
        <w:spacing w:line="276" w:lineRule="auto"/>
        <w:jc w:val="both"/>
        <w:rPr>
          <w:bCs/>
          <w:bdr w:val="none" w:sz="0" w:space="0" w:color="auto" w:frame="1"/>
          <w:shd w:val="clear" w:color="auto" w:fill="FFFFFF"/>
        </w:rPr>
      </w:pPr>
      <w:r w:rsidRPr="00100B08">
        <w:rPr>
          <w:bCs/>
          <w:bdr w:val="none" w:sz="0" w:space="0" w:color="auto" w:frame="1"/>
          <w:shd w:val="clear" w:color="auto" w:fill="FFFFFF"/>
        </w:rPr>
        <w:t>Отлов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животных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должен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быть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специализирован,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т.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е.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прежде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всего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должны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быть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определены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и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отловлены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конкретные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животные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по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факту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укуса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или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агрессивного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поведения,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стаи,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располагающиеся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на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территории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больниц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и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т.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п.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i/>
          <w:iCs/>
          <w:bdr w:val="none" w:sz="0" w:space="0" w:color="auto" w:frame="1"/>
          <w:shd w:val="clear" w:color="auto" w:fill="FFFFFF"/>
        </w:rPr>
        <w:t>Возможна</w:t>
      </w:r>
      <w:r w:rsidR="00B43224">
        <w:rPr>
          <w:bCs/>
          <w:i/>
          <w:i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i/>
          <w:iCs/>
          <w:bdr w:val="none" w:sz="0" w:space="0" w:color="auto" w:frame="1"/>
          <w:shd w:val="clear" w:color="auto" w:fill="FFFFFF"/>
        </w:rPr>
        <w:t>передача</w:t>
      </w:r>
      <w:r w:rsidR="00B43224">
        <w:rPr>
          <w:bCs/>
          <w:i/>
          <w:i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i/>
          <w:iCs/>
          <w:bdr w:val="none" w:sz="0" w:space="0" w:color="auto" w:frame="1"/>
          <w:shd w:val="clear" w:color="auto" w:fill="FFFFFF"/>
        </w:rPr>
        <w:t>агрессивных</w:t>
      </w:r>
      <w:r w:rsidR="00B43224">
        <w:rPr>
          <w:bCs/>
          <w:i/>
          <w:i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i/>
          <w:iCs/>
          <w:bdr w:val="none" w:sz="0" w:space="0" w:color="auto" w:frame="1"/>
          <w:shd w:val="clear" w:color="auto" w:fill="FFFFFF"/>
        </w:rPr>
        <w:t>животных</w:t>
      </w:r>
      <w:r w:rsidR="00B43224">
        <w:rPr>
          <w:bCs/>
          <w:i/>
          <w:i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i/>
          <w:iCs/>
          <w:bdr w:val="none" w:sz="0" w:space="0" w:color="auto" w:frame="1"/>
          <w:shd w:val="clear" w:color="auto" w:fill="FFFFFF"/>
        </w:rPr>
        <w:t>в</w:t>
      </w:r>
      <w:r w:rsidR="00B43224">
        <w:rPr>
          <w:bCs/>
          <w:i/>
          <w:i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i/>
          <w:iCs/>
          <w:bdr w:val="none" w:sz="0" w:space="0" w:color="auto" w:frame="1"/>
          <w:shd w:val="clear" w:color="auto" w:fill="FFFFFF"/>
        </w:rPr>
        <w:t>приют</w:t>
      </w:r>
      <w:r w:rsidR="00B43224">
        <w:rPr>
          <w:bCs/>
          <w:i/>
          <w:i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i/>
          <w:iCs/>
          <w:bdr w:val="none" w:sz="0" w:space="0" w:color="auto" w:frame="1"/>
          <w:shd w:val="clear" w:color="auto" w:fill="FFFFFF"/>
        </w:rPr>
        <w:t>с</w:t>
      </w:r>
      <w:r w:rsidR="00B43224">
        <w:rPr>
          <w:bCs/>
          <w:i/>
          <w:i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i/>
          <w:iCs/>
          <w:bdr w:val="none" w:sz="0" w:space="0" w:color="auto" w:frame="1"/>
          <w:shd w:val="clear" w:color="auto" w:fill="FFFFFF"/>
        </w:rPr>
        <w:t>последующим</w:t>
      </w:r>
      <w:r w:rsidR="00B43224">
        <w:rPr>
          <w:bCs/>
          <w:i/>
          <w:i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00B08">
        <w:rPr>
          <w:bCs/>
          <w:i/>
          <w:iCs/>
          <w:bdr w:val="none" w:sz="0" w:space="0" w:color="auto" w:frame="1"/>
          <w:shd w:val="clear" w:color="auto" w:fill="FFFFFF"/>
        </w:rPr>
        <w:t>пристройством</w:t>
      </w:r>
      <w:proofErr w:type="spellEnd"/>
      <w:r w:rsidR="00B43224">
        <w:rPr>
          <w:bCs/>
          <w:i/>
          <w:i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i/>
          <w:iCs/>
          <w:bdr w:val="none" w:sz="0" w:space="0" w:color="auto" w:frame="1"/>
          <w:shd w:val="clear" w:color="auto" w:fill="FFFFFF"/>
        </w:rPr>
        <w:t>под</w:t>
      </w:r>
      <w:r w:rsidR="00B43224">
        <w:rPr>
          <w:bCs/>
          <w:i/>
          <w:i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i/>
          <w:iCs/>
          <w:bdr w:val="none" w:sz="0" w:space="0" w:color="auto" w:frame="1"/>
          <w:shd w:val="clear" w:color="auto" w:fill="FFFFFF"/>
        </w:rPr>
        <w:t>ответственность</w:t>
      </w:r>
      <w:r w:rsidR="00B43224">
        <w:rPr>
          <w:bCs/>
          <w:i/>
          <w:i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i/>
          <w:iCs/>
          <w:bdr w:val="none" w:sz="0" w:space="0" w:color="auto" w:frame="1"/>
          <w:shd w:val="clear" w:color="auto" w:fill="FFFFFF"/>
        </w:rPr>
        <w:t>нового</w:t>
      </w:r>
      <w:r w:rsidR="00B43224">
        <w:rPr>
          <w:bCs/>
          <w:i/>
          <w:i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i/>
          <w:iCs/>
          <w:bdr w:val="none" w:sz="0" w:space="0" w:color="auto" w:frame="1"/>
          <w:shd w:val="clear" w:color="auto" w:fill="FFFFFF"/>
        </w:rPr>
        <w:t>владельца.</w:t>
      </w:r>
      <w:r w:rsidR="00B43224">
        <w:rPr>
          <w:bCs/>
          <w:i/>
          <w:i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i/>
          <w:iCs/>
          <w:bdr w:val="none" w:sz="0" w:space="0" w:color="auto" w:frame="1"/>
          <w:shd w:val="clear" w:color="auto" w:fill="FFFFFF"/>
        </w:rPr>
        <w:t>Запрос</w:t>
      </w:r>
      <w:r w:rsidR="00B43224">
        <w:rPr>
          <w:bCs/>
          <w:i/>
          <w:i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i/>
          <w:iCs/>
          <w:bdr w:val="none" w:sz="0" w:space="0" w:color="auto" w:frame="1"/>
          <w:shd w:val="clear" w:color="auto" w:fill="FFFFFF"/>
        </w:rPr>
        <w:t>на</w:t>
      </w:r>
      <w:r w:rsidR="00B43224">
        <w:rPr>
          <w:bCs/>
          <w:i/>
          <w:i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i/>
          <w:iCs/>
          <w:bdr w:val="none" w:sz="0" w:space="0" w:color="auto" w:frame="1"/>
          <w:shd w:val="clear" w:color="auto" w:fill="FFFFFF"/>
        </w:rPr>
        <w:t>собаку</w:t>
      </w:r>
      <w:r w:rsidR="00B43224">
        <w:rPr>
          <w:bCs/>
          <w:i/>
          <w:i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i/>
          <w:iCs/>
          <w:bdr w:val="none" w:sz="0" w:space="0" w:color="auto" w:frame="1"/>
          <w:shd w:val="clear" w:color="auto" w:fill="FFFFFF"/>
        </w:rPr>
        <w:t>с</w:t>
      </w:r>
      <w:r w:rsidR="00B43224">
        <w:rPr>
          <w:bCs/>
          <w:i/>
          <w:i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i/>
          <w:iCs/>
          <w:bdr w:val="none" w:sz="0" w:space="0" w:color="auto" w:frame="1"/>
          <w:shd w:val="clear" w:color="auto" w:fill="FFFFFF"/>
        </w:rPr>
        <w:t>охранными</w:t>
      </w:r>
      <w:r w:rsidR="00B43224">
        <w:rPr>
          <w:bCs/>
          <w:i/>
          <w:i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i/>
          <w:iCs/>
          <w:bdr w:val="none" w:sz="0" w:space="0" w:color="auto" w:frame="1"/>
          <w:shd w:val="clear" w:color="auto" w:fill="FFFFFF"/>
        </w:rPr>
        <w:t>качествами</w:t>
      </w:r>
      <w:r w:rsidR="00B43224">
        <w:rPr>
          <w:bCs/>
          <w:i/>
          <w:i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i/>
          <w:iCs/>
          <w:bdr w:val="none" w:sz="0" w:space="0" w:color="auto" w:frame="1"/>
          <w:shd w:val="clear" w:color="auto" w:fill="FFFFFF"/>
        </w:rPr>
        <w:t>и</w:t>
      </w:r>
      <w:r w:rsidR="00B43224">
        <w:rPr>
          <w:bCs/>
          <w:i/>
          <w:i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i/>
          <w:iCs/>
          <w:bdr w:val="none" w:sz="0" w:space="0" w:color="auto" w:frame="1"/>
          <w:shd w:val="clear" w:color="auto" w:fill="FFFFFF"/>
        </w:rPr>
        <w:t>агрессивностью</w:t>
      </w:r>
      <w:r w:rsidR="00B43224">
        <w:rPr>
          <w:bCs/>
          <w:i/>
          <w:i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i/>
          <w:iCs/>
          <w:bdr w:val="none" w:sz="0" w:space="0" w:color="auto" w:frame="1"/>
          <w:shd w:val="clear" w:color="auto" w:fill="FFFFFF"/>
        </w:rPr>
        <w:t>не</w:t>
      </w:r>
      <w:r w:rsidR="00B43224">
        <w:rPr>
          <w:bCs/>
          <w:i/>
          <w:i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i/>
          <w:iCs/>
          <w:bdr w:val="none" w:sz="0" w:space="0" w:color="auto" w:frame="1"/>
          <w:shd w:val="clear" w:color="auto" w:fill="FFFFFF"/>
        </w:rPr>
        <w:t>редкость.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</w:p>
    <w:p w:rsidR="00A449DD" w:rsidRPr="00100B08" w:rsidRDefault="00A449DD" w:rsidP="00B43224">
      <w:pPr>
        <w:widowControl w:val="0"/>
        <w:spacing w:line="276" w:lineRule="auto"/>
        <w:jc w:val="both"/>
        <w:rPr>
          <w:bCs/>
          <w:bdr w:val="none" w:sz="0" w:space="0" w:color="auto" w:frame="1"/>
          <w:shd w:val="clear" w:color="auto" w:fill="FFFFFF"/>
        </w:rPr>
      </w:pPr>
      <w:r w:rsidRPr="00100B08">
        <w:rPr>
          <w:bCs/>
          <w:bdr w:val="none" w:sz="0" w:space="0" w:color="auto" w:frame="1"/>
          <w:shd w:val="clear" w:color="auto" w:fill="FFFFFF"/>
        </w:rPr>
        <w:lastRenderedPageBreak/>
        <w:t>Отсутствие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возврата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стерилизованных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собак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в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район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их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обитания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приводит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к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появлению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на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этом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месте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новой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стаи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и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при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большом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объеме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безвозвратного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отлова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может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привести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к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случаям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бешенства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(анализ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ситуации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в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00B08">
        <w:rPr>
          <w:bCs/>
          <w:bdr w:val="none" w:sz="0" w:space="0" w:color="auto" w:frame="1"/>
          <w:shd w:val="clear" w:color="auto" w:fill="FFFFFF"/>
        </w:rPr>
        <w:t>Красноглинском</w:t>
      </w:r>
      <w:proofErr w:type="spellEnd"/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районе).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</w:p>
    <w:p w:rsidR="00A449DD" w:rsidRPr="00100B08" w:rsidRDefault="00A449DD" w:rsidP="00B43224">
      <w:pPr>
        <w:widowControl w:val="0"/>
        <w:spacing w:line="276" w:lineRule="auto"/>
        <w:jc w:val="both"/>
        <w:rPr>
          <w:bCs/>
          <w:bdr w:val="none" w:sz="0" w:space="0" w:color="auto" w:frame="1"/>
          <w:shd w:val="clear" w:color="auto" w:fill="FFFFFF"/>
        </w:rPr>
      </w:pPr>
      <w:r w:rsidRPr="00100B08">
        <w:rPr>
          <w:bCs/>
          <w:bdr w:val="none" w:sz="0" w:space="0" w:color="auto" w:frame="1"/>
          <w:shd w:val="clear" w:color="auto" w:fill="FFFFFF"/>
        </w:rPr>
        <w:t>Контракт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должен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быть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составлен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таким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образом,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чтобы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стимулировать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стерилизацию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и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вакцинацию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животных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с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возвратом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в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место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обитания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или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00B08">
        <w:rPr>
          <w:bCs/>
          <w:bdr w:val="none" w:sz="0" w:space="0" w:color="auto" w:frame="1"/>
          <w:shd w:val="clear" w:color="auto" w:fill="FFFFFF"/>
        </w:rPr>
        <w:t>пристройством</w:t>
      </w:r>
      <w:proofErr w:type="spellEnd"/>
      <w:r w:rsidRPr="00100B08">
        <w:rPr>
          <w:bCs/>
          <w:bdr w:val="none" w:sz="0" w:space="0" w:color="auto" w:frame="1"/>
          <w:shd w:val="clear" w:color="auto" w:fill="FFFFFF"/>
        </w:rPr>
        <w:t>,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адресный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отлов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агрессивных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животных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с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подтверждением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потерпевших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(сейчас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для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Исполнителя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выгодна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бесконтрольная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эвтаназия).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/>
          <w:bCs/>
          <w:bdr w:val="none" w:sz="0" w:space="0" w:color="auto" w:frame="1"/>
          <w:shd w:val="clear" w:color="auto" w:fill="FFFFFF"/>
        </w:rPr>
        <w:t>Важно</w:t>
      </w:r>
      <w:r w:rsidR="00B43224">
        <w:rPr>
          <w:b/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/>
          <w:bCs/>
          <w:bdr w:val="none" w:sz="0" w:space="0" w:color="auto" w:frame="1"/>
          <w:shd w:val="clear" w:color="auto" w:fill="FFFFFF"/>
        </w:rPr>
        <w:t>помнить,</w:t>
      </w:r>
      <w:r w:rsidR="00B43224">
        <w:rPr>
          <w:b/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/>
          <w:bCs/>
          <w:bdr w:val="none" w:sz="0" w:space="0" w:color="auto" w:frame="1"/>
          <w:shd w:val="clear" w:color="auto" w:fill="FFFFFF"/>
        </w:rPr>
        <w:t>что</w:t>
      </w:r>
      <w:r w:rsidR="00B43224">
        <w:rPr>
          <w:b/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/>
          <w:bCs/>
          <w:bdr w:val="none" w:sz="0" w:space="0" w:color="auto" w:frame="1"/>
          <w:shd w:val="clear" w:color="auto" w:fill="FFFFFF"/>
        </w:rPr>
        <w:t>это</w:t>
      </w:r>
      <w:r w:rsidR="00B43224">
        <w:rPr>
          <w:b/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/>
          <w:bCs/>
          <w:bdr w:val="none" w:sz="0" w:space="0" w:color="auto" w:frame="1"/>
          <w:shd w:val="clear" w:color="auto" w:fill="FFFFFF"/>
        </w:rPr>
        <w:t>траты</w:t>
      </w:r>
      <w:r w:rsidR="00B43224">
        <w:rPr>
          <w:b/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/>
          <w:bCs/>
          <w:bdr w:val="none" w:sz="0" w:space="0" w:color="auto" w:frame="1"/>
          <w:shd w:val="clear" w:color="auto" w:fill="FFFFFF"/>
        </w:rPr>
        <w:t>не</w:t>
      </w:r>
      <w:r w:rsidR="00B43224">
        <w:rPr>
          <w:b/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/>
          <w:bCs/>
          <w:bdr w:val="none" w:sz="0" w:space="0" w:color="auto" w:frame="1"/>
          <w:shd w:val="clear" w:color="auto" w:fill="FFFFFF"/>
        </w:rPr>
        <w:t>«на</w:t>
      </w:r>
      <w:r w:rsidR="00B43224">
        <w:rPr>
          <w:b/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/>
          <w:bCs/>
          <w:bdr w:val="none" w:sz="0" w:space="0" w:color="auto" w:frame="1"/>
          <w:shd w:val="clear" w:color="auto" w:fill="FFFFFF"/>
        </w:rPr>
        <w:t>собак»,</w:t>
      </w:r>
      <w:r w:rsidR="00B43224">
        <w:rPr>
          <w:b/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/>
          <w:bCs/>
          <w:bdr w:val="none" w:sz="0" w:space="0" w:color="auto" w:frame="1"/>
          <w:shd w:val="clear" w:color="auto" w:fill="FFFFFF"/>
        </w:rPr>
        <w:t>а</w:t>
      </w:r>
      <w:r w:rsidR="00B43224">
        <w:rPr>
          <w:b/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/>
          <w:bCs/>
          <w:bdr w:val="none" w:sz="0" w:space="0" w:color="auto" w:frame="1"/>
          <w:shd w:val="clear" w:color="auto" w:fill="FFFFFF"/>
        </w:rPr>
        <w:t>на</w:t>
      </w:r>
      <w:r w:rsidR="00B43224">
        <w:rPr>
          <w:b/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/>
          <w:bCs/>
          <w:bdr w:val="none" w:sz="0" w:space="0" w:color="auto" w:frame="1"/>
          <w:shd w:val="clear" w:color="auto" w:fill="FFFFFF"/>
        </w:rPr>
        <w:t>профилактику</w:t>
      </w:r>
      <w:r w:rsidR="00B43224">
        <w:rPr>
          <w:b/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/>
          <w:bCs/>
          <w:bdr w:val="none" w:sz="0" w:space="0" w:color="auto" w:frame="1"/>
          <w:shd w:val="clear" w:color="auto" w:fill="FFFFFF"/>
        </w:rPr>
        <w:t>бешенства</w:t>
      </w:r>
      <w:r w:rsidR="00B43224">
        <w:rPr>
          <w:b/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/>
          <w:bCs/>
          <w:bdr w:val="none" w:sz="0" w:space="0" w:color="auto" w:frame="1"/>
          <w:shd w:val="clear" w:color="auto" w:fill="FFFFFF"/>
        </w:rPr>
        <w:t>и</w:t>
      </w:r>
      <w:r w:rsidR="00B43224">
        <w:rPr>
          <w:b/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/>
          <w:bCs/>
          <w:bdr w:val="none" w:sz="0" w:space="0" w:color="auto" w:frame="1"/>
          <w:shd w:val="clear" w:color="auto" w:fill="FFFFFF"/>
        </w:rPr>
        <w:t>укусов</w:t>
      </w:r>
      <w:r w:rsidR="00B43224">
        <w:rPr>
          <w:b/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/>
          <w:bCs/>
          <w:bdr w:val="none" w:sz="0" w:space="0" w:color="auto" w:frame="1"/>
          <w:shd w:val="clear" w:color="auto" w:fill="FFFFFF"/>
        </w:rPr>
        <w:t>и</w:t>
      </w:r>
      <w:r w:rsidR="00B43224">
        <w:rPr>
          <w:b/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/>
          <w:bCs/>
          <w:bdr w:val="none" w:sz="0" w:space="0" w:color="auto" w:frame="1"/>
          <w:shd w:val="clear" w:color="auto" w:fill="FFFFFF"/>
        </w:rPr>
        <w:t>стабильное</w:t>
      </w:r>
      <w:r w:rsidR="00B43224">
        <w:rPr>
          <w:b/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/>
          <w:bCs/>
          <w:bdr w:val="none" w:sz="0" w:space="0" w:color="auto" w:frame="1"/>
          <w:shd w:val="clear" w:color="auto" w:fill="FFFFFF"/>
        </w:rPr>
        <w:t>уменьшение</w:t>
      </w:r>
      <w:r w:rsidR="00B43224">
        <w:rPr>
          <w:b/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/>
          <w:bCs/>
          <w:bdr w:val="none" w:sz="0" w:space="0" w:color="auto" w:frame="1"/>
          <w:shd w:val="clear" w:color="auto" w:fill="FFFFFF"/>
        </w:rPr>
        <w:t>численности</w:t>
      </w:r>
      <w:r w:rsidR="00B43224">
        <w:rPr>
          <w:b/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/>
          <w:bCs/>
          <w:bdr w:val="none" w:sz="0" w:space="0" w:color="auto" w:frame="1"/>
          <w:shd w:val="clear" w:color="auto" w:fill="FFFFFF"/>
        </w:rPr>
        <w:t>популяции.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Подобная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статистика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уже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есть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в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успешных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регионах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(приложение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1)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</w:p>
    <w:p w:rsidR="00A449DD" w:rsidRPr="00100B08" w:rsidRDefault="00A449DD" w:rsidP="00B43224">
      <w:pPr>
        <w:widowControl w:val="0"/>
        <w:spacing w:line="276" w:lineRule="auto"/>
        <w:jc w:val="both"/>
        <w:rPr>
          <w:bCs/>
          <w:bdr w:val="none" w:sz="0" w:space="0" w:color="auto" w:frame="1"/>
          <w:shd w:val="clear" w:color="auto" w:fill="FFFFFF"/>
        </w:rPr>
      </w:pPr>
      <w:r w:rsidRPr="00100B08">
        <w:rPr>
          <w:bCs/>
          <w:bdr w:val="none" w:sz="0" w:space="0" w:color="auto" w:frame="1"/>
          <w:shd w:val="clear" w:color="auto" w:fill="FFFFFF"/>
        </w:rPr>
        <w:t>Возможно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несколько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тендеров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по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районам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города,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чтобы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привлечь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новых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исполнителей.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</w:p>
    <w:p w:rsidR="00A449DD" w:rsidRPr="00100B08" w:rsidRDefault="00A449DD" w:rsidP="00B43224">
      <w:pPr>
        <w:widowControl w:val="0"/>
        <w:spacing w:line="276" w:lineRule="auto"/>
        <w:jc w:val="both"/>
        <w:rPr>
          <w:bCs/>
          <w:bdr w:val="none" w:sz="0" w:space="0" w:color="auto" w:frame="1"/>
          <w:shd w:val="clear" w:color="auto" w:fill="FFFFFF"/>
        </w:rPr>
      </w:pPr>
      <w:r w:rsidRPr="00100B08">
        <w:rPr>
          <w:bCs/>
          <w:bdr w:val="none" w:sz="0" w:space="0" w:color="auto" w:frame="1"/>
          <w:shd w:val="clear" w:color="auto" w:fill="FFFFFF"/>
        </w:rPr>
        <w:t>Стоимость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стерилизации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должна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учитывать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качество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операции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и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использование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наркоза.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Заниженная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стоимость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операции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(а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также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передержки)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приводит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к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агрессивности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собаки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и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непродолжительности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ее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жизни.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Для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сравнения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-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в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приютах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агрессивные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животные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редкость.</w:t>
      </w:r>
    </w:p>
    <w:p w:rsidR="00A449DD" w:rsidRPr="00100B08" w:rsidRDefault="00A449DD" w:rsidP="00B43224">
      <w:pPr>
        <w:widowControl w:val="0"/>
        <w:spacing w:line="276" w:lineRule="auto"/>
        <w:jc w:val="both"/>
        <w:rPr>
          <w:bCs/>
        </w:rPr>
      </w:pPr>
      <w:r w:rsidRPr="00100B08">
        <w:rPr>
          <w:bCs/>
        </w:rPr>
        <w:t>Необходимо</w:t>
      </w:r>
      <w:r w:rsidR="00B43224">
        <w:rPr>
          <w:bCs/>
        </w:rPr>
        <w:t xml:space="preserve"> </w:t>
      </w:r>
      <w:r w:rsidRPr="00100B08">
        <w:rPr>
          <w:bCs/>
        </w:rPr>
        <w:t>проведение</w:t>
      </w:r>
      <w:r w:rsidR="00B43224">
        <w:rPr>
          <w:bCs/>
        </w:rPr>
        <w:t xml:space="preserve"> </w:t>
      </w:r>
      <w:r w:rsidRPr="00100B08">
        <w:rPr>
          <w:bCs/>
        </w:rPr>
        <w:t>Круглого</w:t>
      </w:r>
      <w:r w:rsidR="00B43224">
        <w:rPr>
          <w:bCs/>
        </w:rPr>
        <w:t xml:space="preserve"> </w:t>
      </w:r>
      <w:r w:rsidRPr="00100B08">
        <w:rPr>
          <w:bCs/>
        </w:rPr>
        <w:t>стола</w:t>
      </w:r>
      <w:r w:rsidR="00B43224">
        <w:rPr>
          <w:bCs/>
        </w:rPr>
        <w:t xml:space="preserve"> </w:t>
      </w:r>
      <w:r w:rsidRPr="00100B08">
        <w:rPr>
          <w:bCs/>
        </w:rPr>
        <w:t>с</w:t>
      </w:r>
      <w:r w:rsidR="00B43224">
        <w:rPr>
          <w:bCs/>
        </w:rPr>
        <w:t xml:space="preserve"> </w:t>
      </w:r>
      <w:r w:rsidRPr="00100B08">
        <w:rPr>
          <w:bCs/>
        </w:rPr>
        <w:t>представителями</w:t>
      </w:r>
      <w:r w:rsidR="00B43224">
        <w:rPr>
          <w:bCs/>
        </w:rPr>
        <w:t xml:space="preserve"> </w:t>
      </w:r>
      <w:r w:rsidRPr="00100B08">
        <w:rPr>
          <w:bCs/>
        </w:rPr>
        <w:t>прокуратуры</w:t>
      </w:r>
      <w:r w:rsidR="00B43224">
        <w:rPr>
          <w:bCs/>
        </w:rPr>
        <w:t xml:space="preserve"> </w:t>
      </w:r>
      <w:r w:rsidRPr="00100B08">
        <w:rPr>
          <w:bCs/>
        </w:rPr>
        <w:t>по</w:t>
      </w:r>
      <w:r w:rsidR="00B43224">
        <w:rPr>
          <w:bCs/>
        </w:rPr>
        <w:t xml:space="preserve"> </w:t>
      </w:r>
      <w:r w:rsidRPr="00100B08">
        <w:rPr>
          <w:bCs/>
        </w:rPr>
        <w:t>вопросам</w:t>
      </w:r>
      <w:r w:rsidR="00B43224">
        <w:rPr>
          <w:bCs/>
        </w:rPr>
        <w:t xml:space="preserve"> </w:t>
      </w:r>
      <w:r w:rsidRPr="00100B08">
        <w:rPr>
          <w:bCs/>
        </w:rPr>
        <w:t>предотвращения</w:t>
      </w:r>
      <w:r w:rsidR="00B43224">
        <w:rPr>
          <w:bCs/>
        </w:rPr>
        <w:t xml:space="preserve"> </w:t>
      </w:r>
      <w:r w:rsidRPr="00100B08">
        <w:rPr>
          <w:bCs/>
        </w:rPr>
        <w:t>нарушений</w:t>
      </w:r>
      <w:r w:rsidR="00B43224">
        <w:rPr>
          <w:bCs/>
        </w:rPr>
        <w:t xml:space="preserve"> </w:t>
      </w:r>
      <w:r w:rsidRPr="00100B08">
        <w:rPr>
          <w:bCs/>
        </w:rPr>
        <w:t>при</w:t>
      </w:r>
      <w:r w:rsidR="00B43224">
        <w:rPr>
          <w:bCs/>
        </w:rPr>
        <w:t xml:space="preserve"> </w:t>
      </w:r>
      <w:r w:rsidRPr="00100B08">
        <w:rPr>
          <w:bCs/>
        </w:rPr>
        <w:t>выполнении</w:t>
      </w:r>
      <w:r w:rsidR="00B43224">
        <w:rPr>
          <w:bCs/>
        </w:rPr>
        <w:t xml:space="preserve"> </w:t>
      </w:r>
      <w:r w:rsidRPr="00100B08">
        <w:rPr>
          <w:bCs/>
        </w:rPr>
        <w:t>тендеров</w:t>
      </w:r>
      <w:r w:rsidR="00B43224">
        <w:rPr>
          <w:bCs/>
        </w:rPr>
        <w:t xml:space="preserve"> </w:t>
      </w:r>
      <w:r w:rsidRPr="00100B08">
        <w:rPr>
          <w:bCs/>
        </w:rPr>
        <w:t>на</w:t>
      </w:r>
      <w:r w:rsidR="00B43224">
        <w:rPr>
          <w:bCs/>
        </w:rPr>
        <w:t xml:space="preserve"> </w:t>
      </w:r>
      <w:r w:rsidRPr="00100B08">
        <w:rPr>
          <w:bCs/>
        </w:rPr>
        <w:t>отлов</w:t>
      </w:r>
      <w:r w:rsidR="00B43224">
        <w:rPr>
          <w:bCs/>
        </w:rPr>
        <w:t xml:space="preserve"> </w:t>
      </w:r>
      <w:r w:rsidRPr="00100B08">
        <w:rPr>
          <w:bCs/>
        </w:rPr>
        <w:t>и</w:t>
      </w:r>
      <w:r w:rsidR="00B43224">
        <w:rPr>
          <w:bCs/>
        </w:rPr>
        <w:t xml:space="preserve"> </w:t>
      </w:r>
      <w:r w:rsidRPr="00100B08">
        <w:rPr>
          <w:bCs/>
        </w:rPr>
        <w:t>содержание</w:t>
      </w:r>
      <w:r w:rsidR="00B43224">
        <w:rPr>
          <w:bCs/>
        </w:rPr>
        <w:t xml:space="preserve"> </w:t>
      </w:r>
      <w:r w:rsidRPr="00100B08">
        <w:rPr>
          <w:bCs/>
        </w:rPr>
        <w:t>и</w:t>
      </w:r>
      <w:r w:rsidR="00B43224">
        <w:rPr>
          <w:bCs/>
        </w:rPr>
        <w:t xml:space="preserve"> </w:t>
      </w:r>
      <w:r w:rsidRPr="00100B08">
        <w:rPr>
          <w:bCs/>
        </w:rPr>
        <w:t>методам</w:t>
      </w:r>
      <w:r w:rsidR="00B43224">
        <w:rPr>
          <w:bCs/>
        </w:rPr>
        <w:t xml:space="preserve"> </w:t>
      </w:r>
      <w:r w:rsidRPr="00100B08">
        <w:rPr>
          <w:bCs/>
        </w:rPr>
        <w:t>контроля.</w:t>
      </w:r>
    </w:p>
    <w:p w:rsidR="00A449DD" w:rsidRPr="00100B08" w:rsidRDefault="00A449DD" w:rsidP="00B43224">
      <w:pPr>
        <w:spacing w:line="276" w:lineRule="auto"/>
        <w:jc w:val="both"/>
      </w:pPr>
    </w:p>
    <w:p w:rsidR="00A449DD" w:rsidRPr="00100B08" w:rsidRDefault="00A449DD" w:rsidP="00B43224">
      <w:pPr>
        <w:widowControl w:val="0"/>
        <w:spacing w:line="276" w:lineRule="auto"/>
        <w:jc w:val="both"/>
        <w:rPr>
          <w:bCs/>
          <w:bdr w:val="none" w:sz="0" w:space="0" w:color="auto" w:frame="1"/>
          <w:shd w:val="clear" w:color="auto" w:fill="FFFFFF"/>
        </w:rPr>
      </w:pPr>
      <w:r w:rsidRPr="00100B08">
        <w:t>3)</w:t>
      </w:r>
      <w:r w:rsidR="00B43224">
        <w:t xml:space="preserve"> </w:t>
      </w:r>
      <w:r w:rsidRPr="00100B08">
        <w:t>Субсидии</w:t>
      </w:r>
      <w:r w:rsidR="00B43224">
        <w:t xml:space="preserve"> </w:t>
      </w:r>
      <w:r w:rsidRPr="00100B08">
        <w:t>(гранты)</w:t>
      </w:r>
      <w:r w:rsidR="00B43224">
        <w:t xml:space="preserve"> </w:t>
      </w:r>
      <w:r w:rsidRPr="00100B08">
        <w:t>НКО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бесплатную</w:t>
      </w:r>
      <w:r w:rsidR="00B43224">
        <w:t xml:space="preserve"> </w:t>
      </w:r>
      <w:r w:rsidRPr="00100B08">
        <w:t>стерилизацию</w:t>
      </w:r>
      <w:r w:rsidR="00B43224">
        <w:t xml:space="preserve"> </w:t>
      </w:r>
      <w:r w:rsidRPr="00100B08">
        <w:t>(с</w:t>
      </w:r>
      <w:r w:rsidR="00B43224">
        <w:t xml:space="preserve"> </w:t>
      </w:r>
      <w:r w:rsidRPr="00100B08">
        <w:t>обязательной</w:t>
      </w:r>
      <w:r w:rsidR="00B43224">
        <w:t xml:space="preserve"> </w:t>
      </w:r>
      <w:r w:rsidRPr="00100B08">
        <w:t>вакцинацией)</w:t>
      </w:r>
      <w:r w:rsidR="00B43224">
        <w:t xml:space="preserve"> </w:t>
      </w:r>
      <w:r w:rsidRPr="00100B08">
        <w:t>собак</w:t>
      </w:r>
      <w:r w:rsidR="00B43224">
        <w:t xml:space="preserve"> </w:t>
      </w:r>
      <w:r w:rsidRPr="00100B08">
        <w:t>любого</w:t>
      </w:r>
      <w:r w:rsidR="00B43224">
        <w:t xml:space="preserve"> </w:t>
      </w:r>
      <w:r w:rsidRPr="00100B08">
        <w:t>владельческого</w:t>
      </w:r>
      <w:r w:rsidR="00B43224">
        <w:t xml:space="preserve"> </w:t>
      </w:r>
      <w:r w:rsidRPr="00100B08">
        <w:t>статуса</w:t>
      </w:r>
      <w:r w:rsidR="00B43224">
        <w:t xml:space="preserve"> </w:t>
      </w:r>
      <w:r w:rsidRPr="00100B08">
        <w:t>условно-домашних,</w:t>
      </w:r>
      <w:r w:rsidR="00B43224">
        <w:t xml:space="preserve"> </w:t>
      </w:r>
      <w:r w:rsidRPr="00100B08">
        <w:t>домашних</w:t>
      </w:r>
      <w:r w:rsidR="00B43224">
        <w:t xml:space="preserve"> </w:t>
      </w:r>
      <w:r w:rsidRPr="00100B08">
        <w:t>(в</w:t>
      </w:r>
      <w:r w:rsidR="00B43224">
        <w:t xml:space="preserve"> </w:t>
      </w:r>
      <w:r w:rsidRPr="00100B08">
        <w:t>конфликтных</w:t>
      </w:r>
      <w:r w:rsidR="00B43224">
        <w:t xml:space="preserve"> </w:t>
      </w:r>
      <w:r w:rsidRPr="00100B08">
        <w:t>или</w:t>
      </w:r>
      <w:r w:rsidR="00B43224">
        <w:t xml:space="preserve"> </w:t>
      </w:r>
      <w:r w:rsidRPr="00100B08">
        <w:t>сложных</w:t>
      </w:r>
      <w:r w:rsidR="00B43224">
        <w:t xml:space="preserve"> </w:t>
      </w:r>
      <w:r w:rsidRPr="00100B08">
        <w:t>ситуациях),</w:t>
      </w:r>
      <w:r w:rsidR="00B43224">
        <w:t xml:space="preserve"> </w:t>
      </w:r>
      <w:r w:rsidRPr="00100B08">
        <w:t>бездомных</w:t>
      </w:r>
      <w:r w:rsidR="00B43224">
        <w:t xml:space="preserve"> </w:t>
      </w:r>
      <w:r w:rsidRPr="00100B08">
        <w:t>животных</w:t>
      </w:r>
      <w:r w:rsidR="00B43224">
        <w:t xml:space="preserve"> </w:t>
      </w:r>
      <w:r w:rsidRPr="00100B08">
        <w:t>могут</w:t>
      </w:r>
      <w:r w:rsidR="00B43224">
        <w:t xml:space="preserve"> </w:t>
      </w:r>
      <w:r w:rsidRPr="00100B08">
        <w:t>стать</w:t>
      </w:r>
      <w:r w:rsidR="00B43224">
        <w:t xml:space="preserve"> </w:t>
      </w:r>
      <w:r w:rsidRPr="00100B08">
        <w:t>решающим</w:t>
      </w:r>
      <w:r w:rsidR="00B43224">
        <w:t xml:space="preserve"> </w:t>
      </w:r>
      <w:r w:rsidRPr="00100B08">
        <w:t>фактором</w:t>
      </w:r>
      <w:r w:rsidR="00B43224">
        <w:t xml:space="preserve"> </w:t>
      </w:r>
      <w:r w:rsidRPr="00100B08">
        <w:t>для</w:t>
      </w:r>
      <w:r w:rsidR="00B43224">
        <w:t xml:space="preserve"> </w:t>
      </w:r>
      <w:r w:rsidRPr="00100B08">
        <w:t>уменьшения</w:t>
      </w:r>
      <w:r w:rsidR="00B43224">
        <w:t xml:space="preserve"> </w:t>
      </w:r>
      <w:r w:rsidRPr="00100B08">
        <w:t>численности</w:t>
      </w:r>
      <w:r w:rsidR="00B43224">
        <w:t xml:space="preserve"> </w:t>
      </w:r>
      <w:r w:rsidRPr="00100B08">
        <w:t>популяции</w:t>
      </w:r>
      <w:r w:rsidR="00B43224">
        <w:t xml:space="preserve"> </w:t>
      </w:r>
      <w:r w:rsidRPr="00100B08">
        <w:t>безнадзорных</w:t>
      </w:r>
      <w:r w:rsidR="00B43224">
        <w:t xml:space="preserve"> </w:t>
      </w:r>
      <w:r w:rsidRPr="00100B08">
        <w:t>животных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профилактики</w:t>
      </w:r>
      <w:r w:rsidR="00B43224">
        <w:t xml:space="preserve"> </w:t>
      </w:r>
      <w:r w:rsidRPr="00100B08">
        <w:t>бешенства.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первую</w:t>
      </w:r>
      <w:r w:rsidR="00B43224">
        <w:t xml:space="preserve"> </w:t>
      </w:r>
      <w:r w:rsidRPr="00100B08">
        <w:t>очередь</w:t>
      </w:r>
      <w:r w:rsidR="00B43224">
        <w:t xml:space="preserve"> </w:t>
      </w:r>
      <w:r w:rsidRPr="00100B08">
        <w:t>необходимо</w:t>
      </w:r>
      <w:r w:rsidR="00B43224">
        <w:t xml:space="preserve"> </w:t>
      </w:r>
      <w:r w:rsidRPr="00100B08">
        <w:t>стерилизовать</w:t>
      </w:r>
      <w:r w:rsidR="00B43224">
        <w:t xml:space="preserve"> </w:t>
      </w:r>
      <w:r w:rsidRPr="00100B08">
        <w:t>животных,</w:t>
      </w:r>
      <w:r w:rsidR="00B43224">
        <w:t xml:space="preserve"> </w:t>
      </w:r>
      <w:r w:rsidRPr="00100B08">
        <w:t>принадлежащих</w:t>
      </w:r>
      <w:r w:rsidR="00B43224">
        <w:t xml:space="preserve"> </w:t>
      </w:r>
      <w:r w:rsidRPr="00100B08">
        <w:t>малообеспеченным,</w:t>
      </w:r>
      <w:r w:rsidR="00B43224">
        <w:t xml:space="preserve"> </w:t>
      </w:r>
      <w:r w:rsidRPr="00100B08">
        <w:t>безответственным</w:t>
      </w:r>
      <w:r w:rsidR="00B43224">
        <w:t xml:space="preserve"> </w:t>
      </w:r>
      <w:r w:rsidRPr="00100B08">
        <w:t>владельцам,</w:t>
      </w:r>
      <w:r w:rsidR="00B43224">
        <w:t xml:space="preserve"> </w:t>
      </w:r>
      <w:r w:rsidRPr="00100B08">
        <w:t>опекунских,</w:t>
      </w:r>
      <w:r w:rsidR="00B43224">
        <w:t xml:space="preserve"> </w:t>
      </w:r>
      <w:r w:rsidRPr="00100B08">
        <w:t>связанных</w:t>
      </w:r>
      <w:r w:rsidR="00B43224">
        <w:t xml:space="preserve"> </w:t>
      </w:r>
      <w:r w:rsidRPr="00100B08">
        <w:t>со</w:t>
      </w:r>
      <w:r w:rsidR="00B43224">
        <w:t xml:space="preserve"> </w:t>
      </w:r>
      <w:r w:rsidRPr="00100B08">
        <w:t>стройками,</w:t>
      </w:r>
      <w:r w:rsidR="00B43224">
        <w:t xml:space="preserve"> </w:t>
      </w:r>
      <w:r w:rsidRPr="00100B08">
        <w:t>ГСК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пр.,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конфликтных</w:t>
      </w:r>
      <w:r w:rsidR="00B43224">
        <w:t xml:space="preserve"> </w:t>
      </w:r>
      <w:r w:rsidRPr="00100B08">
        <w:t>или</w:t>
      </w:r>
      <w:r w:rsidR="00B43224">
        <w:t xml:space="preserve"> </w:t>
      </w:r>
      <w:r w:rsidRPr="00100B08">
        <w:t>сложных</w:t>
      </w:r>
      <w:r w:rsidR="00B43224">
        <w:t xml:space="preserve"> </w:t>
      </w:r>
      <w:r w:rsidRPr="00100B08">
        <w:t>ситуациях.</w:t>
      </w:r>
      <w:r w:rsidR="00B43224">
        <w:t xml:space="preserve"> </w:t>
      </w:r>
      <w:r w:rsidRPr="00100B08">
        <w:t>Существующие</w:t>
      </w:r>
      <w:r w:rsidR="00B43224">
        <w:t xml:space="preserve"> </w:t>
      </w:r>
      <w:r w:rsidRPr="00100B08">
        <w:t>приюты</w:t>
      </w:r>
      <w:r w:rsidR="00B43224">
        <w:t xml:space="preserve"> </w:t>
      </w:r>
      <w:r w:rsidRPr="00100B08">
        <w:t>обычно</w:t>
      </w:r>
      <w:r w:rsidR="00B43224">
        <w:t xml:space="preserve"> </w:t>
      </w:r>
      <w:r w:rsidRPr="00100B08">
        <w:t>располагают</w:t>
      </w:r>
      <w:r w:rsidR="00B43224">
        <w:t xml:space="preserve"> </w:t>
      </w:r>
      <w:r w:rsidRPr="00100B08">
        <w:t>нужной</w:t>
      </w:r>
      <w:r w:rsidR="00B43224">
        <w:t xml:space="preserve"> </w:t>
      </w:r>
      <w:r w:rsidRPr="00100B08">
        <w:t>информацией</w:t>
      </w:r>
      <w:r w:rsidR="00B43224">
        <w:t xml:space="preserve"> </w:t>
      </w:r>
      <w:r w:rsidRPr="00100B08">
        <w:t>о</w:t>
      </w:r>
      <w:r w:rsidR="00B43224">
        <w:t xml:space="preserve"> </w:t>
      </w:r>
      <w:r w:rsidRPr="00100B08">
        <w:t>сложных</w:t>
      </w:r>
      <w:r w:rsidR="00B43224">
        <w:t xml:space="preserve"> </w:t>
      </w:r>
      <w:r w:rsidRPr="00100B08">
        <w:t>ситуациях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источниках</w:t>
      </w:r>
      <w:r w:rsidR="00B43224">
        <w:t xml:space="preserve"> </w:t>
      </w:r>
      <w:r w:rsidRPr="00100B08">
        <w:t>безнадзорных</w:t>
      </w:r>
      <w:r w:rsidR="00B43224">
        <w:t xml:space="preserve"> </w:t>
      </w:r>
      <w:r w:rsidRPr="00100B08">
        <w:t>животных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городе,</w:t>
      </w:r>
      <w:r w:rsidR="00B43224">
        <w:t xml:space="preserve"> </w:t>
      </w:r>
      <w:r w:rsidRPr="00100B08">
        <w:t>поддерживают</w:t>
      </w:r>
      <w:r w:rsidR="00B43224">
        <w:t xml:space="preserve"> </w:t>
      </w:r>
      <w:r w:rsidRPr="00100B08">
        <w:t>связь</w:t>
      </w:r>
      <w:r w:rsidR="00B43224">
        <w:t xml:space="preserve"> </w:t>
      </w:r>
      <w:r w:rsidRPr="00100B08">
        <w:t>с</w:t>
      </w:r>
      <w:r w:rsidR="00B43224">
        <w:t xml:space="preserve"> </w:t>
      </w:r>
      <w:r w:rsidRPr="00100B08">
        <w:t>опекунами.</w:t>
      </w:r>
      <w:r w:rsidR="00B43224"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Подобная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работа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успешно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выполнялась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приютами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«</w:t>
      </w:r>
      <w:proofErr w:type="spellStart"/>
      <w:r w:rsidRPr="00100B08">
        <w:rPr>
          <w:bCs/>
          <w:bdr w:val="none" w:sz="0" w:space="0" w:color="auto" w:frame="1"/>
          <w:shd w:val="clear" w:color="auto" w:fill="FFFFFF"/>
        </w:rPr>
        <w:t>Хати</w:t>
      </w:r>
      <w:proofErr w:type="spellEnd"/>
      <w:r w:rsidRPr="00100B08">
        <w:rPr>
          <w:bCs/>
          <w:bdr w:val="none" w:sz="0" w:space="0" w:color="auto" w:frame="1"/>
          <w:shd w:val="clear" w:color="auto" w:fill="FFFFFF"/>
        </w:rPr>
        <w:t>»,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«Добрый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Дом»,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«Надежда»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на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средства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Фонда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Президентских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грантов,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но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для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устойчивого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решения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объем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ее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должен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быть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больше</w:t>
      </w:r>
      <w:r w:rsidRPr="00100B08">
        <w:rPr>
          <w:b/>
          <w:bCs/>
          <w:bdr w:val="none" w:sz="0" w:space="0" w:color="auto" w:frame="1"/>
          <w:shd w:val="clear" w:color="auto" w:fill="FFFFFF"/>
        </w:rPr>
        <w:t>.</w:t>
      </w:r>
    </w:p>
    <w:p w:rsidR="00A449DD" w:rsidRPr="00100B08" w:rsidRDefault="00A449DD" w:rsidP="00B43224">
      <w:pPr>
        <w:shd w:val="clear" w:color="auto" w:fill="FFFFFF"/>
        <w:spacing w:after="300" w:line="276" w:lineRule="auto"/>
        <w:jc w:val="both"/>
        <w:outlineLvl w:val="3"/>
      </w:pPr>
      <w:r w:rsidRPr="00100B08">
        <w:t>Это</w:t>
      </w:r>
      <w:r w:rsidR="00B43224">
        <w:t xml:space="preserve"> </w:t>
      </w:r>
      <w:r w:rsidRPr="00100B08">
        <w:t>не</w:t>
      </w:r>
      <w:r w:rsidR="00B43224">
        <w:t xml:space="preserve"> </w:t>
      </w:r>
      <w:r w:rsidRPr="00100B08">
        <w:t>требует</w:t>
      </w:r>
      <w:r w:rsidR="00B43224">
        <w:t xml:space="preserve"> </w:t>
      </w:r>
      <w:r w:rsidRPr="00100B08">
        <w:t>дополнительных</w:t>
      </w:r>
      <w:r w:rsidR="00B43224">
        <w:t xml:space="preserve"> </w:t>
      </w:r>
      <w:r w:rsidRPr="00100B08">
        <w:t>вложений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отлов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передержку.</w:t>
      </w:r>
      <w:r w:rsidR="00B43224">
        <w:t xml:space="preserve"> </w:t>
      </w:r>
      <w:r w:rsidRPr="00100B08">
        <w:t>Карантин</w:t>
      </w:r>
      <w:r w:rsidR="00B43224">
        <w:t xml:space="preserve"> </w:t>
      </w:r>
      <w:r w:rsidRPr="00100B08">
        <w:t>может</w:t>
      </w:r>
      <w:r w:rsidR="00B43224">
        <w:t xml:space="preserve"> </w:t>
      </w:r>
      <w:r w:rsidRPr="00100B08">
        <w:t>быть</w:t>
      </w:r>
      <w:r w:rsidR="00B43224">
        <w:t xml:space="preserve"> </w:t>
      </w:r>
      <w:r w:rsidRPr="00100B08">
        <w:t>обеспечен</w:t>
      </w:r>
      <w:r w:rsidR="00B43224">
        <w:t xml:space="preserve"> </w:t>
      </w:r>
      <w:r w:rsidRPr="00100B08">
        <w:t>предварительным</w:t>
      </w:r>
      <w:r w:rsidR="00B43224">
        <w:t xml:space="preserve"> </w:t>
      </w:r>
      <w:r w:rsidRPr="00100B08">
        <w:t>ветеринарным</w:t>
      </w:r>
      <w:r w:rsidR="00B43224">
        <w:t xml:space="preserve"> </w:t>
      </w:r>
      <w:r w:rsidRPr="00100B08">
        <w:t>осмотром</w:t>
      </w:r>
      <w:r w:rsidR="00B43224">
        <w:t xml:space="preserve"> </w:t>
      </w:r>
      <w:r w:rsidRPr="00100B08">
        <w:t>собаки</w:t>
      </w:r>
      <w:r w:rsidR="00B43224">
        <w:t xml:space="preserve"> </w:t>
      </w:r>
      <w:r w:rsidRPr="00100B08">
        <w:t>за</w:t>
      </w:r>
      <w:r w:rsidR="00B43224">
        <w:t xml:space="preserve"> </w:t>
      </w:r>
      <w:r w:rsidRPr="00100B08">
        <w:t>10</w:t>
      </w:r>
      <w:r w:rsidR="00B43224">
        <w:t xml:space="preserve"> </w:t>
      </w:r>
      <w:r w:rsidRPr="00100B08">
        <w:t>дней</w:t>
      </w:r>
      <w:r w:rsidR="00B43224">
        <w:t xml:space="preserve"> </w:t>
      </w:r>
      <w:r w:rsidRPr="00100B08">
        <w:t>до</w:t>
      </w:r>
      <w:r w:rsidR="00B43224">
        <w:t xml:space="preserve"> </w:t>
      </w:r>
      <w:r w:rsidRPr="00100B08">
        <w:t>стерилизации.</w:t>
      </w:r>
      <w:r w:rsidR="00B43224">
        <w:t xml:space="preserve"> </w:t>
      </w:r>
    </w:p>
    <w:p w:rsidR="00A449DD" w:rsidRPr="00100B08" w:rsidRDefault="00A449DD" w:rsidP="00B43224">
      <w:pPr>
        <w:shd w:val="clear" w:color="auto" w:fill="FFFFFF"/>
        <w:spacing w:after="300" w:line="276" w:lineRule="auto"/>
        <w:jc w:val="both"/>
        <w:outlineLvl w:val="3"/>
      </w:pPr>
      <w:r w:rsidRPr="00100B08">
        <w:t>Примеры:</w:t>
      </w:r>
      <w:r w:rsidR="00B43224">
        <w:t xml:space="preserve"> </w:t>
      </w:r>
      <w:hyperlink r:id="rId27" w:history="1">
        <w:r w:rsidRPr="00100B08">
          <w:rPr>
            <w:rStyle w:val="ad"/>
          </w:rPr>
          <w:t>https://xn--80afcdbalict6afooklqi5o.xn--p1ai/public/application/item?id=7412EB19-19C5-48BD-A030-25C0470B3FC9</w:t>
        </w:r>
      </w:hyperlink>
      <w:r w:rsidRPr="00100B08">
        <w:t>,</w:t>
      </w:r>
      <w:r w:rsidR="00B43224">
        <w:t xml:space="preserve"> </w:t>
      </w:r>
      <w:hyperlink r:id="rId28" w:history="1">
        <w:r w:rsidRPr="00100B08">
          <w:rPr>
            <w:rStyle w:val="ad"/>
          </w:rPr>
          <w:t>https://rostof.ru/articles/centr-sterilizacii-i-vakcinacii-bezdomnyh-sobak-sobachiy-patrul-otkrylsya-v-rostove</w:t>
        </w:r>
      </w:hyperlink>
      <w:r w:rsidRPr="00100B08">
        <w:t>.</w:t>
      </w:r>
    </w:p>
    <w:p w:rsidR="00A449DD" w:rsidRPr="00100B08" w:rsidRDefault="00A449DD" w:rsidP="00B43224">
      <w:pPr>
        <w:widowControl w:val="0"/>
        <w:spacing w:line="276" w:lineRule="auto"/>
        <w:jc w:val="both"/>
      </w:pPr>
    </w:p>
    <w:p w:rsidR="00A449DD" w:rsidRPr="00100B08" w:rsidRDefault="00A449DD" w:rsidP="00B43224">
      <w:pPr>
        <w:widowControl w:val="0"/>
        <w:spacing w:line="276" w:lineRule="auto"/>
        <w:jc w:val="both"/>
        <w:rPr>
          <w:bCs/>
          <w:bdr w:val="none" w:sz="0" w:space="0" w:color="auto" w:frame="1"/>
          <w:shd w:val="clear" w:color="auto" w:fill="FFFFFF"/>
        </w:rPr>
      </w:pPr>
      <w:r w:rsidRPr="00100B08">
        <w:rPr>
          <w:bCs/>
          <w:bdr w:val="none" w:sz="0" w:space="0" w:color="auto" w:frame="1"/>
          <w:shd w:val="clear" w:color="auto" w:fill="FFFFFF"/>
        </w:rPr>
        <w:t>Плюсы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практики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субсидирования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стерилизации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животных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любого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владельческого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статуса:</w:t>
      </w:r>
    </w:p>
    <w:p w:rsidR="00A449DD" w:rsidRPr="00100B08" w:rsidRDefault="00A449DD" w:rsidP="00B43224">
      <w:pPr>
        <w:widowControl w:val="0"/>
        <w:spacing w:line="276" w:lineRule="auto"/>
        <w:jc w:val="both"/>
        <w:rPr>
          <w:bCs/>
          <w:bdr w:val="none" w:sz="0" w:space="0" w:color="auto" w:frame="1"/>
          <w:shd w:val="clear" w:color="auto" w:fill="FFFFFF"/>
        </w:rPr>
      </w:pPr>
      <w:r w:rsidRPr="00100B08">
        <w:rPr>
          <w:bCs/>
          <w:bdr w:val="none" w:sz="0" w:space="0" w:color="auto" w:frame="1"/>
          <w:shd w:val="clear" w:color="auto" w:fill="FFFFFF"/>
        </w:rPr>
        <w:t>-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Нетеоретическое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закрепление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в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обществе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принципа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ответственности,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привлечение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внимания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к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льготной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стерилизации,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вовлечение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00B08">
        <w:rPr>
          <w:bCs/>
          <w:bdr w:val="none" w:sz="0" w:space="0" w:color="auto" w:frame="1"/>
          <w:shd w:val="clear" w:color="auto" w:fill="FFFFFF"/>
        </w:rPr>
        <w:t>ветклиник</w:t>
      </w:r>
      <w:proofErr w:type="spellEnd"/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в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деятельность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по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пропаганде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регистрации,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стерилизации,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вакцинации.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</w:p>
    <w:p w:rsidR="00A449DD" w:rsidRPr="00100B08" w:rsidRDefault="00A449DD" w:rsidP="00B43224">
      <w:pPr>
        <w:widowControl w:val="0"/>
        <w:spacing w:line="276" w:lineRule="auto"/>
        <w:jc w:val="both"/>
        <w:rPr>
          <w:bCs/>
          <w:bdr w:val="none" w:sz="0" w:space="0" w:color="auto" w:frame="1"/>
          <w:shd w:val="clear" w:color="auto" w:fill="FFFFFF"/>
        </w:rPr>
      </w:pPr>
      <w:r w:rsidRPr="00100B08">
        <w:rPr>
          <w:bCs/>
          <w:bdr w:val="none" w:sz="0" w:space="0" w:color="auto" w:frame="1"/>
          <w:shd w:val="clear" w:color="auto" w:fill="FFFFFF"/>
        </w:rPr>
        <w:t>-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В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районах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нет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приютов,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но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часто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есть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00B08">
        <w:rPr>
          <w:bCs/>
          <w:bdr w:val="none" w:sz="0" w:space="0" w:color="auto" w:frame="1"/>
          <w:shd w:val="clear" w:color="auto" w:fill="FFFFFF"/>
        </w:rPr>
        <w:t>ветклиники</w:t>
      </w:r>
      <w:proofErr w:type="spellEnd"/>
      <w:r w:rsidRPr="00100B08">
        <w:rPr>
          <w:bCs/>
          <w:bdr w:val="none" w:sz="0" w:space="0" w:color="auto" w:frame="1"/>
          <w:shd w:val="clear" w:color="auto" w:fill="FFFFFF"/>
        </w:rPr>
        <w:t>.</w:t>
      </w:r>
    </w:p>
    <w:p w:rsidR="00A449DD" w:rsidRPr="00100B08" w:rsidRDefault="00A449DD" w:rsidP="00B43224">
      <w:pPr>
        <w:widowControl w:val="0"/>
        <w:spacing w:line="276" w:lineRule="auto"/>
        <w:jc w:val="both"/>
        <w:rPr>
          <w:bCs/>
          <w:bdr w:val="none" w:sz="0" w:space="0" w:color="auto" w:frame="1"/>
          <w:shd w:val="clear" w:color="auto" w:fill="FFFFFF"/>
        </w:rPr>
      </w:pPr>
      <w:r w:rsidRPr="00100B08">
        <w:rPr>
          <w:bCs/>
          <w:bdr w:val="none" w:sz="0" w:space="0" w:color="auto" w:frame="1"/>
          <w:shd w:val="clear" w:color="auto" w:fill="FFFFFF"/>
        </w:rPr>
        <w:t>-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Так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как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источником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воспроизводства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популяции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является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потомство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именно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условно-владельческих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(а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не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безнадзорных!)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собак,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это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превентивные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меры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(особенно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актуально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для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небольших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поселений).</w:t>
      </w:r>
    </w:p>
    <w:p w:rsidR="00A449DD" w:rsidRPr="00100B08" w:rsidRDefault="00A449DD" w:rsidP="00B43224">
      <w:pPr>
        <w:widowControl w:val="0"/>
        <w:spacing w:line="276" w:lineRule="auto"/>
        <w:jc w:val="both"/>
        <w:rPr>
          <w:bCs/>
          <w:bdr w:val="none" w:sz="0" w:space="0" w:color="auto" w:frame="1"/>
          <w:shd w:val="clear" w:color="auto" w:fill="FFFFFF"/>
        </w:rPr>
      </w:pPr>
      <w:r w:rsidRPr="00100B08">
        <w:rPr>
          <w:bCs/>
          <w:bdr w:val="none" w:sz="0" w:space="0" w:color="auto" w:frame="1"/>
          <w:shd w:val="clear" w:color="auto" w:fill="FFFFFF"/>
        </w:rPr>
        <w:t>-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Использование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этих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субсидий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не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требует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организации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мест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для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карантина,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муниципальных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приютов.</w:t>
      </w:r>
    </w:p>
    <w:p w:rsidR="00A449DD" w:rsidRPr="00100B08" w:rsidRDefault="00A449DD" w:rsidP="00B43224">
      <w:pPr>
        <w:widowControl w:val="0"/>
        <w:spacing w:line="276" w:lineRule="auto"/>
        <w:jc w:val="both"/>
        <w:rPr>
          <w:bCs/>
          <w:bdr w:val="none" w:sz="0" w:space="0" w:color="auto" w:frame="1"/>
          <w:shd w:val="clear" w:color="auto" w:fill="FFFFFF"/>
        </w:rPr>
      </w:pPr>
      <w:r w:rsidRPr="00100B08">
        <w:rPr>
          <w:bCs/>
          <w:bdr w:val="none" w:sz="0" w:space="0" w:color="auto" w:frame="1"/>
          <w:shd w:val="clear" w:color="auto" w:fill="FFFFFF"/>
        </w:rPr>
        <w:lastRenderedPageBreak/>
        <w:t>-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Поддержка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и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сотрудничество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с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активистами,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любящими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животных,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вместо</w:t>
      </w:r>
      <w:r w:rsidR="00B43224">
        <w:rPr>
          <w:bCs/>
          <w:bdr w:val="none" w:sz="0" w:space="0" w:color="auto" w:frame="1"/>
          <w:shd w:val="clear" w:color="auto" w:fill="FFFFFF"/>
        </w:rPr>
        <w:t xml:space="preserve"> </w:t>
      </w:r>
      <w:r w:rsidRPr="00100B08">
        <w:rPr>
          <w:bCs/>
          <w:bdr w:val="none" w:sz="0" w:space="0" w:color="auto" w:frame="1"/>
          <w:shd w:val="clear" w:color="auto" w:fill="FFFFFF"/>
        </w:rPr>
        <w:t>противостояния.</w:t>
      </w:r>
    </w:p>
    <w:p w:rsidR="00A449DD" w:rsidRPr="00100B08" w:rsidRDefault="00A449DD" w:rsidP="00B43224">
      <w:pPr>
        <w:widowControl w:val="0"/>
        <w:spacing w:line="276" w:lineRule="auto"/>
        <w:jc w:val="both"/>
      </w:pPr>
    </w:p>
    <w:p w:rsidR="00A449DD" w:rsidRPr="00100B08" w:rsidRDefault="00A449DD" w:rsidP="00B43224">
      <w:pPr>
        <w:widowControl w:val="0"/>
        <w:spacing w:line="276" w:lineRule="auto"/>
        <w:jc w:val="both"/>
        <w:rPr>
          <w:u w:val="single"/>
        </w:rPr>
      </w:pPr>
    </w:p>
    <w:p w:rsidR="00A449DD" w:rsidRPr="00100B08" w:rsidRDefault="00A449DD" w:rsidP="00B43224">
      <w:pPr>
        <w:widowControl w:val="0"/>
        <w:spacing w:line="276" w:lineRule="auto"/>
        <w:jc w:val="both"/>
        <w:rPr>
          <w:u w:val="single"/>
        </w:rPr>
      </w:pPr>
      <w:r w:rsidRPr="00100B08">
        <w:rPr>
          <w:u w:val="single"/>
        </w:rPr>
        <w:t>Приложения</w:t>
      </w:r>
    </w:p>
    <w:p w:rsidR="00A449DD" w:rsidRPr="00100B08" w:rsidRDefault="00A449DD" w:rsidP="00B43224">
      <w:pPr>
        <w:widowControl w:val="0"/>
        <w:spacing w:line="276" w:lineRule="auto"/>
        <w:jc w:val="both"/>
      </w:pPr>
      <w:r w:rsidRPr="00100B08">
        <w:t>1.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2017</w:t>
      </w:r>
      <w:r w:rsidR="00B43224">
        <w:t xml:space="preserve"> </w:t>
      </w:r>
      <w:r w:rsidRPr="00100B08">
        <w:t>г.</w:t>
      </w:r>
      <w:r w:rsidR="00B43224">
        <w:t xml:space="preserve"> </w:t>
      </w:r>
      <w:r w:rsidRPr="00100B08">
        <w:t>Агентство</w:t>
      </w:r>
      <w:r w:rsidR="00B43224">
        <w:t xml:space="preserve"> </w:t>
      </w:r>
      <w:r w:rsidRPr="00100B08">
        <w:t>стратегических</w:t>
      </w:r>
      <w:r w:rsidR="00B43224">
        <w:t xml:space="preserve"> </w:t>
      </w:r>
      <w:r w:rsidRPr="00100B08">
        <w:t>инициатив</w:t>
      </w:r>
      <w:r w:rsidR="00B43224">
        <w:t xml:space="preserve"> </w:t>
      </w:r>
      <w:r w:rsidRPr="00100B08">
        <w:t>(АСИ)</w:t>
      </w:r>
      <w:r w:rsidR="00B43224">
        <w:t xml:space="preserve"> </w:t>
      </w:r>
      <w:r w:rsidRPr="00100B08">
        <w:t>разработало</w:t>
      </w:r>
      <w:r w:rsidR="00B43224">
        <w:t xml:space="preserve"> </w:t>
      </w:r>
      <w:r w:rsidRPr="00100B08">
        <w:t>Стандарт</w:t>
      </w:r>
      <w:r w:rsidR="00B43224">
        <w:t xml:space="preserve"> </w:t>
      </w:r>
      <w:r w:rsidRPr="00100B08">
        <w:t>организации</w:t>
      </w:r>
      <w:r w:rsidR="00B43224">
        <w:t xml:space="preserve"> </w:t>
      </w:r>
      <w:r w:rsidRPr="00100B08">
        <w:t>работы</w:t>
      </w:r>
      <w:r w:rsidR="00B43224">
        <w:t xml:space="preserve"> </w:t>
      </w:r>
      <w:r w:rsidRPr="00100B08">
        <w:t>с</w:t>
      </w:r>
      <w:r w:rsidR="00B43224">
        <w:t xml:space="preserve"> </w:t>
      </w:r>
      <w:r w:rsidRPr="00100B08">
        <w:t>безнадзорными</w:t>
      </w:r>
      <w:r w:rsidR="00B43224">
        <w:t xml:space="preserve"> </w:t>
      </w:r>
      <w:r w:rsidRPr="00100B08">
        <w:t>животными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субъектах</w:t>
      </w:r>
      <w:r w:rsidR="00B43224">
        <w:t xml:space="preserve"> </w:t>
      </w:r>
      <w:r w:rsidRPr="00100B08">
        <w:t>Российской</w:t>
      </w:r>
      <w:r w:rsidR="00B43224">
        <w:t xml:space="preserve"> </w:t>
      </w:r>
      <w:r w:rsidRPr="00100B08">
        <w:t>федерации.</w:t>
      </w:r>
      <w:r w:rsidR="00B43224">
        <w:t xml:space="preserve"> </w:t>
      </w:r>
      <w:r w:rsidRPr="00100B08">
        <w:t>«Это</w:t>
      </w:r>
      <w:r w:rsidR="00B43224">
        <w:t xml:space="preserve"> </w:t>
      </w:r>
      <w:r w:rsidRPr="00100B08">
        <w:t>очень</w:t>
      </w:r>
      <w:r w:rsidR="00B43224">
        <w:t xml:space="preserve"> </w:t>
      </w:r>
      <w:r w:rsidRPr="00100B08">
        <w:t>качественная,</w:t>
      </w:r>
      <w:r w:rsidR="00B43224">
        <w:t xml:space="preserve"> </w:t>
      </w:r>
      <w:r w:rsidRPr="00100B08">
        <w:t>тщательно</w:t>
      </w:r>
      <w:r w:rsidR="00B43224">
        <w:t xml:space="preserve"> </w:t>
      </w:r>
      <w:r w:rsidRPr="00100B08">
        <w:t>продуманная,</w:t>
      </w:r>
      <w:r w:rsidR="00B43224">
        <w:t xml:space="preserve"> </w:t>
      </w:r>
      <w:r w:rsidRPr="00100B08">
        <w:t>а</w:t>
      </w:r>
      <w:r w:rsidR="00B43224">
        <w:t xml:space="preserve"> </w:t>
      </w:r>
      <w:r w:rsidRPr="00100B08">
        <w:t>главное</w:t>
      </w:r>
      <w:r w:rsidR="00B43224">
        <w:t xml:space="preserve"> </w:t>
      </w:r>
      <w:r w:rsidRPr="00100B08">
        <w:t>–</w:t>
      </w:r>
      <w:r w:rsidR="00B43224">
        <w:t xml:space="preserve"> </w:t>
      </w:r>
      <w:r w:rsidRPr="00100B08">
        <w:t>крайне</w:t>
      </w:r>
      <w:r w:rsidR="00B43224">
        <w:t xml:space="preserve"> </w:t>
      </w:r>
      <w:r w:rsidRPr="00100B08">
        <w:t>своевременная</w:t>
      </w:r>
      <w:r w:rsidR="00B43224">
        <w:t xml:space="preserve"> </w:t>
      </w:r>
      <w:r w:rsidRPr="00100B08">
        <w:t>дорожная</w:t>
      </w:r>
      <w:r w:rsidR="00B43224">
        <w:t xml:space="preserve"> </w:t>
      </w:r>
      <w:r w:rsidRPr="00100B08">
        <w:t>карта,</w:t>
      </w:r>
      <w:r w:rsidR="00B43224">
        <w:t xml:space="preserve"> </w:t>
      </w:r>
      <w:r w:rsidRPr="00100B08">
        <w:t>пошаговое</w:t>
      </w:r>
      <w:r w:rsidR="00B43224">
        <w:t xml:space="preserve"> </w:t>
      </w:r>
      <w:r w:rsidRPr="00100B08">
        <w:t>руководство,</w:t>
      </w:r>
      <w:r w:rsidR="00B43224">
        <w:t xml:space="preserve"> </w:t>
      </w:r>
      <w:r w:rsidRPr="00100B08">
        <w:t>которое</w:t>
      </w:r>
      <w:r w:rsidR="00B43224">
        <w:t xml:space="preserve"> </w:t>
      </w:r>
      <w:r w:rsidRPr="00100B08">
        <w:t>учитывает</w:t>
      </w:r>
      <w:r w:rsidR="00B43224">
        <w:t xml:space="preserve"> </w:t>
      </w:r>
      <w:r w:rsidRPr="00100B08">
        <w:t>все</w:t>
      </w:r>
      <w:r w:rsidR="00B43224">
        <w:t xml:space="preserve"> </w:t>
      </w:r>
      <w:r w:rsidRPr="00100B08">
        <w:t>нюансы</w:t>
      </w:r>
      <w:r w:rsidR="00B43224">
        <w:t xml:space="preserve"> </w:t>
      </w:r>
      <w:r w:rsidRPr="00100B08">
        <w:t>деятельности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организации</w:t>
      </w:r>
      <w:r w:rsidR="00B43224">
        <w:t xml:space="preserve"> </w:t>
      </w:r>
      <w:r w:rsidRPr="00100B08">
        <w:t>работы</w:t>
      </w:r>
      <w:r w:rsidR="00B43224">
        <w:t xml:space="preserve"> </w:t>
      </w:r>
      <w:r w:rsidRPr="00100B08">
        <w:t>приютов,</w:t>
      </w:r>
      <w:r w:rsidR="00B43224">
        <w:t xml:space="preserve"> </w:t>
      </w:r>
      <w:r w:rsidRPr="00100B08">
        <w:t>содержанию</w:t>
      </w:r>
      <w:r w:rsidR="00B43224">
        <w:t xml:space="preserve"> </w:t>
      </w:r>
      <w:r w:rsidRPr="00100B08">
        <w:t>животных,</w:t>
      </w:r>
      <w:r w:rsidR="00B43224">
        <w:t xml:space="preserve"> </w:t>
      </w:r>
      <w:r w:rsidRPr="00100B08">
        <w:t>обеспечению</w:t>
      </w:r>
      <w:r w:rsidR="00B43224">
        <w:t xml:space="preserve"> </w:t>
      </w:r>
      <w:r w:rsidRPr="00100B08">
        <w:t>безопасной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комфортной</w:t>
      </w:r>
      <w:r w:rsidR="00B43224">
        <w:t xml:space="preserve"> </w:t>
      </w:r>
      <w:r w:rsidRPr="00100B08">
        <w:t>среды</w:t>
      </w:r>
      <w:r w:rsidR="00B43224">
        <w:t xml:space="preserve"> </w:t>
      </w:r>
      <w:r w:rsidRPr="00100B08">
        <w:t>обитания</w:t>
      </w:r>
      <w:r w:rsidR="00B43224">
        <w:t xml:space="preserve"> </w:t>
      </w:r>
      <w:r w:rsidRPr="00100B08">
        <w:t>для</w:t>
      </w:r>
      <w:r w:rsidR="00B43224">
        <w:t xml:space="preserve"> </w:t>
      </w:r>
      <w:r w:rsidRPr="00100B08">
        <w:t>людей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животных»,</w:t>
      </w:r>
      <w:r w:rsidR="00B43224">
        <w:t xml:space="preserve"> </w:t>
      </w:r>
      <w:r w:rsidRPr="00100B08">
        <w:t>-</w:t>
      </w:r>
      <w:r w:rsidR="00B43224">
        <w:t xml:space="preserve"> </w:t>
      </w:r>
      <w:r w:rsidRPr="00100B08">
        <w:t>сказала</w:t>
      </w:r>
      <w:r w:rsidR="00B43224">
        <w:t xml:space="preserve"> </w:t>
      </w:r>
      <w:r w:rsidRPr="00100B08">
        <w:t>заместитель</w:t>
      </w:r>
      <w:r w:rsidR="00B43224">
        <w:t xml:space="preserve"> </w:t>
      </w:r>
      <w:r w:rsidRPr="00100B08">
        <w:t>начальника</w:t>
      </w:r>
      <w:r w:rsidR="00B43224">
        <w:t xml:space="preserve"> </w:t>
      </w:r>
      <w:r w:rsidRPr="00100B08">
        <w:t>экспертного</w:t>
      </w:r>
      <w:r w:rsidR="00B43224">
        <w:t xml:space="preserve"> </w:t>
      </w:r>
      <w:r w:rsidRPr="00100B08">
        <w:t>управления</w:t>
      </w:r>
      <w:r w:rsidR="00B43224">
        <w:t xml:space="preserve"> </w:t>
      </w:r>
      <w:r w:rsidRPr="00100B08">
        <w:t>Администрации</w:t>
      </w:r>
      <w:r w:rsidR="00B43224">
        <w:t xml:space="preserve"> </w:t>
      </w:r>
      <w:r w:rsidRPr="00100B08">
        <w:t>президента</w:t>
      </w:r>
      <w:r w:rsidR="00B43224">
        <w:t xml:space="preserve"> </w:t>
      </w:r>
      <w:r w:rsidRPr="00100B08">
        <w:t>Российской</w:t>
      </w:r>
      <w:r w:rsidR="00B43224">
        <w:t xml:space="preserve"> </w:t>
      </w:r>
      <w:r w:rsidRPr="00100B08">
        <w:t>Федерации</w:t>
      </w:r>
      <w:r w:rsidR="00B43224">
        <w:t xml:space="preserve"> </w:t>
      </w:r>
      <w:r w:rsidRPr="00100B08">
        <w:t>Светлана</w:t>
      </w:r>
      <w:r w:rsidR="00B43224">
        <w:t xml:space="preserve"> </w:t>
      </w:r>
      <w:r w:rsidRPr="00100B08">
        <w:t>Лукаш.</w:t>
      </w:r>
      <w:r w:rsidR="00B43224">
        <w:t xml:space="preserve"> </w:t>
      </w:r>
    </w:p>
    <w:p w:rsidR="00A449DD" w:rsidRPr="00100B08" w:rsidRDefault="00A449DD" w:rsidP="00B43224">
      <w:pPr>
        <w:widowControl w:val="0"/>
        <w:spacing w:line="276" w:lineRule="auto"/>
        <w:jc w:val="both"/>
        <w:rPr>
          <w:color w:val="202020"/>
          <w:shd w:val="clear" w:color="auto" w:fill="FFFFFF"/>
        </w:rPr>
      </w:pPr>
      <w:r w:rsidRPr="00100B08">
        <w:t>Эксперты</w:t>
      </w:r>
      <w:r w:rsidR="00B43224">
        <w:t xml:space="preserve"> </w:t>
      </w:r>
      <w:r w:rsidRPr="00100B08">
        <w:t>Общероссийского</w:t>
      </w:r>
      <w:r w:rsidR="00B43224">
        <w:t xml:space="preserve"> </w:t>
      </w:r>
      <w:r w:rsidRPr="00100B08">
        <w:t>народного</w:t>
      </w:r>
      <w:r w:rsidR="00B43224">
        <w:t xml:space="preserve"> </w:t>
      </w:r>
      <w:r w:rsidRPr="00100B08">
        <w:t>фронта</w:t>
      </w:r>
      <w:r w:rsidR="00B43224">
        <w:t xml:space="preserve"> </w:t>
      </w:r>
      <w:r w:rsidRPr="00100B08">
        <w:t>(ОНФ)</w:t>
      </w:r>
      <w:r w:rsidR="00B43224">
        <w:t xml:space="preserve"> </w:t>
      </w:r>
      <w:r w:rsidRPr="00100B08">
        <w:t>проанализировали</w:t>
      </w:r>
      <w:r w:rsidR="00B43224">
        <w:t xml:space="preserve"> </w:t>
      </w:r>
      <w:r w:rsidRPr="00100B08">
        <w:t>более</w:t>
      </w:r>
      <w:r w:rsidR="00B43224">
        <w:t xml:space="preserve"> </w:t>
      </w:r>
      <w:r w:rsidRPr="00100B08">
        <w:t>500</w:t>
      </w:r>
      <w:r w:rsidR="00B43224">
        <w:t xml:space="preserve"> </w:t>
      </w:r>
      <w:r w:rsidRPr="00100B08">
        <w:t>тендеров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оказание</w:t>
      </w:r>
      <w:r w:rsidR="00B43224">
        <w:t xml:space="preserve"> </w:t>
      </w:r>
      <w:r w:rsidRPr="00100B08">
        <w:t>услуг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регулированию</w:t>
      </w:r>
      <w:r w:rsidR="00B43224">
        <w:t xml:space="preserve"> </w:t>
      </w:r>
      <w:r w:rsidRPr="00100B08">
        <w:t>численности</w:t>
      </w:r>
      <w:r w:rsidR="00B43224">
        <w:t xml:space="preserve"> </w:t>
      </w:r>
      <w:r w:rsidRPr="00100B08">
        <w:t>безнадзорных</w:t>
      </w:r>
      <w:r w:rsidR="00B43224">
        <w:t xml:space="preserve"> </w:t>
      </w:r>
      <w:r w:rsidRPr="00100B08">
        <w:t>собак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30</w:t>
      </w:r>
      <w:r w:rsidR="00B43224">
        <w:t xml:space="preserve"> </w:t>
      </w:r>
      <w:r w:rsidRPr="00100B08">
        <w:t>регионах</w:t>
      </w:r>
      <w:r w:rsidR="00B43224">
        <w:t xml:space="preserve"> </w:t>
      </w:r>
      <w:r w:rsidRPr="00100B08">
        <w:t>страны.</w:t>
      </w:r>
      <w:r w:rsidR="00B43224">
        <w:t xml:space="preserve"> </w:t>
      </w:r>
      <w:r w:rsidRPr="00100B08">
        <w:t>После</w:t>
      </w:r>
      <w:r w:rsidR="00B43224">
        <w:t xml:space="preserve"> </w:t>
      </w:r>
      <w:r w:rsidRPr="00100B08">
        <w:t>проверок</w:t>
      </w:r>
      <w:r w:rsidR="00B43224">
        <w:t xml:space="preserve"> </w:t>
      </w:r>
      <w:r w:rsidRPr="00100B08">
        <w:t>руководитель</w:t>
      </w:r>
      <w:r w:rsidR="00B43224">
        <w:t xml:space="preserve"> </w:t>
      </w:r>
      <w:r w:rsidRPr="00100B08">
        <w:t>проекта</w:t>
      </w:r>
      <w:r w:rsidR="00B43224">
        <w:t xml:space="preserve"> </w:t>
      </w:r>
      <w:r w:rsidRPr="00100B08">
        <w:t>ОНФ</w:t>
      </w:r>
      <w:r w:rsidR="00B43224">
        <w:t xml:space="preserve"> </w:t>
      </w:r>
      <w:r w:rsidRPr="00100B08">
        <w:t>«За</w:t>
      </w:r>
      <w:r w:rsidR="00B43224">
        <w:t xml:space="preserve"> </w:t>
      </w:r>
      <w:r w:rsidRPr="00100B08">
        <w:t>честные</w:t>
      </w:r>
      <w:r w:rsidR="00B43224">
        <w:t xml:space="preserve"> </w:t>
      </w:r>
      <w:r w:rsidRPr="00100B08">
        <w:t>закупки»</w:t>
      </w:r>
      <w:r w:rsidR="00B43224">
        <w:t xml:space="preserve"> </w:t>
      </w:r>
      <w:r w:rsidRPr="00100B08">
        <w:t>Антон</w:t>
      </w:r>
      <w:r w:rsidR="00B43224">
        <w:t xml:space="preserve"> </w:t>
      </w:r>
      <w:proofErr w:type="spellStart"/>
      <w:r w:rsidRPr="00100B08">
        <w:t>Гетта</w:t>
      </w:r>
      <w:proofErr w:type="spellEnd"/>
      <w:r w:rsidR="00B43224">
        <w:t xml:space="preserve"> </w:t>
      </w:r>
      <w:r w:rsidRPr="00100B08">
        <w:t>напомнил,</w:t>
      </w:r>
      <w:r w:rsidR="00B43224">
        <w:t xml:space="preserve"> </w:t>
      </w:r>
      <w:r w:rsidRPr="00100B08">
        <w:t>что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стране</w:t>
      </w:r>
      <w:r w:rsidR="00B43224">
        <w:t xml:space="preserve"> </w:t>
      </w:r>
      <w:r w:rsidRPr="00100B08">
        <w:t>был</w:t>
      </w:r>
      <w:r w:rsidR="00B43224">
        <w:t xml:space="preserve"> </w:t>
      </w:r>
      <w:r w:rsidRPr="00100B08">
        <w:t>взят</w:t>
      </w:r>
      <w:r w:rsidR="00B43224">
        <w:t xml:space="preserve"> </w:t>
      </w:r>
      <w:r w:rsidRPr="00100B08">
        <w:t>курс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эффективное</w:t>
      </w:r>
      <w:r w:rsidR="00B43224">
        <w:t xml:space="preserve"> </w:t>
      </w:r>
      <w:r w:rsidRPr="00100B08">
        <w:t>расходование</w:t>
      </w:r>
      <w:r w:rsidR="00B43224">
        <w:t xml:space="preserve"> </w:t>
      </w:r>
      <w:r w:rsidRPr="00100B08">
        <w:t>бюджетных</w:t>
      </w:r>
      <w:r w:rsidR="00B43224">
        <w:t xml:space="preserve"> </w:t>
      </w:r>
      <w:r w:rsidRPr="00100B08">
        <w:t>средств.</w:t>
      </w:r>
      <w:r w:rsidR="00B43224">
        <w:t xml:space="preserve"> </w:t>
      </w:r>
      <w:r w:rsidRPr="00100B08">
        <w:t>А</w:t>
      </w:r>
      <w:r w:rsidR="00B43224">
        <w:t xml:space="preserve"> </w:t>
      </w:r>
      <w:r w:rsidRPr="00100B08">
        <w:t>учитывая</w:t>
      </w:r>
      <w:r w:rsidR="00B43224">
        <w:t xml:space="preserve"> </w:t>
      </w:r>
      <w:r w:rsidRPr="00100B08">
        <w:t>растущие</w:t>
      </w:r>
      <w:r w:rsidR="00B43224">
        <w:t xml:space="preserve"> </w:t>
      </w:r>
      <w:r w:rsidRPr="00100B08">
        <w:t>траты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так</w:t>
      </w:r>
      <w:r w:rsidR="00B43224">
        <w:t xml:space="preserve"> </w:t>
      </w:r>
      <w:r w:rsidRPr="00100B08">
        <w:t>называемое</w:t>
      </w:r>
      <w:r w:rsidR="00B43224">
        <w:t xml:space="preserve"> </w:t>
      </w:r>
      <w:r w:rsidRPr="00100B08">
        <w:t>МБИУ</w:t>
      </w:r>
      <w:r w:rsidR="00B43224">
        <w:t xml:space="preserve"> </w:t>
      </w:r>
      <w:r w:rsidRPr="00100B08">
        <w:t>(массовое</w:t>
      </w:r>
      <w:r w:rsidR="00B43224">
        <w:t xml:space="preserve"> </w:t>
      </w:r>
      <w:r w:rsidRPr="00100B08">
        <w:t>безвозвратное</w:t>
      </w:r>
      <w:r w:rsidR="00B43224">
        <w:t xml:space="preserve"> </w:t>
      </w:r>
      <w:r w:rsidRPr="00100B08">
        <w:t>изъятие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уничтожение),</w:t>
      </w:r>
      <w:r w:rsidR="00B43224">
        <w:t xml:space="preserve"> </w:t>
      </w:r>
      <w:r w:rsidRPr="00100B08">
        <w:t>никакой</w:t>
      </w:r>
      <w:r w:rsidR="00B43224">
        <w:t xml:space="preserve"> </w:t>
      </w:r>
      <w:r w:rsidRPr="00100B08">
        <w:t>эффективности</w:t>
      </w:r>
      <w:r w:rsidR="00B43224">
        <w:t xml:space="preserve"> </w:t>
      </w:r>
      <w:r w:rsidRPr="00100B08">
        <w:t>нет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помине.</w:t>
      </w:r>
      <w:r w:rsidR="00B43224">
        <w:t xml:space="preserve"> </w:t>
      </w:r>
      <w:r w:rsidRPr="00100B08">
        <w:rPr>
          <w:color w:val="202020"/>
          <w:shd w:val="clear" w:color="auto" w:fill="FFFFFF"/>
        </w:rPr>
        <w:t>При</w:t>
      </w:r>
      <w:r w:rsidR="00B43224">
        <w:rPr>
          <w:color w:val="202020"/>
          <w:shd w:val="clear" w:color="auto" w:fill="FFFFFF"/>
        </w:rPr>
        <w:t xml:space="preserve"> </w:t>
      </w:r>
      <w:r w:rsidRPr="00100B08">
        <w:rPr>
          <w:color w:val="202020"/>
          <w:shd w:val="clear" w:color="auto" w:fill="FFFFFF"/>
        </w:rPr>
        <w:t>ОСВВ</w:t>
      </w:r>
      <w:r w:rsidR="00B43224">
        <w:rPr>
          <w:color w:val="202020"/>
          <w:shd w:val="clear" w:color="auto" w:fill="FFFFFF"/>
        </w:rPr>
        <w:t xml:space="preserve"> </w:t>
      </w:r>
      <w:r w:rsidRPr="00100B08">
        <w:rPr>
          <w:color w:val="202020"/>
          <w:shd w:val="clear" w:color="auto" w:fill="FFFFFF"/>
        </w:rPr>
        <w:t>затраты</w:t>
      </w:r>
      <w:r w:rsidR="00B43224">
        <w:rPr>
          <w:color w:val="202020"/>
          <w:shd w:val="clear" w:color="auto" w:fill="FFFFFF"/>
        </w:rPr>
        <w:t xml:space="preserve"> </w:t>
      </w:r>
      <w:r w:rsidRPr="00100B08">
        <w:rPr>
          <w:color w:val="202020"/>
          <w:shd w:val="clear" w:color="auto" w:fill="FFFFFF"/>
        </w:rPr>
        <w:t>из</w:t>
      </w:r>
      <w:r w:rsidR="00B43224">
        <w:rPr>
          <w:color w:val="202020"/>
          <w:shd w:val="clear" w:color="auto" w:fill="FFFFFF"/>
        </w:rPr>
        <w:t xml:space="preserve"> </w:t>
      </w:r>
      <w:r w:rsidRPr="00100B08">
        <w:rPr>
          <w:color w:val="202020"/>
          <w:shd w:val="clear" w:color="auto" w:fill="FFFFFF"/>
        </w:rPr>
        <w:t>бюджетов</w:t>
      </w:r>
      <w:r w:rsidR="00B43224">
        <w:rPr>
          <w:color w:val="202020"/>
          <w:shd w:val="clear" w:color="auto" w:fill="FFFFFF"/>
        </w:rPr>
        <w:t xml:space="preserve"> </w:t>
      </w:r>
      <w:r w:rsidRPr="00100B08">
        <w:rPr>
          <w:color w:val="202020"/>
          <w:shd w:val="clear" w:color="auto" w:fill="FFFFFF"/>
        </w:rPr>
        <w:t>регионов</w:t>
      </w:r>
      <w:r w:rsidR="00B43224">
        <w:rPr>
          <w:color w:val="202020"/>
          <w:shd w:val="clear" w:color="auto" w:fill="FFFFFF"/>
        </w:rPr>
        <w:t xml:space="preserve"> </w:t>
      </w:r>
      <w:r w:rsidRPr="00100B08">
        <w:rPr>
          <w:color w:val="202020"/>
          <w:shd w:val="clear" w:color="auto" w:fill="FFFFFF"/>
        </w:rPr>
        <w:t>заметно</w:t>
      </w:r>
      <w:r w:rsidR="00B43224">
        <w:rPr>
          <w:color w:val="202020"/>
          <w:shd w:val="clear" w:color="auto" w:fill="FFFFFF"/>
        </w:rPr>
        <w:t xml:space="preserve"> </w:t>
      </w:r>
      <w:r w:rsidRPr="00100B08">
        <w:rPr>
          <w:color w:val="202020"/>
          <w:shd w:val="clear" w:color="auto" w:fill="FFFFFF"/>
        </w:rPr>
        <w:t>снижаются.</w:t>
      </w:r>
      <w:r w:rsidR="00B43224">
        <w:rPr>
          <w:color w:val="202020"/>
          <w:shd w:val="clear" w:color="auto" w:fill="FFFFFF"/>
        </w:rPr>
        <w:t xml:space="preserve"> </w:t>
      </w:r>
      <w:r w:rsidRPr="00100B08">
        <w:rPr>
          <w:color w:val="202020"/>
          <w:shd w:val="clear" w:color="auto" w:fill="FFFFFF"/>
        </w:rPr>
        <w:t>Это</w:t>
      </w:r>
      <w:r w:rsidR="00B43224">
        <w:rPr>
          <w:color w:val="202020"/>
          <w:shd w:val="clear" w:color="auto" w:fill="FFFFFF"/>
        </w:rPr>
        <w:t xml:space="preserve"> </w:t>
      </w:r>
      <w:r w:rsidRPr="00100B08">
        <w:rPr>
          <w:color w:val="202020"/>
          <w:shd w:val="clear" w:color="auto" w:fill="FFFFFF"/>
        </w:rPr>
        <w:t>доказывает</w:t>
      </w:r>
      <w:r w:rsidR="00B43224">
        <w:rPr>
          <w:color w:val="202020"/>
          <w:shd w:val="clear" w:color="auto" w:fill="FFFFFF"/>
        </w:rPr>
        <w:t xml:space="preserve"> </w:t>
      </w:r>
      <w:r w:rsidRPr="00100B08">
        <w:rPr>
          <w:color w:val="202020"/>
          <w:shd w:val="clear" w:color="auto" w:fill="FFFFFF"/>
        </w:rPr>
        <w:t>многолетняя</w:t>
      </w:r>
      <w:r w:rsidR="00B43224">
        <w:rPr>
          <w:color w:val="202020"/>
          <w:shd w:val="clear" w:color="auto" w:fill="FFFFFF"/>
        </w:rPr>
        <w:t xml:space="preserve"> </w:t>
      </w:r>
      <w:r w:rsidRPr="00100B08">
        <w:rPr>
          <w:color w:val="202020"/>
          <w:shd w:val="clear" w:color="auto" w:fill="FFFFFF"/>
        </w:rPr>
        <w:t>практика</w:t>
      </w:r>
      <w:r w:rsidR="00B43224">
        <w:rPr>
          <w:color w:val="202020"/>
          <w:shd w:val="clear" w:color="auto" w:fill="FFFFFF"/>
        </w:rPr>
        <w:t xml:space="preserve"> </w:t>
      </w:r>
      <w:r w:rsidRPr="00100B08">
        <w:rPr>
          <w:color w:val="202020"/>
          <w:shd w:val="clear" w:color="auto" w:fill="FFFFFF"/>
        </w:rPr>
        <w:t>тех,</w:t>
      </w:r>
      <w:r w:rsidR="00B43224">
        <w:rPr>
          <w:color w:val="202020"/>
          <w:shd w:val="clear" w:color="auto" w:fill="FFFFFF"/>
        </w:rPr>
        <w:t xml:space="preserve"> </w:t>
      </w:r>
      <w:r w:rsidRPr="00100B08">
        <w:rPr>
          <w:color w:val="202020"/>
          <w:shd w:val="clear" w:color="auto" w:fill="FFFFFF"/>
        </w:rPr>
        <w:t>кто</w:t>
      </w:r>
      <w:r w:rsidR="00B43224">
        <w:rPr>
          <w:color w:val="202020"/>
          <w:shd w:val="clear" w:color="auto" w:fill="FFFFFF"/>
        </w:rPr>
        <w:t xml:space="preserve"> </w:t>
      </w:r>
      <w:r w:rsidRPr="00100B08">
        <w:rPr>
          <w:color w:val="202020"/>
          <w:shd w:val="clear" w:color="auto" w:fill="FFFFFF"/>
        </w:rPr>
        <w:t>испробовал</w:t>
      </w:r>
      <w:r w:rsidR="00B43224">
        <w:rPr>
          <w:color w:val="202020"/>
          <w:shd w:val="clear" w:color="auto" w:fill="FFFFFF"/>
        </w:rPr>
        <w:t xml:space="preserve"> </w:t>
      </w:r>
      <w:r w:rsidRPr="00100B08">
        <w:rPr>
          <w:color w:val="202020"/>
          <w:shd w:val="clear" w:color="auto" w:fill="FFFFFF"/>
        </w:rPr>
        <w:t>этот</w:t>
      </w:r>
      <w:r w:rsidR="00B43224">
        <w:rPr>
          <w:color w:val="202020"/>
          <w:shd w:val="clear" w:color="auto" w:fill="FFFFFF"/>
        </w:rPr>
        <w:t xml:space="preserve"> </w:t>
      </w:r>
      <w:r w:rsidRPr="00100B08">
        <w:rPr>
          <w:color w:val="202020"/>
          <w:shd w:val="clear" w:color="auto" w:fill="FFFFFF"/>
        </w:rPr>
        <w:t>метод.</w:t>
      </w:r>
    </w:p>
    <w:p w:rsidR="00A449DD" w:rsidRPr="00100B08" w:rsidRDefault="00A449DD" w:rsidP="00B43224">
      <w:pPr>
        <w:widowControl w:val="0"/>
        <w:spacing w:line="276" w:lineRule="auto"/>
        <w:jc w:val="both"/>
      </w:pPr>
      <w:r w:rsidRPr="00100B08">
        <w:rPr>
          <w:color w:val="202020"/>
          <w:shd w:val="clear" w:color="auto" w:fill="FFFFFF"/>
        </w:rPr>
        <w:t>Численность</w:t>
      </w:r>
      <w:r w:rsidR="00B43224">
        <w:rPr>
          <w:color w:val="202020"/>
          <w:shd w:val="clear" w:color="auto" w:fill="FFFFFF"/>
        </w:rPr>
        <w:t xml:space="preserve"> </w:t>
      </w:r>
      <w:r w:rsidRPr="00100B08">
        <w:rPr>
          <w:color w:val="202020"/>
          <w:shd w:val="clear" w:color="auto" w:fill="FFFFFF"/>
        </w:rPr>
        <w:t>безнадзорных</w:t>
      </w:r>
      <w:r w:rsidR="00B43224">
        <w:rPr>
          <w:color w:val="202020"/>
          <w:shd w:val="clear" w:color="auto" w:fill="FFFFFF"/>
        </w:rPr>
        <w:t xml:space="preserve"> </w:t>
      </w:r>
      <w:r w:rsidRPr="00100B08">
        <w:rPr>
          <w:color w:val="202020"/>
          <w:shd w:val="clear" w:color="auto" w:fill="FFFFFF"/>
        </w:rPr>
        <w:t>собак</w:t>
      </w:r>
      <w:r w:rsidR="00B43224">
        <w:rPr>
          <w:color w:val="202020"/>
          <w:shd w:val="clear" w:color="auto" w:fill="FFFFFF"/>
        </w:rPr>
        <w:t xml:space="preserve"> </w:t>
      </w:r>
      <w:r w:rsidRPr="00100B08">
        <w:rPr>
          <w:color w:val="202020"/>
          <w:shd w:val="clear" w:color="auto" w:fill="FFFFFF"/>
        </w:rPr>
        <w:t>в</w:t>
      </w:r>
      <w:r w:rsidR="00B43224">
        <w:rPr>
          <w:color w:val="202020"/>
          <w:shd w:val="clear" w:color="auto" w:fill="FFFFFF"/>
        </w:rPr>
        <w:t xml:space="preserve"> </w:t>
      </w:r>
      <w:r w:rsidRPr="00100B08">
        <w:rPr>
          <w:color w:val="202020"/>
          <w:shd w:val="clear" w:color="auto" w:fill="FFFFFF"/>
        </w:rPr>
        <w:t>Москве</w:t>
      </w:r>
      <w:r w:rsidR="00B43224">
        <w:rPr>
          <w:color w:val="202020"/>
          <w:shd w:val="clear" w:color="auto" w:fill="FFFFFF"/>
        </w:rPr>
        <w:t xml:space="preserve"> </w:t>
      </w:r>
      <w:r w:rsidRPr="00100B08">
        <w:rPr>
          <w:color w:val="202020"/>
          <w:shd w:val="clear" w:color="auto" w:fill="FFFFFF"/>
        </w:rPr>
        <w:t>увеличилась</w:t>
      </w:r>
      <w:r w:rsidR="00B43224">
        <w:rPr>
          <w:color w:val="202020"/>
          <w:shd w:val="clear" w:color="auto" w:fill="FFFFFF"/>
        </w:rPr>
        <w:t xml:space="preserve"> </w:t>
      </w:r>
      <w:r w:rsidRPr="00100B08">
        <w:rPr>
          <w:color w:val="202020"/>
          <w:shd w:val="clear" w:color="auto" w:fill="FFFFFF"/>
        </w:rPr>
        <w:t>с</w:t>
      </w:r>
      <w:r w:rsidR="00B43224">
        <w:rPr>
          <w:color w:val="202020"/>
          <w:shd w:val="clear" w:color="auto" w:fill="FFFFFF"/>
        </w:rPr>
        <w:t xml:space="preserve"> </w:t>
      </w:r>
      <w:r w:rsidRPr="00100B08">
        <w:rPr>
          <w:color w:val="202020"/>
          <w:shd w:val="clear" w:color="auto" w:fill="FFFFFF"/>
        </w:rPr>
        <w:t>21</w:t>
      </w:r>
      <w:r w:rsidR="00B43224">
        <w:rPr>
          <w:color w:val="202020"/>
          <w:shd w:val="clear" w:color="auto" w:fill="FFFFFF"/>
        </w:rPr>
        <w:t xml:space="preserve"> </w:t>
      </w:r>
      <w:r w:rsidRPr="00100B08">
        <w:rPr>
          <w:color w:val="202020"/>
          <w:shd w:val="clear" w:color="auto" w:fill="FFFFFF"/>
        </w:rPr>
        <w:t>349</w:t>
      </w:r>
      <w:r w:rsidR="00B43224">
        <w:rPr>
          <w:color w:val="202020"/>
          <w:shd w:val="clear" w:color="auto" w:fill="FFFFFF"/>
        </w:rPr>
        <w:t xml:space="preserve"> </w:t>
      </w:r>
      <w:r w:rsidRPr="00100B08">
        <w:rPr>
          <w:color w:val="202020"/>
          <w:shd w:val="clear" w:color="auto" w:fill="FFFFFF"/>
        </w:rPr>
        <w:t>голов</w:t>
      </w:r>
      <w:r w:rsidR="00B43224">
        <w:rPr>
          <w:color w:val="202020"/>
          <w:shd w:val="clear" w:color="auto" w:fill="FFFFFF"/>
        </w:rPr>
        <w:t xml:space="preserve"> </w:t>
      </w:r>
      <w:r w:rsidRPr="00100B08">
        <w:rPr>
          <w:color w:val="202020"/>
          <w:shd w:val="clear" w:color="auto" w:fill="FFFFFF"/>
        </w:rPr>
        <w:t>в</w:t>
      </w:r>
      <w:r w:rsidR="00B43224">
        <w:rPr>
          <w:color w:val="202020"/>
          <w:shd w:val="clear" w:color="auto" w:fill="FFFFFF"/>
        </w:rPr>
        <w:t xml:space="preserve"> </w:t>
      </w:r>
      <w:r w:rsidRPr="00100B08">
        <w:rPr>
          <w:color w:val="202020"/>
          <w:shd w:val="clear" w:color="auto" w:fill="FFFFFF"/>
        </w:rPr>
        <w:t>1996</w:t>
      </w:r>
      <w:r w:rsidR="00B43224">
        <w:rPr>
          <w:color w:val="202020"/>
          <w:shd w:val="clear" w:color="auto" w:fill="FFFFFF"/>
        </w:rPr>
        <w:t xml:space="preserve"> </w:t>
      </w:r>
      <w:r w:rsidRPr="00100B08">
        <w:rPr>
          <w:color w:val="202020"/>
          <w:shd w:val="clear" w:color="auto" w:fill="FFFFFF"/>
        </w:rPr>
        <w:t>году</w:t>
      </w:r>
      <w:r w:rsidR="00B43224">
        <w:rPr>
          <w:color w:val="202020"/>
          <w:shd w:val="clear" w:color="auto" w:fill="FFFFFF"/>
        </w:rPr>
        <w:t xml:space="preserve"> </w:t>
      </w:r>
      <w:r w:rsidRPr="00100B08">
        <w:rPr>
          <w:color w:val="202020"/>
          <w:shd w:val="clear" w:color="auto" w:fill="FFFFFF"/>
        </w:rPr>
        <w:t>(когда</w:t>
      </w:r>
      <w:r w:rsidR="00B43224">
        <w:rPr>
          <w:color w:val="202020"/>
          <w:shd w:val="clear" w:color="auto" w:fill="FFFFFF"/>
        </w:rPr>
        <w:t xml:space="preserve"> </w:t>
      </w:r>
      <w:r w:rsidRPr="00100B08">
        <w:rPr>
          <w:color w:val="202020"/>
          <w:shd w:val="clear" w:color="auto" w:fill="FFFFFF"/>
        </w:rPr>
        <w:t>проводилось</w:t>
      </w:r>
      <w:r w:rsidR="00B43224">
        <w:rPr>
          <w:color w:val="202020"/>
          <w:shd w:val="clear" w:color="auto" w:fill="FFFFFF"/>
        </w:rPr>
        <w:t xml:space="preserve"> </w:t>
      </w:r>
      <w:r w:rsidRPr="00100B08">
        <w:rPr>
          <w:color w:val="202020"/>
          <w:shd w:val="clear" w:color="auto" w:fill="FFFFFF"/>
        </w:rPr>
        <w:t>массовое</w:t>
      </w:r>
      <w:r w:rsidR="00B43224">
        <w:rPr>
          <w:color w:val="202020"/>
          <w:shd w:val="clear" w:color="auto" w:fill="FFFFFF"/>
        </w:rPr>
        <w:t xml:space="preserve"> </w:t>
      </w:r>
      <w:r w:rsidRPr="00100B08">
        <w:rPr>
          <w:color w:val="202020"/>
          <w:shd w:val="clear" w:color="auto" w:fill="FFFFFF"/>
        </w:rPr>
        <w:t>уничтожение</w:t>
      </w:r>
      <w:r w:rsidR="00B43224">
        <w:rPr>
          <w:color w:val="202020"/>
          <w:shd w:val="clear" w:color="auto" w:fill="FFFFFF"/>
        </w:rPr>
        <w:t xml:space="preserve"> </w:t>
      </w:r>
      <w:r w:rsidRPr="00100B08">
        <w:rPr>
          <w:color w:val="202020"/>
          <w:shd w:val="clear" w:color="auto" w:fill="FFFFFF"/>
        </w:rPr>
        <w:t>собак)</w:t>
      </w:r>
      <w:r w:rsidR="00B43224">
        <w:rPr>
          <w:color w:val="202020"/>
          <w:shd w:val="clear" w:color="auto" w:fill="FFFFFF"/>
        </w:rPr>
        <w:t xml:space="preserve"> </w:t>
      </w:r>
      <w:r w:rsidRPr="00100B08">
        <w:rPr>
          <w:color w:val="202020"/>
          <w:shd w:val="clear" w:color="auto" w:fill="FFFFFF"/>
        </w:rPr>
        <w:t>до</w:t>
      </w:r>
      <w:r w:rsidR="00B43224">
        <w:rPr>
          <w:color w:val="202020"/>
          <w:shd w:val="clear" w:color="auto" w:fill="FFFFFF"/>
        </w:rPr>
        <w:t xml:space="preserve"> </w:t>
      </w:r>
      <w:r w:rsidRPr="00100B08">
        <w:rPr>
          <w:color w:val="202020"/>
          <w:shd w:val="clear" w:color="auto" w:fill="FFFFFF"/>
        </w:rPr>
        <w:t>26</w:t>
      </w:r>
      <w:r w:rsidR="00B43224">
        <w:rPr>
          <w:color w:val="202020"/>
          <w:shd w:val="clear" w:color="auto" w:fill="FFFFFF"/>
        </w:rPr>
        <w:t xml:space="preserve"> </w:t>
      </w:r>
      <w:r w:rsidRPr="00100B08">
        <w:rPr>
          <w:color w:val="202020"/>
          <w:shd w:val="clear" w:color="auto" w:fill="FFFFFF"/>
        </w:rPr>
        <w:t>159</w:t>
      </w:r>
      <w:r w:rsidR="00B43224">
        <w:rPr>
          <w:color w:val="202020"/>
          <w:shd w:val="clear" w:color="auto" w:fill="FFFFFF"/>
        </w:rPr>
        <w:t xml:space="preserve"> </w:t>
      </w:r>
      <w:r w:rsidRPr="00100B08">
        <w:rPr>
          <w:color w:val="202020"/>
          <w:shd w:val="clear" w:color="auto" w:fill="FFFFFF"/>
        </w:rPr>
        <w:t>голов</w:t>
      </w:r>
      <w:r w:rsidR="00B43224">
        <w:rPr>
          <w:color w:val="202020"/>
          <w:shd w:val="clear" w:color="auto" w:fill="FFFFFF"/>
        </w:rPr>
        <w:t xml:space="preserve"> </w:t>
      </w:r>
      <w:r w:rsidRPr="00100B08">
        <w:rPr>
          <w:color w:val="202020"/>
          <w:shd w:val="clear" w:color="auto" w:fill="FFFFFF"/>
        </w:rPr>
        <w:t>в</w:t>
      </w:r>
      <w:r w:rsidR="00B43224">
        <w:rPr>
          <w:color w:val="202020"/>
          <w:shd w:val="clear" w:color="auto" w:fill="FFFFFF"/>
        </w:rPr>
        <w:t xml:space="preserve"> </w:t>
      </w:r>
      <w:r w:rsidRPr="00100B08">
        <w:rPr>
          <w:color w:val="202020"/>
          <w:shd w:val="clear" w:color="auto" w:fill="FFFFFF"/>
        </w:rPr>
        <w:t>2007</w:t>
      </w:r>
      <w:r w:rsidR="00B43224">
        <w:rPr>
          <w:color w:val="202020"/>
          <w:shd w:val="clear" w:color="auto" w:fill="FFFFFF"/>
        </w:rPr>
        <w:t xml:space="preserve"> </w:t>
      </w:r>
      <w:r w:rsidRPr="00100B08">
        <w:rPr>
          <w:color w:val="202020"/>
          <w:shd w:val="clear" w:color="auto" w:fill="FFFFFF"/>
        </w:rPr>
        <w:t>(фактическое</w:t>
      </w:r>
      <w:r w:rsidR="00B43224">
        <w:rPr>
          <w:color w:val="202020"/>
          <w:shd w:val="clear" w:color="auto" w:fill="FFFFFF"/>
        </w:rPr>
        <w:t xml:space="preserve"> </w:t>
      </w:r>
      <w:r w:rsidRPr="00100B08">
        <w:rPr>
          <w:color w:val="202020"/>
          <w:shd w:val="clear" w:color="auto" w:fill="FFFFFF"/>
        </w:rPr>
        <w:t>отсутствие</w:t>
      </w:r>
      <w:r w:rsidR="00B43224">
        <w:rPr>
          <w:color w:val="202020"/>
          <w:shd w:val="clear" w:color="auto" w:fill="FFFFFF"/>
        </w:rPr>
        <w:t xml:space="preserve"> </w:t>
      </w:r>
      <w:r w:rsidRPr="00100B08">
        <w:rPr>
          <w:color w:val="202020"/>
          <w:shd w:val="clear" w:color="auto" w:fill="FFFFFF"/>
        </w:rPr>
        <w:t>любого</w:t>
      </w:r>
      <w:r w:rsidR="00B43224">
        <w:rPr>
          <w:color w:val="202020"/>
          <w:shd w:val="clear" w:color="auto" w:fill="FFFFFF"/>
        </w:rPr>
        <w:t xml:space="preserve"> </w:t>
      </w:r>
      <w:r w:rsidRPr="00100B08">
        <w:rPr>
          <w:color w:val="202020"/>
          <w:shd w:val="clear" w:color="auto" w:fill="FFFFFF"/>
        </w:rPr>
        <w:t>контроля</w:t>
      </w:r>
      <w:r w:rsidR="00B43224">
        <w:rPr>
          <w:color w:val="202020"/>
          <w:shd w:val="clear" w:color="auto" w:fill="FFFFFF"/>
        </w:rPr>
        <w:t xml:space="preserve"> </w:t>
      </w:r>
      <w:r w:rsidRPr="00100B08">
        <w:rPr>
          <w:color w:val="202020"/>
          <w:shd w:val="clear" w:color="auto" w:fill="FFFFFF"/>
        </w:rPr>
        <w:t>численности).</w:t>
      </w:r>
      <w:r w:rsidR="00B43224">
        <w:rPr>
          <w:color w:val="202020"/>
          <w:shd w:val="clear" w:color="auto" w:fill="FFFFFF"/>
        </w:rPr>
        <w:t xml:space="preserve"> </w:t>
      </w:r>
      <w:r w:rsidRPr="00100B08">
        <w:rPr>
          <w:color w:val="202020"/>
          <w:shd w:val="clear" w:color="auto" w:fill="FFFFFF"/>
        </w:rPr>
        <w:t>Это</w:t>
      </w:r>
      <w:r w:rsidR="00B43224">
        <w:rPr>
          <w:color w:val="202020"/>
          <w:shd w:val="clear" w:color="auto" w:fill="FFFFFF"/>
        </w:rPr>
        <w:t xml:space="preserve"> </w:t>
      </w:r>
      <w:r w:rsidRPr="00100B08">
        <w:rPr>
          <w:color w:val="202020"/>
          <w:shd w:val="clear" w:color="auto" w:fill="FFFFFF"/>
        </w:rPr>
        <w:t>доказывает,</w:t>
      </w:r>
      <w:r w:rsidR="00B43224">
        <w:rPr>
          <w:color w:val="202020"/>
          <w:shd w:val="clear" w:color="auto" w:fill="FFFFFF"/>
        </w:rPr>
        <w:t xml:space="preserve"> </w:t>
      </w:r>
      <w:r w:rsidRPr="00100B08">
        <w:rPr>
          <w:color w:val="202020"/>
          <w:shd w:val="clear" w:color="auto" w:fill="FFFFFF"/>
        </w:rPr>
        <w:t>что</w:t>
      </w:r>
      <w:r w:rsidR="00B43224">
        <w:rPr>
          <w:color w:val="202020"/>
          <w:shd w:val="clear" w:color="auto" w:fill="FFFFFF"/>
        </w:rPr>
        <w:t xml:space="preserve"> </w:t>
      </w:r>
      <w:r w:rsidRPr="00100B08">
        <w:rPr>
          <w:color w:val="202020"/>
          <w:shd w:val="clear" w:color="auto" w:fill="FFFFFF"/>
        </w:rPr>
        <w:t>период</w:t>
      </w:r>
      <w:r w:rsidR="00B43224">
        <w:rPr>
          <w:color w:val="202020"/>
          <w:shd w:val="clear" w:color="auto" w:fill="FFFFFF"/>
        </w:rPr>
        <w:t xml:space="preserve"> </w:t>
      </w:r>
      <w:r w:rsidRPr="00100B08">
        <w:rPr>
          <w:color w:val="202020"/>
          <w:shd w:val="clear" w:color="auto" w:fill="FFFFFF"/>
        </w:rPr>
        <w:t>массового</w:t>
      </w:r>
      <w:r w:rsidR="00B43224">
        <w:rPr>
          <w:color w:val="202020"/>
          <w:shd w:val="clear" w:color="auto" w:fill="FFFFFF"/>
        </w:rPr>
        <w:t xml:space="preserve"> </w:t>
      </w:r>
      <w:r w:rsidRPr="00100B08">
        <w:rPr>
          <w:color w:val="202020"/>
          <w:shd w:val="clear" w:color="auto" w:fill="FFFFFF"/>
        </w:rPr>
        <w:t>безвозвратного</w:t>
      </w:r>
      <w:r w:rsidR="00B43224">
        <w:rPr>
          <w:color w:val="202020"/>
          <w:shd w:val="clear" w:color="auto" w:fill="FFFFFF"/>
        </w:rPr>
        <w:t xml:space="preserve"> </w:t>
      </w:r>
      <w:r w:rsidRPr="00100B08">
        <w:rPr>
          <w:color w:val="202020"/>
          <w:shd w:val="clear" w:color="auto" w:fill="FFFFFF"/>
        </w:rPr>
        <w:t>изъятия</w:t>
      </w:r>
      <w:r w:rsidR="00B43224">
        <w:rPr>
          <w:color w:val="202020"/>
          <w:shd w:val="clear" w:color="auto" w:fill="FFFFFF"/>
        </w:rPr>
        <w:t xml:space="preserve"> </w:t>
      </w:r>
      <w:r w:rsidRPr="00100B08">
        <w:rPr>
          <w:color w:val="202020"/>
          <w:shd w:val="clear" w:color="auto" w:fill="FFFFFF"/>
        </w:rPr>
        <w:t>собак</w:t>
      </w:r>
      <w:r w:rsidR="00B43224">
        <w:rPr>
          <w:color w:val="202020"/>
          <w:shd w:val="clear" w:color="auto" w:fill="FFFFFF"/>
        </w:rPr>
        <w:t xml:space="preserve"> </w:t>
      </w:r>
      <w:r w:rsidRPr="00100B08">
        <w:rPr>
          <w:color w:val="202020"/>
          <w:shd w:val="clear" w:color="auto" w:fill="FFFFFF"/>
        </w:rPr>
        <w:t>и</w:t>
      </w:r>
      <w:r w:rsidR="00B43224">
        <w:rPr>
          <w:color w:val="202020"/>
          <w:shd w:val="clear" w:color="auto" w:fill="FFFFFF"/>
        </w:rPr>
        <w:t xml:space="preserve"> </w:t>
      </w:r>
      <w:r w:rsidRPr="00100B08">
        <w:rPr>
          <w:color w:val="202020"/>
          <w:shd w:val="clear" w:color="auto" w:fill="FFFFFF"/>
        </w:rPr>
        <w:t>период</w:t>
      </w:r>
      <w:r w:rsidR="00B43224">
        <w:rPr>
          <w:color w:val="202020"/>
          <w:shd w:val="clear" w:color="auto" w:fill="FFFFFF"/>
        </w:rPr>
        <w:t xml:space="preserve"> </w:t>
      </w:r>
      <w:r w:rsidRPr="00100B08">
        <w:rPr>
          <w:color w:val="202020"/>
          <w:shd w:val="clear" w:color="auto" w:fill="FFFFFF"/>
        </w:rPr>
        <w:t>«ничего</w:t>
      </w:r>
      <w:r w:rsidR="00B43224">
        <w:rPr>
          <w:color w:val="202020"/>
          <w:shd w:val="clear" w:color="auto" w:fill="FFFFFF"/>
        </w:rPr>
        <w:t xml:space="preserve"> </w:t>
      </w:r>
      <w:r w:rsidRPr="00100B08">
        <w:rPr>
          <w:color w:val="202020"/>
          <w:shd w:val="clear" w:color="auto" w:fill="FFFFFF"/>
        </w:rPr>
        <w:t>неделания»</w:t>
      </w:r>
      <w:r w:rsidR="00B43224">
        <w:rPr>
          <w:color w:val="202020"/>
          <w:shd w:val="clear" w:color="auto" w:fill="FFFFFF"/>
        </w:rPr>
        <w:t xml:space="preserve"> </w:t>
      </w:r>
      <w:r w:rsidRPr="00100B08">
        <w:rPr>
          <w:color w:val="202020"/>
          <w:shd w:val="clear" w:color="auto" w:fill="FFFFFF"/>
        </w:rPr>
        <w:t>по</w:t>
      </w:r>
      <w:r w:rsidR="00B43224">
        <w:rPr>
          <w:color w:val="202020"/>
          <w:shd w:val="clear" w:color="auto" w:fill="FFFFFF"/>
        </w:rPr>
        <w:t xml:space="preserve"> </w:t>
      </w:r>
      <w:r w:rsidRPr="00100B08">
        <w:rPr>
          <w:color w:val="202020"/>
          <w:shd w:val="clear" w:color="auto" w:fill="FFFFFF"/>
        </w:rPr>
        <w:t>эффективности</w:t>
      </w:r>
      <w:r w:rsidR="00B43224">
        <w:rPr>
          <w:color w:val="202020"/>
          <w:shd w:val="clear" w:color="auto" w:fill="FFFFFF"/>
        </w:rPr>
        <w:t xml:space="preserve"> </w:t>
      </w:r>
      <w:r w:rsidRPr="00100B08">
        <w:rPr>
          <w:color w:val="202020"/>
          <w:shd w:val="clear" w:color="auto" w:fill="FFFFFF"/>
        </w:rPr>
        <w:t>не</w:t>
      </w:r>
      <w:r w:rsidR="00B43224">
        <w:rPr>
          <w:color w:val="202020"/>
          <w:shd w:val="clear" w:color="auto" w:fill="FFFFFF"/>
        </w:rPr>
        <w:t xml:space="preserve"> </w:t>
      </w:r>
      <w:r w:rsidRPr="00100B08">
        <w:rPr>
          <w:color w:val="202020"/>
          <w:shd w:val="clear" w:color="auto" w:fill="FFFFFF"/>
        </w:rPr>
        <w:t>отличаются.</w:t>
      </w:r>
      <w:r w:rsidR="00B43224">
        <w:rPr>
          <w:color w:val="202020"/>
        </w:rPr>
        <w:t xml:space="preserve"> </w:t>
      </w:r>
      <w:r w:rsidRPr="00100B08">
        <w:rPr>
          <w:color w:val="202020"/>
        </w:rPr>
        <w:t>О</w:t>
      </w:r>
      <w:r w:rsidR="00B43224">
        <w:rPr>
          <w:color w:val="202020"/>
        </w:rPr>
        <w:t xml:space="preserve"> </w:t>
      </w:r>
      <w:r w:rsidRPr="00100B08">
        <w:rPr>
          <w:color w:val="202020"/>
        </w:rPr>
        <w:t>неэффективности</w:t>
      </w:r>
      <w:r w:rsidR="00B43224">
        <w:rPr>
          <w:color w:val="202020"/>
        </w:rPr>
        <w:t xml:space="preserve"> </w:t>
      </w:r>
      <w:r w:rsidRPr="00100B08">
        <w:rPr>
          <w:color w:val="202020"/>
        </w:rPr>
        <w:t>массового</w:t>
      </w:r>
      <w:r w:rsidR="00B43224">
        <w:rPr>
          <w:color w:val="202020"/>
        </w:rPr>
        <w:t xml:space="preserve"> </w:t>
      </w:r>
      <w:r w:rsidRPr="00100B08">
        <w:rPr>
          <w:color w:val="202020"/>
        </w:rPr>
        <w:t>уничтожения</w:t>
      </w:r>
      <w:r w:rsidR="00B43224">
        <w:rPr>
          <w:color w:val="202020"/>
        </w:rPr>
        <w:t xml:space="preserve"> </w:t>
      </w:r>
      <w:r w:rsidRPr="00100B08">
        <w:rPr>
          <w:color w:val="202020"/>
        </w:rPr>
        <w:t>собак</w:t>
      </w:r>
      <w:r w:rsidR="00B43224">
        <w:rPr>
          <w:color w:val="202020"/>
        </w:rPr>
        <w:t xml:space="preserve"> </w:t>
      </w:r>
      <w:r w:rsidRPr="00100B08">
        <w:rPr>
          <w:color w:val="202020"/>
        </w:rPr>
        <w:t>говорят</w:t>
      </w:r>
      <w:r w:rsidR="00B43224">
        <w:rPr>
          <w:color w:val="202020"/>
        </w:rPr>
        <w:t xml:space="preserve"> </w:t>
      </w:r>
      <w:r w:rsidRPr="00100B08">
        <w:rPr>
          <w:color w:val="202020"/>
        </w:rPr>
        <w:t>не</w:t>
      </w:r>
      <w:r w:rsidR="00B43224">
        <w:rPr>
          <w:color w:val="202020"/>
        </w:rPr>
        <w:t xml:space="preserve"> </w:t>
      </w:r>
      <w:r w:rsidRPr="00100B08">
        <w:rPr>
          <w:color w:val="202020"/>
        </w:rPr>
        <w:t>только</w:t>
      </w:r>
      <w:r w:rsidR="00B43224">
        <w:rPr>
          <w:color w:val="202020"/>
        </w:rPr>
        <w:t xml:space="preserve"> </w:t>
      </w:r>
      <w:r w:rsidRPr="00100B08">
        <w:rPr>
          <w:color w:val="202020"/>
        </w:rPr>
        <w:t>в</w:t>
      </w:r>
      <w:r w:rsidR="00B43224">
        <w:rPr>
          <w:color w:val="202020"/>
        </w:rPr>
        <w:t xml:space="preserve"> </w:t>
      </w:r>
      <w:r w:rsidRPr="00100B08">
        <w:rPr>
          <w:color w:val="202020"/>
        </w:rPr>
        <w:t>России.</w:t>
      </w:r>
      <w:r w:rsidR="00B43224">
        <w:rPr>
          <w:color w:val="202020"/>
        </w:rPr>
        <w:t xml:space="preserve"> </w:t>
      </w:r>
      <w:r w:rsidRPr="00100B08">
        <w:rPr>
          <w:color w:val="202020"/>
        </w:rPr>
        <w:t>В</w:t>
      </w:r>
      <w:r w:rsidR="00B43224">
        <w:rPr>
          <w:color w:val="202020"/>
        </w:rPr>
        <w:t xml:space="preserve"> </w:t>
      </w:r>
      <w:r w:rsidRPr="00100B08">
        <w:rPr>
          <w:color w:val="202020"/>
        </w:rPr>
        <w:t>пользу</w:t>
      </w:r>
      <w:r w:rsidR="00B43224">
        <w:rPr>
          <w:color w:val="202020"/>
        </w:rPr>
        <w:t xml:space="preserve"> </w:t>
      </w:r>
      <w:r w:rsidRPr="00100B08">
        <w:rPr>
          <w:color w:val="202020"/>
        </w:rPr>
        <w:t>ОСВВ</w:t>
      </w:r>
      <w:r w:rsidR="00B43224">
        <w:rPr>
          <w:color w:val="202020"/>
        </w:rPr>
        <w:t xml:space="preserve"> </w:t>
      </w:r>
      <w:r w:rsidRPr="00100B08">
        <w:rPr>
          <w:color w:val="202020"/>
        </w:rPr>
        <w:t>выступают</w:t>
      </w:r>
      <w:r w:rsidR="00B43224">
        <w:rPr>
          <w:color w:val="202020"/>
        </w:rPr>
        <w:t xml:space="preserve"> </w:t>
      </w:r>
      <w:r w:rsidRPr="00100B08">
        <w:rPr>
          <w:color w:val="202020"/>
        </w:rPr>
        <w:t>Всемирная</w:t>
      </w:r>
      <w:r w:rsidR="00B43224">
        <w:rPr>
          <w:color w:val="202020"/>
        </w:rPr>
        <w:t xml:space="preserve"> </w:t>
      </w:r>
      <w:r w:rsidRPr="00100B08">
        <w:rPr>
          <w:color w:val="202020"/>
        </w:rPr>
        <w:t>Организация</w:t>
      </w:r>
      <w:r w:rsidR="00B43224">
        <w:rPr>
          <w:color w:val="202020"/>
        </w:rPr>
        <w:t xml:space="preserve"> </w:t>
      </w:r>
      <w:r w:rsidRPr="00100B08">
        <w:rPr>
          <w:color w:val="202020"/>
        </w:rPr>
        <w:t>Здравоохранения</w:t>
      </w:r>
      <w:r w:rsidR="00B43224">
        <w:rPr>
          <w:color w:val="202020"/>
        </w:rPr>
        <w:t xml:space="preserve"> </w:t>
      </w:r>
      <w:r w:rsidRPr="00100B08">
        <w:rPr>
          <w:color w:val="202020"/>
        </w:rPr>
        <w:t>(ВОЗ),</w:t>
      </w:r>
      <w:r w:rsidR="00B43224">
        <w:rPr>
          <w:color w:val="202020"/>
        </w:rPr>
        <w:t xml:space="preserve"> </w:t>
      </w:r>
      <w:r w:rsidRPr="00100B08">
        <w:rPr>
          <w:color w:val="202020"/>
        </w:rPr>
        <w:t>Альянс</w:t>
      </w:r>
      <w:r w:rsidR="00B43224">
        <w:rPr>
          <w:color w:val="202020"/>
        </w:rPr>
        <w:t xml:space="preserve"> </w:t>
      </w:r>
      <w:r w:rsidRPr="00100B08">
        <w:rPr>
          <w:color w:val="202020"/>
        </w:rPr>
        <w:t>по</w:t>
      </w:r>
      <w:r w:rsidR="00B43224">
        <w:rPr>
          <w:color w:val="202020"/>
        </w:rPr>
        <w:t xml:space="preserve"> </w:t>
      </w:r>
      <w:r w:rsidRPr="00100B08">
        <w:rPr>
          <w:color w:val="202020"/>
        </w:rPr>
        <w:t>борьбе</w:t>
      </w:r>
      <w:r w:rsidR="00B43224">
        <w:rPr>
          <w:color w:val="202020"/>
        </w:rPr>
        <w:t xml:space="preserve"> </w:t>
      </w:r>
      <w:r w:rsidRPr="00100B08">
        <w:rPr>
          <w:color w:val="202020"/>
        </w:rPr>
        <w:t>с</w:t>
      </w:r>
      <w:r w:rsidR="00B43224">
        <w:rPr>
          <w:color w:val="202020"/>
        </w:rPr>
        <w:t xml:space="preserve"> </w:t>
      </w:r>
      <w:r w:rsidRPr="00100B08">
        <w:rPr>
          <w:color w:val="202020"/>
        </w:rPr>
        <w:t>бешенством,</w:t>
      </w:r>
      <w:r w:rsidR="00B43224">
        <w:rPr>
          <w:color w:val="202020"/>
        </w:rPr>
        <w:t xml:space="preserve"> </w:t>
      </w:r>
      <w:r w:rsidRPr="00100B08">
        <w:rPr>
          <w:color w:val="202020"/>
        </w:rPr>
        <w:t>Продовольственная</w:t>
      </w:r>
      <w:r w:rsidR="00B43224">
        <w:rPr>
          <w:color w:val="202020"/>
        </w:rPr>
        <w:t xml:space="preserve"> </w:t>
      </w:r>
      <w:r w:rsidRPr="00100B08">
        <w:rPr>
          <w:color w:val="202020"/>
        </w:rPr>
        <w:t>и</w:t>
      </w:r>
      <w:r w:rsidR="00B43224">
        <w:rPr>
          <w:color w:val="202020"/>
        </w:rPr>
        <w:t xml:space="preserve"> </w:t>
      </w:r>
      <w:r w:rsidRPr="00100B08">
        <w:rPr>
          <w:color w:val="202020"/>
        </w:rPr>
        <w:t>Сельскохозяйственная</w:t>
      </w:r>
      <w:r w:rsidR="00B43224">
        <w:rPr>
          <w:color w:val="202020"/>
        </w:rPr>
        <w:t xml:space="preserve"> </w:t>
      </w:r>
      <w:r w:rsidRPr="00100B08">
        <w:rPr>
          <w:color w:val="202020"/>
        </w:rPr>
        <w:t>организации</w:t>
      </w:r>
      <w:r w:rsidR="00B43224">
        <w:rPr>
          <w:color w:val="202020"/>
        </w:rPr>
        <w:t xml:space="preserve"> </w:t>
      </w:r>
      <w:r w:rsidRPr="00100B08">
        <w:rPr>
          <w:color w:val="202020"/>
        </w:rPr>
        <w:t>ООН</w:t>
      </w:r>
      <w:r w:rsidR="00B43224">
        <w:rPr>
          <w:color w:val="202020"/>
        </w:rPr>
        <w:t xml:space="preserve"> </w:t>
      </w:r>
      <w:r w:rsidRPr="00100B08">
        <w:rPr>
          <w:color w:val="202020"/>
        </w:rPr>
        <w:t>и</w:t>
      </w:r>
      <w:r w:rsidR="00B43224">
        <w:rPr>
          <w:color w:val="202020"/>
        </w:rPr>
        <w:t xml:space="preserve"> </w:t>
      </w:r>
      <w:r w:rsidRPr="00100B08">
        <w:rPr>
          <w:color w:val="202020"/>
        </w:rPr>
        <w:t>многие</w:t>
      </w:r>
      <w:r w:rsidR="00B43224">
        <w:rPr>
          <w:color w:val="202020"/>
        </w:rPr>
        <w:t xml:space="preserve"> </w:t>
      </w:r>
      <w:r w:rsidRPr="00100B08">
        <w:rPr>
          <w:color w:val="202020"/>
        </w:rPr>
        <w:t>другие.</w:t>
      </w:r>
      <w:r w:rsidR="00B43224">
        <w:rPr>
          <w:color w:val="202020"/>
        </w:rPr>
        <w:t xml:space="preserve"> </w:t>
      </w:r>
      <w:r w:rsidRPr="00100B08">
        <w:rPr>
          <w:color w:val="202020"/>
        </w:rPr>
        <w:t>В</w:t>
      </w:r>
      <w:r w:rsidR="00B43224">
        <w:rPr>
          <w:color w:val="202020"/>
        </w:rPr>
        <w:t xml:space="preserve"> </w:t>
      </w:r>
      <w:r w:rsidRPr="00100B08">
        <w:rPr>
          <w:color w:val="202020"/>
        </w:rPr>
        <w:t>апреле</w:t>
      </w:r>
      <w:r w:rsidR="00B43224">
        <w:rPr>
          <w:color w:val="202020"/>
        </w:rPr>
        <w:t xml:space="preserve"> </w:t>
      </w:r>
      <w:r w:rsidRPr="00100B08">
        <w:rPr>
          <w:color w:val="202020"/>
        </w:rPr>
        <w:t>2018-го</w:t>
      </w:r>
      <w:r w:rsidR="00B43224">
        <w:rPr>
          <w:color w:val="202020"/>
        </w:rPr>
        <w:t xml:space="preserve"> </w:t>
      </w:r>
      <w:r w:rsidRPr="00100B08">
        <w:rPr>
          <w:color w:val="202020"/>
        </w:rPr>
        <w:t>ВОЗ</w:t>
      </w:r>
      <w:r w:rsidR="00B43224">
        <w:rPr>
          <w:color w:val="202020"/>
        </w:rPr>
        <w:t xml:space="preserve"> </w:t>
      </w:r>
      <w:r w:rsidRPr="00100B08">
        <w:rPr>
          <w:color w:val="202020"/>
        </w:rPr>
        <w:t>провела</w:t>
      </w:r>
      <w:r w:rsidR="00B43224">
        <w:rPr>
          <w:color w:val="202020"/>
        </w:rPr>
        <w:t xml:space="preserve"> </w:t>
      </w:r>
      <w:r w:rsidRPr="00100B08">
        <w:rPr>
          <w:color w:val="202020"/>
        </w:rPr>
        <w:t>консультации</w:t>
      </w:r>
      <w:r w:rsidR="00B43224">
        <w:rPr>
          <w:color w:val="202020"/>
        </w:rPr>
        <w:t xml:space="preserve"> </w:t>
      </w:r>
      <w:r w:rsidRPr="00100B08">
        <w:rPr>
          <w:color w:val="202020"/>
        </w:rPr>
        <w:t>по</w:t>
      </w:r>
      <w:r w:rsidR="00B43224">
        <w:rPr>
          <w:color w:val="202020"/>
        </w:rPr>
        <w:t xml:space="preserve"> </w:t>
      </w:r>
      <w:r w:rsidRPr="00100B08">
        <w:rPr>
          <w:color w:val="202020"/>
        </w:rPr>
        <w:t>предотвращению</w:t>
      </w:r>
      <w:r w:rsidR="00B43224">
        <w:rPr>
          <w:color w:val="202020"/>
        </w:rPr>
        <w:t xml:space="preserve"> </w:t>
      </w:r>
      <w:r w:rsidRPr="00100B08">
        <w:rPr>
          <w:color w:val="202020"/>
        </w:rPr>
        <w:t>распространения</w:t>
      </w:r>
      <w:r w:rsidR="00B43224">
        <w:rPr>
          <w:color w:val="202020"/>
        </w:rPr>
        <w:t xml:space="preserve"> </w:t>
      </w:r>
      <w:r w:rsidRPr="00100B08">
        <w:rPr>
          <w:color w:val="202020"/>
        </w:rPr>
        <w:t>бешенства,</w:t>
      </w:r>
      <w:r w:rsidR="00B43224">
        <w:rPr>
          <w:color w:val="202020"/>
        </w:rPr>
        <w:t xml:space="preserve"> </w:t>
      </w:r>
      <w:r w:rsidRPr="00100B08">
        <w:rPr>
          <w:color w:val="202020"/>
        </w:rPr>
        <w:t>и</w:t>
      </w:r>
      <w:r w:rsidR="00B43224">
        <w:rPr>
          <w:color w:val="202020"/>
        </w:rPr>
        <w:t xml:space="preserve"> </w:t>
      </w:r>
      <w:r w:rsidRPr="00100B08">
        <w:rPr>
          <w:color w:val="202020"/>
        </w:rPr>
        <w:t>эксперты</w:t>
      </w:r>
      <w:r w:rsidR="00B43224">
        <w:rPr>
          <w:color w:val="202020"/>
        </w:rPr>
        <w:t xml:space="preserve"> </w:t>
      </w:r>
      <w:r w:rsidRPr="00100B08">
        <w:rPr>
          <w:color w:val="202020"/>
        </w:rPr>
        <w:t>сошлись</w:t>
      </w:r>
      <w:r w:rsidR="00B43224">
        <w:rPr>
          <w:color w:val="202020"/>
        </w:rPr>
        <w:t xml:space="preserve"> </w:t>
      </w:r>
      <w:r w:rsidRPr="00100B08">
        <w:rPr>
          <w:color w:val="202020"/>
        </w:rPr>
        <w:t>во</w:t>
      </w:r>
      <w:r w:rsidR="00B43224">
        <w:rPr>
          <w:color w:val="202020"/>
        </w:rPr>
        <w:t xml:space="preserve"> </w:t>
      </w:r>
      <w:r w:rsidRPr="00100B08">
        <w:rPr>
          <w:color w:val="202020"/>
        </w:rPr>
        <w:t>мнении,</w:t>
      </w:r>
      <w:r w:rsidR="00B43224">
        <w:rPr>
          <w:color w:val="202020"/>
        </w:rPr>
        <w:t xml:space="preserve"> </w:t>
      </w:r>
      <w:r w:rsidRPr="00100B08">
        <w:rPr>
          <w:color w:val="202020"/>
        </w:rPr>
        <w:t>что</w:t>
      </w:r>
      <w:r w:rsidR="00B43224">
        <w:rPr>
          <w:color w:val="202020"/>
        </w:rPr>
        <w:t xml:space="preserve"> </w:t>
      </w:r>
      <w:r w:rsidRPr="00100B08">
        <w:rPr>
          <w:color w:val="202020"/>
        </w:rPr>
        <w:t>«изъятие</w:t>
      </w:r>
      <w:r w:rsidR="00B43224">
        <w:rPr>
          <w:color w:val="202020"/>
        </w:rPr>
        <w:t xml:space="preserve"> </w:t>
      </w:r>
      <w:r w:rsidRPr="00100B08">
        <w:rPr>
          <w:color w:val="202020"/>
        </w:rPr>
        <w:t>собак</w:t>
      </w:r>
      <w:r w:rsidR="00B43224">
        <w:rPr>
          <w:color w:val="202020"/>
        </w:rPr>
        <w:t xml:space="preserve"> </w:t>
      </w:r>
      <w:r w:rsidRPr="00100B08">
        <w:rPr>
          <w:color w:val="202020"/>
        </w:rPr>
        <w:t>не</w:t>
      </w:r>
      <w:r w:rsidR="00B43224">
        <w:rPr>
          <w:color w:val="202020"/>
        </w:rPr>
        <w:t xml:space="preserve"> </w:t>
      </w:r>
      <w:r w:rsidRPr="00100B08">
        <w:rPr>
          <w:color w:val="202020"/>
        </w:rPr>
        <w:t>снижает</w:t>
      </w:r>
      <w:r w:rsidR="00B43224">
        <w:rPr>
          <w:color w:val="202020"/>
        </w:rPr>
        <w:t xml:space="preserve"> </w:t>
      </w:r>
      <w:r w:rsidRPr="00100B08">
        <w:rPr>
          <w:color w:val="202020"/>
        </w:rPr>
        <w:t>численность</w:t>
      </w:r>
      <w:r w:rsidR="00B43224">
        <w:rPr>
          <w:color w:val="202020"/>
        </w:rPr>
        <w:t xml:space="preserve"> </w:t>
      </w:r>
      <w:r w:rsidRPr="00100B08">
        <w:rPr>
          <w:color w:val="202020"/>
        </w:rPr>
        <w:t>животных</w:t>
      </w:r>
      <w:r w:rsidR="00B43224">
        <w:rPr>
          <w:color w:val="202020"/>
        </w:rPr>
        <w:t xml:space="preserve"> </w:t>
      </w:r>
      <w:r w:rsidRPr="00100B08">
        <w:rPr>
          <w:color w:val="202020"/>
        </w:rPr>
        <w:t>и</w:t>
      </w:r>
      <w:r w:rsidR="00B43224">
        <w:rPr>
          <w:color w:val="202020"/>
        </w:rPr>
        <w:t xml:space="preserve"> </w:t>
      </w:r>
      <w:r w:rsidRPr="00100B08">
        <w:rPr>
          <w:color w:val="202020"/>
        </w:rPr>
        <w:t>не</w:t>
      </w:r>
      <w:r w:rsidR="00B43224">
        <w:rPr>
          <w:color w:val="202020"/>
        </w:rPr>
        <w:t xml:space="preserve"> </w:t>
      </w:r>
      <w:r w:rsidRPr="00100B08">
        <w:rPr>
          <w:color w:val="202020"/>
        </w:rPr>
        <w:t>способно</w:t>
      </w:r>
      <w:r w:rsidR="00B43224">
        <w:rPr>
          <w:color w:val="202020"/>
        </w:rPr>
        <w:t xml:space="preserve"> </w:t>
      </w:r>
      <w:r w:rsidRPr="00100B08">
        <w:rPr>
          <w:color w:val="202020"/>
        </w:rPr>
        <w:t>контролировать</w:t>
      </w:r>
      <w:r w:rsidR="00B43224">
        <w:rPr>
          <w:color w:val="202020"/>
        </w:rPr>
        <w:t xml:space="preserve"> </w:t>
      </w:r>
      <w:r w:rsidRPr="00100B08">
        <w:rPr>
          <w:color w:val="202020"/>
        </w:rPr>
        <w:t>бешенство</w:t>
      </w:r>
      <w:r w:rsidR="00B43224">
        <w:rPr>
          <w:color w:val="202020"/>
        </w:rPr>
        <w:t xml:space="preserve"> </w:t>
      </w:r>
      <w:r w:rsidRPr="00100B08">
        <w:rPr>
          <w:color w:val="202020"/>
        </w:rPr>
        <w:t>в</w:t>
      </w:r>
      <w:r w:rsidR="00B43224">
        <w:rPr>
          <w:color w:val="202020"/>
        </w:rPr>
        <w:t xml:space="preserve"> </w:t>
      </w:r>
      <w:r w:rsidRPr="00100B08">
        <w:rPr>
          <w:color w:val="202020"/>
        </w:rPr>
        <w:t>долгосрочной</w:t>
      </w:r>
      <w:r w:rsidR="00B43224">
        <w:rPr>
          <w:color w:val="202020"/>
        </w:rPr>
        <w:t xml:space="preserve"> </w:t>
      </w:r>
      <w:r w:rsidRPr="00100B08">
        <w:rPr>
          <w:color w:val="202020"/>
        </w:rPr>
        <w:t>перспективе».</w:t>
      </w:r>
      <w:r w:rsidR="00B43224">
        <w:rPr>
          <w:color w:val="202020"/>
        </w:rPr>
        <w:t xml:space="preserve"> </w:t>
      </w:r>
      <w:proofErr w:type="gramStart"/>
      <w:r w:rsidRPr="00100B08">
        <w:rPr>
          <w:rStyle w:val="ae"/>
          <w:rFonts w:eastAsiaTheme="majorEastAsia"/>
        </w:rPr>
        <w:t>«Следовательно</w:t>
      </w:r>
      <w:proofErr w:type="gramEnd"/>
      <w:r w:rsidRPr="00100B08">
        <w:rPr>
          <w:rStyle w:val="ae"/>
          <w:rFonts w:eastAsiaTheme="majorEastAsia"/>
        </w:rPr>
        <w:t>,</w:t>
      </w:r>
      <w:r w:rsidR="00B43224">
        <w:rPr>
          <w:rStyle w:val="ae"/>
          <w:rFonts w:eastAsiaTheme="majorEastAsia"/>
        </w:rPr>
        <w:t xml:space="preserve"> </w:t>
      </w:r>
      <w:r w:rsidRPr="00100B08">
        <w:rPr>
          <w:rStyle w:val="ae"/>
          <w:rFonts w:eastAsiaTheme="majorEastAsia"/>
        </w:rPr>
        <w:t>массовое</w:t>
      </w:r>
      <w:r w:rsidR="00B43224">
        <w:rPr>
          <w:rStyle w:val="ae"/>
          <w:rFonts w:eastAsiaTheme="majorEastAsia"/>
        </w:rPr>
        <w:t xml:space="preserve"> </w:t>
      </w:r>
      <w:r w:rsidRPr="00100B08">
        <w:rPr>
          <w:rStyle w:val="ae"/>
          <w:rFonts w:eastAsiaTheme="majorEastAsia"/>
        </w:rPr>
        <w:t>уничтожение</w:t>
      </w:r>
      <w:r w:rsidR="00B43224">
        <w:rPr>
          <w:rStyle w:val="ae"/>
          <w:rFonts w:eastAsiaTheme="majorEastAsia"/>
        </w:rPr>
        <w:t xml:space="preserve"> </w:t>
      </w:r>
      <w:r w:rsidRPr="00100B08">
        <w:rPr>
          <w:rStyle w:val="ae"/>
          <w:rFonts w:eastAsiaTheme="majorEastAsia"/>
        </w:rPr>
        <w:t>собак</w:t>
      </w:r>
      <w:r w:rsidR="00B43224">
        <w:rPr>
          <w:rStyle w:val="ae"/>
          <w:rFonts w:eastAsiaTheme="majorEastAsia"/>
        </w:rPr>
        <w:t xml:space="preserve"> </w:t>
      </w:r>
      <w:r w:rsidRPr="00100B08">
        <w:rPr>
          <w:rStyle w:val="ae"/>
          <w:rFonts w:eastAsiaTheme="majorEastAsia"/>
        </w:rPr>
        <w:t>не</w:t>
      </w:r>
      <w:r w:rsidR="00B43224">
        <w:rPr>
          <w:rStyle w:val="ae"/>
          <w:rFonts w:eastAsiaTheme="majorEastAsia"/>
        </w:rPr>
        <w:t xml:space="preserve"> </w:t>
      </w:r>
      <w:r w:rsidRPr="00100B08">
        <w:rPr>
          <w:rStyle w:val="ae"/>
          <w:rFonts w:eastAsiaTheme="majorEastAsia"/>
        </w:rPr>
        <w:t>должно</w:t>
      </w:r>
      <w:r w:rsidR="00B43224">
        <w:rPr>
          <w:rStyle w:val="ae"/>
          <w:rFonts w:eastAsiaTheme="majorEastAsia"/>
        </w:rPr>
        <w:t xml:space="preserve"> </w:t>
      </w:r>
      <w:r w:rsidRPr="00100B08">
        <w:rPr>
          <w:rStyle w:val="ae"/>
          <w:rFonts w:eastAsiaTheme="majorEastAsia"/>
        </w:rPr>
        <w:t>быть</w:t>
      </w:r>
      <w:r w:rsidR="00B43224">
        <w:rPr>
          <w:rStyle w:val="ae"/>
          <w:rFonts w:eastAsiaTheme="majorEastAsia"/>
        </w:rPr>
        <w:t xml:space="preserve"> </w:t>
      </w:r>
      <w:r w:rsidRPr="00100B08">
        <w:rPr>
          <w:rStyle w:val="ae"/>
          <w:rFonts w:eastAsiaTheme="majorEastAsia"/>
        </w:rPr>
        <w:t>частью</w:t>
      </w:r>
      <w:r w:rsidR="00B43224">
        <w:rPr>
          <w:rStyle w:val="ae"/>
          <w:rFonts w:eastAsiaTheme="majorEastAsia"/>
        </w:rPr>
        <w:t xml:space="preserve"> </w:t>
      </w:r>
      <w:r w:rsidRPr="00100B08">
        <w:rPr>
          <w:rStyle w:val="ae"/>
          <w:rFonts w:eastAsiaTheme="majorEastAsia"/>
        </w:rPr>
        <w:t>стратегии</w:t>
      </w:r>
      <w:r w:rsidR="00B43224">
        <w:rPr>
          <w:rStyle w:val="ae"/>
          <w:rFonts w:eastAsiaTheme="majorEastAsia"/>
        </w:rPr>
        <w:t xml:space="preserve"> </w:t>
      </w:r>
      <w:r w:rsidRPr="00100B08">
        <w:rPr>
          <w:rStyle w:val="ae"/>
          <w:rFonts w:eastAsiaTheme="majorEastAsia"/>
        </w:rPr>
        <w:t>по</w:t>
      </w:r>
      <w:r w:rsidR="00B43224">
        <w:rPr>
          <w:rStyle w:val="ae"/>
          <w:rFonts w:eastAsiaTheme="majorEastAsia"/>
        </w:rPr>
        <w:t xml:space="preserve"> </w:t>
      </w:r>
      <w:r w:rsidRPr="00100B08">
        <w:rPr>
          <w:rStyle w:val="ae"/>
          <w:rFonts w:eastAsiaTheme="majorEastAsia"/>
        </w:rPr>
        <w:t>борьбе</w:t>
      </w:r>
      <w:r w:rsidR="00B43224">
        <w:rPr>
          <w:rStyle w:val="ae"/>
          <w:rFonts w:eastAsiaTheme="majorEastAsia"/>
        </w:rPr>
        <w:t xml:space="preserve"> </w:t>
      </w:r>
      <w:r w:rsidRPr="00100B08">
        <w:rPr>
          <w:rStyle w:val="ae"/>
          <w:rFonts w:eastAsiaTheme="majorEastAsia"/>
        </w:rPr>
        <w:t>с</w:t>
      </w:r>
      <w:r w:rsidR="00B43224">
        <w:rPr>
          <w:rStyle w:val="ae"/>
          <w:rFonts w:eastAsiaTheme="majorEastAsia"/>
        </w:rPr>
        <w:t xml:space="preserve"> </w:t>
      </w:r>
      <w:r w:rsidRPr="00100B08">
        <w:rPr>
          <w:rStyle w:val="ae"/>
          <w:rFonts w:eastAsiaTheme="majorEastAsia"/>
        </w:rPr>
        <w:t>бешенством:</w:t>
      </w:r>
      <w:r w:rsidR="00B43224">
        <w:rPr>
          <w:rStyle w:val="ae"/>
          <w:rFonts w:eastAsiaTheme="majorEastAsia"/>
        </w:rPr>
        <w:t xml:space="preserve"> </w:t>
      </w:r>
      <w:r w:rsidRPr="00100B08">
        <w:rPr>
          <w:rStyle w:val="ae"/>
          <w:rFonts w:eastAsiaTheme="majorEastAsia"/>
        </w:rPr>
        <w:t>оно</w:t>
      </w:r>
      <w:r w:rsidR="00B43224">
        <w:rPr>
          <w:rStyle w:val="ae"/>
          <w:rFonts w:eastAsiaTheme="majorEastAsia"/>
        </w:rPr>
        <w:t xml:space="preserve"> </w:t>
      </w:r>
      <w:r w:rsidRPr="00100B08">
        <w:rPr>
          <w:rStyle w:val="ae"/>
          <w:rFonts w:eastAsiaTheme="majorEastAsia"/>
        </w:rPr>
        <w:t>не</w:t>
      </w:r>
      <w:r w:rsidR="00B43224">
        <w:rPr>
          <w:rStyle w:val="ae"/>
          <w:rFonts w:eastAsiaTheme="majorEastAsia"/>
        </w:rPr>
        <w:t xml:space="preserve"> </w:t>
      </w:r>
      <w:r w:rsidRPr="00100B08">
        <w:rPr>
          <w:rStyle w:val="ae"/>
          <w:rFonts w:eastAsiaTheme="majorEastAsia"/>
        </w:rPr>
        <w:t>эффективно</w:t>
      </w:r>
      <w:r w:rsidR="00B43224">
        <w:rPr>
          <w:rStyle w:val="ae"/>
          <w:rFonts w:eastAsiaTheme="majorEastAsia"/>
        </w:rPr>
        <w:t xml:space="preserve"> </w:t>
      </w:r>
      <w:r w:rsidRPr="00100B08">
        <w:rPr>
          <w:rStyle w:val="ae"/>
          <w:rFonts w:eastAsiaTheme="majorEastAsia"/>
        </w:rPr>
        <w:t>и</w:t>
      </w:r>
      <w:r w:rsidR="00B43224">
        <w:rPr>
          <w:rStyle w:val="ae"/>
          <w:rFonts w:eastAsiaTheme="majorEastAsia"/>
        </w:rPr>
        <w:t xml:space="preserve"> </w:t>
      </w:r>
      <w:r w:rsidRPr="00100B08">
        <w:rPr>
          <w:rStyle w:val="ae"/>
          <w:rFonts w:eastAsiaTheme="majorEastAsia"/>
        </w:rPr>
        <w:t>может</w:t>
      </w:r>
      <w:r w:rsidR="00B43224">
        <w:rPr>
          <w:rStyle w:val="ae"/>
          <w:rFonts w:eastAsiaTheme="majorEastAsia"/>
        </w:rPr>
        <w:t xml:space="preserve"> </w:t>
      </w:r>
      <w:r w:rsidRPr="00100B08">
        <w:rPr>
          <w:rStyle w:val="ae"/>
          <w:rFonts w:eastAsiaTheme="majorEastAsia"/>
        </w:rPr>
        <w:t>быть</w:t>
      </w:r>
      <w:r w:rsidR="00B43224">
        <w:rPr>
          <w:rStyle w:val="ae"/>
          <w:rFonts w:eastAsiaTheme="majorEastAsia"/>
        </w:rPr>
        <w:t xml:space="preserve"> </w:t>
      </w:r>
      <w:r w:rsidRPr="00100B08">
        <w:rPr>
          <w:rStyle w:val="ae"/>
          <w:rFonts w:eastAsiaTheme="majorEastAsia"/>
        </w:rPr>
        <w:t>контрпродуктивно»,</w:t>
      </w:r>
      <w:r w:rsidR="00B43224">
        <w:rPr>
          <w:rStyle w:val="ae"/>
          <w:rFonts w:eastAsiaTheme="majorEastAsia"/>
        </w:rPr>
        <w:t xml:space="preserve"> </w:t>
      </w:r>
      <w:r w:rsidRPr="00100B08">
        <w:rPr>
          <w:rStyle w:val="ae"/>
          <w:rFonts w:eastAsiaTheme="majorEastAsia"/>
        </w:rPr>
        <w:t>-</w:t>
      </w:r>
      <w:r w:rsidR="00B43224">
        <w:rPr>
          <w:rStyle w:val="ae"/>
          <w:rFonts w:eastAsiaTheme="majorEastAsia"/>
        </w:rPr>
        <w:t xml:space="preserve"> </w:t>
      </w:r>
      <w:r w:rsidRPr="00100B08">
        <w:rPr>
          <w:rStyle w:val="ae"/>
          <w:rFonts w:eastAsiaTheme="majorEastAsia"/>
        </w:rPr>
        <w:t>говорится</w:t>
      </w:r>
      <w:r w:rsidR="00B43224">
        <w:rPr>
          <w:rStyle w:val="ae"/>
          <w:rFonts w:eastAsiaTheme="majorEastAsia"/>
        </w:rPr>
        <w:t xml:space="preserve"> </w:t>
      </w:r>
      <w:r w:rsidRPr="00100B08">
        <w:rPr>
          <w:rStyle w:val="ae"/>
          <w:rFonts w:eastAsiaTheme="majorEastAsia"/>
        </w:rPr>
        <w:t>в</w:t>
      </w:r>
      <w:r w:rsidR="00B43224">
        <w:rPr>
          <w:rStyle w:val="ae"/>
          <w:rFonts w:eastAsiaTheme="majorEastAsia"/>
        </w:rPr>
        <w:t xml:space="preserve"> </w:t>
      </w:r>
      <w:r w:rsidRPr="00100B08">
        <w:rPr>
          <w:rStyle w:val="ae"/>
          <w:rFonts w:eastAsiaTheme="majorEastAsia"/>
        </w:rPr>
        <w:t>документах</w:t>
      </w:r>
      <w:r w:rsidR="00B43224">
        <w:rPr>
          <w:rStyle w:val="ae"/>
          <w:rFonts w:eastAsiaTheme="majorEastAsia"/>
        </w:rPr>
        <w:t xml:space="preserve"> </w:t>
      </w:r>
      <w:r w:rsidRPr="00100B08">
        <w:rPr>
          <w:rStyle w:val="ae"/>
          <w:rFonts w:eastAsiaTheme="majorEastAsia"/>
        </w:rPr>
        <w:t>всемирной</w:t>
      </w:r>
      <w:r w:rsidR="00B43224">
        <w:rPr>
          <w:rStyle w:val="ae"/>
          <w:rFonts w:eastAsiaTheme="majorEastAsia"/>
        </w:rPr>
        <w:t xml:space="preserve"> </w:t>
      </w:r>
      <w:r w:rsidRPr="00100B08">
        <w:rPr>
          <w:rStyle w:val="ae"/>
          <w:rFonts w:eastAsiaTheme="majorEastAsia"/>
        </w:rPr>
        <w:t>организации.</w:t>
      </w:r>
    </w:p>
    <w:p w:rsidR="00A449DD" w:rsidRPr="00100B08" w:rsidRDefault="0028030D" w:rsidP="00B43224">
      <w:pPr>
        <w:widowControl w:val="0"/>
        <w:spacing w:line="276" w:lineRule="auto"/>
        <w:jc w:val="both"/>
      </w:pPr>
      <w:hyperlink r:id="rId29" w:history="1">
        <w:r w:rsidR="00A449DD" w:rsidRPr="00100B08">
          <w:rPr>
            <w:rStyle w:val="ad"/>
            <w:rFonts w:eastAsiaTheme="majorEastAsia"/>
          </w:rPr>
          <w:t>https://politexpert.net/131443-milliony-psu-pod-khvost-skolko-deneg-tratyat-v-rossii-na-bezdomnykh-zhivotnykh</w:t>
        </w:r>
      </w:hyperlink>
    </w:p>
    <w:p w:rsidR="00A449DD" w:rsidRPr="00100B08" w:rsidRDefault="00A449DD" w:rsidP="00B43224">
      <w:pPr>
        <w:widowControl w:val="0"/>
        <w:spacing w:line="276" w:lineRule="auto"/>
        <w:jc w:val="both"/>
      </w:pPr>
    </w:p>
    <w:p w:rsidR="00A449DD" w:rsidRPr="00100B08" w:rsidRDefault="00A449DD" w:rsidP="00B43224">
      <w:pPr>
        <w:spacing w:line="276" w:lineRule="auto"/>
        <w:jc w:val="both"/>
      </w:pPr>
      <w:r w:rsidRPr="00100B08">
        <w:rPr>
          <w:shd w:val="clear" w:color="auto" w:fill="FFFFFF"/>
        </w:rPr>
        <w:t>Безвозвратный</w:t>
      </w:r>
      <w:r w:rsidR="00B43224">
        <w:rPr>
          <w:shd w:val="clear" w:color="auto" w:fill="FFFFFF"/>
        </w:rPr>
        <w:t xml:space="preserve"> </w:t>
      </w:r>
      <w:r w:rsidRPr="00100B08">
        <w:rPr>
          <w:shd w:val="clear" w:color="auto" w:fill="FFFFFF"/>
        </w:rPr>
        <w:t>отлов</w:t>
      </w:r>
      <w:r w:rsidR="00B43224">
        <w:rPr>
          <w:shd w:val="clear" w:color="auto" w:fill="FFFFFF"/>
        </w:rPr>
        <w:t xml:space="preserve"> </w:t>
      </w:r>
      <w:r w:rsidRPr="00100B08">
        <w:rPr>
          <w:shd w:val="clear" w:color="auto" w:fill="FFFFFF"/>
        </w:rPr>
        <w:t>стимулирует</w:t>
      </w:r>
      <w:r w:rsidR="00B43224">
        <w:rPr>
          <w:shd w:val="clear" w:color="auto" w:fill="FFFFFF"/>
        </w:rPr>
        <w:t xml:space="preserve"> </w:t>
      </w:r>
      <w:r w:rsidRPr="00100B08">
        <w:rPr>
          <w:shd w:val="clear" w:color="auto" w:fill="FFFFFF"/>
        </w:rPr>
        <w:t>более</w:t>
      </w:r>
      <w:r w:rsidR="00B43224">
        <w:rPr>
          <w:shd w:val="clear" w:color="auto" w:fill="FFFFFF"/>
        </w:rPr>
        <w:t xml:space="preserve"> </w:t>
      </w:r>
      <w:r w:rsidRPr="00100B08">
        <w:rPr>
          <w:shd w:val="clear" w:color="auto" w:fill="FFFFFF"/>
        </w:rPr>
        <w:t>быстрое</w:t>
      </w:r>
      <w:r w:rsidR="00B43224">
        <w:rPr>
          <w:shd w:val="clear" w:color="auto" w:fill="FFFFFF"/>
        </w:rPr>
        <w:t xml:space="preserve"> </w:t>
      </w:r>
      <w:r w:rsidRPr="00100B08">
        <w:rPr>
          <w:shd w:val="clear" w:color="auto" w:fill="FFFFFF"/>
        </w:rPr>
        <w:t>восстановление</w:t>
      </w:r>
      <w:r w:rsidR="00B43224">
        <w:rPr>
          <w:shd w:val="clear" w:color="auto" w:fill="FFFFFF"/>
        </w:rPr>
        <w:t xml:space="preserve"> </w:t>
      </w:r>
      <w:r w:rsidRPr="00100B08">
        <w:rPr>
          <w:shd w:val="clear" w:color="auto" w:fill="FFFFFF"/>
        </w:rPr>
        <w:t>популяции</w:t>
      </w:r>
      <w:r w:rsidR="00B43224">
        <w:rPr>
          <w:shd w:val="clear" w:color="auto" w:fill="FFFFFF"/>
        </w:rPr>
        <w:t xml:space="preserve"> </w:t>
      </w:r>
      <w:r w:rsidRPr="00100B08">
        <w:rPr>
          <w:shd w:val="clear" w:color="auto" w:fill="FFFFFF"/>
        </w:rPr>
        <w:t>и</w:t>
      </w:r>
      <w:r w:rsidR="00B43224">
        <w:rPr>
          <w:shd w:val="clear" w:color="auto" w:fill="FFFFFF"/>
        </w:rPr>
        <w:t xml:space="preserve"> </w:t>
      </w:r>
      <w:r w:rsidRPr="00100B08">
        <w:rPr>
          <w:shd w:val="clear" w:color="auto" w:fill="FFFFFF"/>
        </w:rPr>
        <w:t>миграцию</w:t>
      </w:r>
      <w:r w:rsidR="00B43224">
        <w:rPr>
          <w:shd w:val="clear" w:color="auto" w:fill="FFFFFF"/>
        </w:rPr>
        <w:t xml:space="preserve"> </w:t>
      </w:r>
      <w:proofErr w:type="spellStart"/>
      <w:r w:rsidRPr="00100B08">
        <w:rPr>
          <w:shd w:val="clear" w:color="auto" w:fill="FFFFFF"/>
        </w:rPr>
        <w:t>непривитых</w:t>
      </w:r>
      <w:proofErr w:type="spellEnd"/>
      <w:r w:rsidR="00B43224">
        <w:rPr>
          <w:shd w:val="clear" w:color="auto" w:fill="FFFFFF"/>
        </w:rPr>
        <w:t xml:space="preserve"> </w:t>
      </w:r>
      <w:r w:rsidRPr="00100B08">
        <w:rPr>
          <w:shd w:val="clear" w:color="auto" w:fill="FFFFFF"/>
        </w:rPr>
        <w:t>стай.</w:t>
      </w:r>
      <w:r w:rsidR="00B43224">
        <w:rPr>
          <w:shd w:val="clear" w:color="auto" w:fill="FFFFFF"/>
        </w:rPr>
        <w:t xml:space="preserve"> </w:t>
      </w:r>
      <w:r w:rsidRPr="00100B08">
        <w:rPr>
          <w:i/>
        </w:rPr>
        <w:t>«…на</w:t>
      </w:r>
      <w:r w:rsidR="00B43224">
        <w:rPr>
          <w:i/>
        </w:rPr>
        <w:t xml:space="preserve"> </w:t>
      </w:r>
      <w:r w:rsidRPr="00100B08">
        <w:rPr>
          <w:i/>
        </w:rPr>
        <w:t>повышенную</w:t>
      </w:r>
      <w:r w:rsidR="00B43224">
        <w:rPr>
          <w:i/>
        </w:rPr>
        <w:t xml:space="preserve"> </w:t>
      </w:r>
      <w:r w:rsidRPr="00100B08">
        <w:rPr>
          <w:i/>
        </w:rPr>
        <w:t>смертность</w:t>
      </w:r>
      <w:r w:rsidR="00B43224">
        <w:rPr>
          <w:i/>
        </w:rPr>
        <w:t xml:space="preserve"> </w:t>
      </w:r>
      <w:r w:rsidRPr="00100B08">
        <w:rPr>
          <w:i/>
        </w:rPr>
        <w:t>биологическая</w:t>
      </w:r>
      <w:r w:rsidR="00B43224">
        <w:rPr>
          <w:i/>
        </w:rPr>
        <w:t xml:space="preserve"> </w:t>
      </w:r>
      <w:r w:rsidRPr="00100B08">
        <w:rPr>
          <w:i/>
        </w:rPr>
        <w:t>популяция</w:t>
      </w:r>
      <w:r w:rsidR="00B43224">
        <w:rPr>
          <w:i/>
        </w:rPr>
        <w:t xml:space="preserve"> </w:t>
      </w:r>
      <w:r w:rsidRPr="00100B08">
        <w:rPr>
          <w:i/>
        </w:rPr>
        <w:t>реагирует</w:t>
      </w:r>
      <w:r w:rsidR="00B43224">
        <w:rPr>
          <w:i/>
        </w:rPr>
        <w:t xml:space="preserve"> </w:t>
      </w:r>
      <w:r w:rsidRPr="00100B08">
        <w:rPr>
          <w:i/>
        </w:rPr>
        <w:t>повышенными</w:t>
      </w:r>
      <w:r w:rsidR="00B43224">
        <w:rPr>
          <w:i/>
        </w:rPr>
        <w:t xml:space="preserve"> </w:t>
      </w:r>
      <w:r w:rsidRPr="00100B08">
        <w:rPr>
          <w:i/>
        </w:rPr>
        <w:t>темпами</w:t>
      </w:r>
      <w:r w:rsidR="00B43224">
        <w:rPr>
          <w:i/>
        </w:rPr>
        <w:t xml:space="preserve"> </w:t>
      </w:r>
      <w:r w:rsidRPr="00100B08">
        <w:rPr>
          <w:i/>
        </w:rPr>
        <w:t>размножения</w:t>
      </w:r>
      <w:r w:rsidR="00B43224">
        <w:rPr>
          <w:i/>
        </w:rPr>
        <w:t xml:space="preserve"> </w:t>
      </w:r>
      <w:r w:rsidRPr="00100B08">
        <w:rPr>
          <w:i/>
        </w:rPr>
        <w:t>…</w:t>
      </w:r>
      <w:r w:rsidR="00B43224">
        <w:rPr>
          <w:i/>
        </w:rPr>
        <w:t xml:space="preserve"> </w:t>
      </w:r>
      <w:r w:rsidRPr="00100B08">
        <w:rPr>
          <w:i/>
        </w:rPr>
        <w:t>и</w:t>
      </w:r>
      <w:r w:rsidR="00B43224">
        <w:rPr>
          <w:i/>
        </w:rPr>
        <w:t xml:space="preserve"> </w:t>
      </w:r>
      <w:r w:rsidRPr="00100B08">
        <w:rPr>
          <w:i/>
        </w:rPr>
        <w:t>в</w:t>
      </w:r>
      <w:r w:rsidR="00B43224">
        <w:rPr>
          <w:i/>
        </w:rPr>
        <w:t xml:space="preserve"> </w:t>
      </w:r>
      <w:r w:rsidRPr="00100B08">
        <w:rPr>
          <w:i/>
        </w:rPr>
        <w:t>некоторых</w:t>
      </w:r>
      <w:r w:rsidR="00B43224">
        <w:rPr>
          <w:i/>
        </w:rPr>
        <w:t xml:space="preserve"> </w:t>
      </w:r>
      <w:r w:rsidRPr="00100B08">
        <w:rPr>
          <w:i/>
        </w:rPr>
        <w:t>случаях</w:t>
      </w:r>
      <w:r w:rsidR="00B43224">
        <w:rPr>
          <w:i/>
        </w:rPr>
        <w:t xml:space="preserve"> </w:t>
      </w:r>
      <w:r w:rsidRPr="00100B08">
        <w:rPr>
          <w:i/>
        </w:rPr>
        <w:t>к</w:t>
      </w:r>
      <w:r w:rsidR="00B43224">
        <w:rPr>
          <w:i/>
        </w:rPr>
        <w:t xml:space="preserve"> </w:t>
      </w:r>
      <w:r w:rsidRPr="00100B08">
        <w:rPr>
          <w:i/>
        </w:rPr>
        <w:t>увеличению</w:t>
      </w:r>
      <w:r w:rsidR="00B43224">
        <w:rPr>
          <w:i/>
        </w:rPr>
        <w:t xml:space="preserve"> </w:t>
      </w:r>
      <w:r w:rsidRPr="00100B08">
        <w:rPr>
          <w:i/>
        </w:rPr>
        <w:t>численности</w:t>
      </w:r>
      <w:r w:rsidR="00B43224">
        <w:rPr>
          <w:i/>
        </w:rPr>
        <w:t xml:space="preserve"> </w:t>
      </w:r>
      <w:r w:rsidRPr="00100B08">
        <w:rPr>
          <w:i/>
        </w:rPr>
        <w:t>популяции»</w:t>
      </w:r>
      <w:r w:rsidR="00B43224">
        <w:rPr>
          <w:i/>
        </w:rPr>
        <w:t xml:space="preserve"> </w:t>
      </w:r>
      <w:r w:rsidRPr="00100B08">
        <w:rPr>
          <w:i/>
        </w:rPr>
        <w:t>(Статья</w:t>
      </w:r>
      <w:r w:rsidR="00B43224">
        <w:rPr>
          <w:i/>
        </w:rPr>
        <w:t xml:space="preserve"> </w:t>
      </w:r>
      <w:r w:rsidRPr="00100B08">
        <w:rPr>
          <w:i/>
        </w:rPr>
        <w:t>к.б.н.</w:t>
      </w:r>
      <w:r w:rsidR="00B43224">
        <w:rPr>
          <w:i/>
        </w:rPr>
        <w:t xml:space="preserve"> </w:t>
      </w:r>
      <w:r w:rsidRPr="00100B08">
        <w:rPr>
          <w:i/>
        </w:rPr>
        <w:t>А.Д.</w:t>
      </w:r>
      <w:r w:rsidR="00B43224">
        <w:rPr>
          <w:i/>
        </w:rPr>
        <w:t xml:space="preserve"> </w:t>
      </w:r>
      <w:r w:rsidRPr="00100B08">
        <w:rPr>
          <w:i/>
        </w:rPr>
        <w:t>Пояркова,</w:t>
      </w:r>
      <w:r w:rsidR="00B43224">
        <w:rPr>
          <w:i/>
        </w:rPr>
        <w:t xml:space="preserve"> </w:t>
      </w:r>
      <w:r w:rsidRPr="00100B08">
        <w:rPr>
          <w:i/>
        </w:rPr>
        <w:t>Институт</w:t>
      </w:r>
      <w:r w:rsidR="00B43224">
        <w:rPr>
          <w:i/>
        </w:rPr>
        <w:t xml:space="preserve"> </w:t>
      </w:r>
      <w:r w:rsidRPr="00100B08">
        <w:rPr>
          <w:i/>
        </w:rPr>
        <w:t>проблем</w:t>
      </w:r>
      <w:r w:rsidR="00B43224">
        <w:rPr>
          <w:i/>
        </w:rPr>
        <w:t xml:space="preserve"> </w:t>
      </w:r>
      <w:r w:rsidRPr="00100B08">
        <w:rPr>
          <w:i/>
        </w:rPr>
        <w:t>экологии</w:t>
      </w:r>
      <w:r w:rsidR="00B43224">
        <w:rPr>
          <w:i/>
        </w:rPr>
        <w:t xml:space="preserve"> </w:t>
      </w:r>
      <w:r w:rsidRPr="00100B08">
        <w:rPr>
          <w:i/>
        </w:rPr>
        <w:t>и</w:t>
      </w:r>
      <w:r w:rsidR="00B43224">
        <w:rPr>
          <w:i/>
        </w:rPr>
        <w:t xml:space="preserve"> </w:t>
      </w:r>
      <w:r w:rsidRPr="00100B08">
        <w:rPr>
          <w:i/>
        </w:rPr>
        <w:t>эволюции</w:t>
      </w:r>
      <w:r w:rsidR="00B43224">
        <w:rPr>
          <w:i/>
        </w:rPr>
        <w:t xml:space="preserve"> </w:t>
      </w:r>
      <w:r w:rsidRPr="00100B08">
        <w:rPr>
          <w:i/>
        </w:rPr>
        <w:t>им.</w:t>
      </w:r>
      <w:r w:rsidR="00B43224">
        <w:rPr>
          <w:i/>
        </w:rPr>
        <w:t xml:space="preserve"> </w:t>
      </w:r>
      <w:r w:rsidRPr="00100B08">
        <w:rPr>
          <w:i/>
        </w:rPr>
        <w:t>А.Н.</w:t>
      </w:r>
      <w:r w:rsidR="00B43224">
        <w:rPr>
          <w:i/>
        </w:rPr>
        <w:t xml:space="preserve"> </w:t>
      </w:r>
      <w:proofErr w:type="spellStart"/>
      <w:r w:rsidRPr="00100B08">
        <w:rPr>
          <w:i/>
        </w:rPr>
        <w:t>Северцова</w:t>
      </w:r>
      <w:proofErr w:type="spellEnd"/>
      <w:r w:rsidRPr="00100B08">
        <w:rPr>
          <w:i/>
        </w:rPr>
        <w:t>,</w:t>
      </w:r>
      <w:r w:rsidR="00B43224">
        <w:rPr>
          <w:i/>
        </w:rPr>
        <w:t xml:space="preserve"> </w:t>
      </w:r>
      <w:r w:rsidRPr="00100B08">
        <w:rPr>
          <w:i/>
        </w:rPr>
        <w:t>РАН).</w:t>
      </w:r>
      <w:r w:rsidR="00B43224">
        <w:rPr>
          <w:i/>
        </w:rPr>
        <w:t xml:space="preserve"> </w:t>
      </w:r>
      <w:r w:rsidRPr="00100B08">
        <w:t>При</w:t>
      </w:r>
      <w:r w:rsidR="00B43224">
        <w:t xml:space="preserve"> </w:t>
      </w:r>
      <w:r w:rsidRPr="00100B08">
        <w:t>этом</w:t>
      </w:r>
      <w:r w:rsidR="00B43224">
        <w:t xml:space="preserve"> </w:t>
      </w:r>
      <w:r w:rsidRPr="00100B08">
        <w:t>огромное</w:t>
      </w:r>
      <w:r w:rsidR="00B43224">
        <w:t xml:space="preserve"> </w:t>
      </w:r>
      <w:r w:rsidRPr="00100B08">
        <w:t>количество</w:t>
      </w:r>
      <w:r w:rsidR="00B43224">
        <w:t xml:space="preserve"> </w:t>
      </w:r>
      <w:r w:rsidRPr="00100B08">
        <w:t>нестерилизованных</w:t>
      </w:r>
      <w:r w:rsidR="00B43224">
        <w:t xml:space="preserve"> </w:t>
      </w:r>
      <w:r w:rsidRPr="00100B08">
        <w:t>и</w:t>
      </w:r>
      <w:r w:rsidR="00B43224">
        <w:t xml:space="preserve"> </w:t>
      </w:r>
      <w:proofErr w:type="spellStart"/>
      <w:r w:rsidRPr="00100B08">
        <w:t>непривитых</w:t>
      </w:r>
      <w:proofErr w:type="spellEnd"/>
      <w:r w:rsidRPr="00100B08">
        <w:t>,</w:t>
      </w:r>
      <w:r w:rsidR="00B43224">
        <w:t xml:space="preserve"> </w:t>
      </w:r>
      <w:r w:rsidRPr="00100B08">
        <w:t>легко</w:t>
      </w:r>
      <w:r w:rsidR="00B43224">
        <w:t xml:space="preserve"> </w:t>
      </w:r>
      <w:r w:rsidRPr="00100B08">
        <w:t>выбрасываемых</w:t>
      </w:r>
      <w:r w:rsidR="00B43224">
        <w:t xml:space="preserve"> </w:t>
      </w:r>
      <w:r w:rsidRPr="00100B08">
        <w:t>домашних</w:t>
      </w:r>
      <w:r w:rsidR="00B43224">
        <w:t xml:space="preserve"> </w:t>
      </w:r>
      <w:r w:rsidRPr="00100B08">
        <w:t>животных</w:t>
      </w:r>
      <w:r w:rsidR="00B43224">
        <w:t xml:space="preserve"> </w:t>
      </w:r>
      <w:r w:rsidRPr="00100B08">
        <w:t>(около</w:t>
      </w:r>
      <w:r w:rsidR="00B43224">
        <w:t xml:space="preserve"> </w:t>
      </w:r>
      <w:r w:rsidRPr="00100B08">
        <w:t>100</w:t>
      </w:r>
      <w:r w:rsidR="00B43224">
        <w:t xml:space="preserve"> </w:t>
      </w:r>
      <w:r w:rsidRPr="00100B08">
        <w:t>тыс.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крупном</w:t>
      </w:r>
      <w:r w:rsidR="00B43224">
        <w:t xml:space="preserve"> </w:t>
      </w:r>
      <w:r w:rsidRPr="00100B08">
        <w:t>городе)</w:t>
      </w:r>
      <w:r w:rsidR="00B43224">
        <w:t xml:space="preserve"> </w:t>
      </w:r>
      <w:r w:rsidRPr="00100B08">
        <w:t>является</w:t>
      </w:r>
      <w:r w:rsidR="00B43224">
        <w:t xml:space="preserve"> </w:t>
      </w:r>
      <w:r w:rsidRPr="00100B08">
        <w:t>неисчерпаемым</w:t>
      </w:r>
      <w:r w:rsidR="00B43224">
        <w:t xml:space="preserve"> </w:t>
      </w:r>
      <w:r w:rsidRPr="00100B08">
        <w:t>источником</w:t>
      </w:r>
      <w:r w:rsidR="00B43224">
        <w:t xml:space="preserve"> </w:t>
      </w:r>
      <w:r w:rsidRPr="00100B08">
        <w:t>бездомных.</w:t>
      </w:r>
      <w:r w:rsidR="00B43224">
        <w:t xml:space="preserve"> </w:t>
      </w:r>
      <w:r w:rsidRPr="00100B08">
        <w:t>Численность</w:t>
      </w:r>
      <w:r w:rsidR="00B43224">
        <w:t xml:space="preserve"> </w:t>
      </w:r>
      <w:r w:rsidRPr="00100B08">
        <w:t>популяции</w:t>
      </w:r>
      <w:r w:rsidR="00B43224">
        <w:t xml:space="preserve"> </w:t>
      </w:r>
      <w:r w:rsidRPr="00100B08">
        <w:t>бездомных</w:t>
      </w:r>
      <w:r w:rsidR="00B43224">
        <w:t xml:space="preserve"> </w:t>
      </w:r>
      <w:r w:rsidRPr="00100B08">
        <w:t>животных</w:t>
      </w:r>
      <w:r w:rsidR="00B43224">
        <w:t xml:space="preserve"> </w:t>
      </w:r>
      <w:r w:rsidRPr="00100B08">
        <w:t>зависит</w:t>
      </w:r>
      <w:r w:rsidR="00B43224">
        <w:t xml:space="preserve"> </w:t>
      </w:r>
      <w:r w:rsidRPr="00100B08">
        <w:t>от</w:t>
      </w:r>
      <w:r w:rsidR="00B43224">
        <w:t xml:space="preserve"> </w:t>
      </w:r>
      <w:r w:rsidRPr="00100B08">
        <w:t>биологических</w:t>
      </w:r>
      <w:r w:rsidR="00B43224">
        <w:t xml:space="preserve"> </w:t>
      </w:r>
      <w:r w:rsidRPr="00100B08">
        <w:t>законов,</w:t>
      </w:r>
      <w:r w:rsidR="00B43224">
        <w:t xml:space="preserve"> </w:t>
      </w:r>
      <w:r w:rsidRPr="00100B08">
        <w:t>а</w:t>
      </w:r>
      <w:r w:rsidR="00B43224">
        <w:t xml:space="preserve"> </w:t>
      </w:r>
      <w:r w:rsidRPr="00100B08">
        <w:t>не</w:t>
      </w:r>
      <w:r w:rsidR="00B43224">
        <w:t xml:space="preserve"> </w:t>
      </w:r>
      <w:r w:rsidRPr="00100B08">
        <w:t>от</w:t>
      </w:r>
      <w:r w:rsidR="00B43224">
        <w:t xml:space="preserve"> </w:t>
      </w:r>
      <w:r w:rsidRPr="00100B08">
        <w:t>законотворчества</w:t>
      </w:r>
      <w:r w:rsidR="00B43224">
        <w:t xml:space="preserve"> </w:t>
      </w:r>
      <w:r w:rsidRPr="00100B08">
        <w:t>чиновников.</w:t>
      </w:r>
    </w:p>
    <w:p w:rsidR="00A449DD" w:rsidRPr="00100B08" w:rsidRDefault="00A449DD" w:rsidP="00B43224">
      <w:pPr>
        <w:spacing w:line="276" w:lineRule="auto"/>
        <w:jc w:val="both"/>
        <w:rPr>
          <w:shd w:val="clear" w:color="auto" w:fill="FFFFFF"/>
        </w:rPr>
      </w:pPr>
    </w:p>
    <w:p w:rsidR="00A449DD" w:rsidRPr="00100B08" w:rsidRDefault="00A449DD" w:rsidP="00B43224">
      <w:pPr>
        <w:spacing w:line="276" w:lineRule="auto"/>
        <w:jc w:val="both"/>
      </w:pPr>
      <w:r w:rsidRPr="00100B08">
        <w:rPr>
          <w:i/>
        </w:rPr>
        <w:t>Согласно</w:t>
      </w:r>
      <w:r w:rsidR="00B43224">
        <w:rPr>
          <w:i/>
        </w:rPr>
        <w:t xml:space="preserve"> </w:t>
      </w:r>
      <w:proofErr w:type="gramStart"/>
      <w:r w:rsidRPr="00100B08">
        <w:rPr>
          <w:i/>
        </w:rPr>
        <w:t>рекомендации</w:t>
      </w:r>
      <w:proofErr w:type="gramEnd"/>
      <w:r w:rsidR="00B43224">
        <w:rPr>
          <w:i/>
        </w:rPr>
        <w:t xml:space="preserve"> </w:t>
      </w:r>
      <w:r w:rsidRPr="00100B08">
        <w:rPr>
          <w:i/>
        </w:rPr>
        <w:t>ВОЗ</w:t>
      </w:r>
      <w:r w:rsidR="00B43224">
        <w:rPr>
          <w:i/>
        </w:rPr>
        <w:t xml:space="preserve"> </w:t>
      </w:r>
      <w:r w:rsidRPr="00100B08">
        <w:rPr>
          <w:i/>
        </w:rPr>
        <w:t>2013</w:t>
      </w:r>
      <w:r w:rsidR="00B43224">
        <w:rPr>
          <w:i/>
        </w:rPr>
        <w:t xml:space="preserve"> </w:t>
      </w:r>
      <w:r w:rsidRPr="00100B08">
        <w:rPr>
          <w:i/>
        </w:rPr>
        <w:t>года</w:t>
      </w:r>
      <w:r w:rsidR="00B43224">
        <w:rPr>
          <w:i/>
        </w:rPr>
        <w:t xml:space="preserve"> </w:t>
      </w:r>
      <w:r w:rsidRPr="00100B08">
        <w:rPr>
          <w:i/>
        </w:rPr>
        <w:t>по</w:t>
      </w:r>
      <w:r w:rsidR="00B43224">
        <w:rPr>
          <w:i/>
        </w:rPr>
        <w:t xml:space="preserve"> </w:t>
      </w:r>
      <w:r w:rsidRPr="00100B08">
        <w:rPr>
          <w:i/>
        </w:rPr>
        <w:t>борьбе</w:t>
      </w:r>
      <w:r w:rsidR="00B43224">
        <w:rPr>
          <w:i/>
        </w:rPr>
        <w:t xml:space="preserve"> </w:t>
      </w:r>
      <w:r w:rsidRPr="00100B08">
        <w:rPr>
          <w:i/>
        </w:rPr>
        <w:t>с</w:t>
      </w:r>
      <w:r w:rsidR="00B43224">
        <w:rPr>
          <w:i/>
        </w:rPr>
        <w:t xml:space="preserve"> </w:t>
      </w:r>
      <w:r w:rsidRPr="00100B08">
        <w:rPr>
          <w:i/>
        </w:rPr>
        <w:t>бешенством,</w:t>
      </w:r>
      <w:r w:rsidR="00B43224">
        <w:rPr>
          <w:i/>
        </w:rPr>
        <w:t xml:space="preserve"> </w:t>
      </w:r>
      <w:r w:rsidRPr="00100B08">
        <w:rPr>
          <w:i/>
        </w:rPr>
        <w:t>уничтожение</w:t>
      </w:r>
      <w:r w:rsidR="00B43224">
        <w:rPr>
          <w:i/>
        </w:rPr>
        <w:t xml:space="preserve"> </w:t>
      </w:r>
      <w:r w:rsidRPr="00100B08">
        <w:rPr>
          <w:i/>
        </w:rPr>
        <w:t>собак</w:t>
      </w:r>
      <w:r w:rsidR="00B43224">
        <w:rPr>
          <w:i/>
        </w:rPr>
        <w:t xml:space="preserve"> </w:t>
      </w:r>
      <w:r w:rsidRPr="00100B08">
        <w:rPr>
          <w:i/>
        </w:rPr>
        <w:t>в</w:t>
      </w:r>
      <w:r w:rsidR="00B43224">
        <w:rPr>
          <w:i/>
        </w:rPr>
        <w:t xml:space="preserve"> </w:t>
      </w:r>
      <w:r w:rsidRPr="00100B08">
        <w:rPr>
          <w:i/>
        </w:rPr>
        <w:t>среде</w:t>
      </w:r>
      <w:r w:rsidR="00B43224">
        <w:rPr>
          <w:i/>
        </w:rPr>
        <w:t xml:space="preserve"> </w:t>
      </w:r>
      <w:r w:rsidRPr="00100B08">
        <w:rPr>
          <w:i/>
        </w:rPr>
        <w:t>обитания</w:t>
      </w:r>
      <w:r w:rsidR="00B43224">
        <w:rPr>
          <w:i/>
        </w:rPr>
        <w:t xml:space="preserve"> </w:t>
      </w:r>
      <w:r w:rsidRPr="00100B08">
        <w:rPr>
          <w:i/>
        </w:rPr>
        <w:t>или</w:t>
      </w:r>
      <w:r w:rsidR="00B43224">
        <w:rPr>
          <w:i/>
        </w:rPr>
        <w:t xml:space="preserve"> </w:t>
      </w:r>
      <w:r w:rsidRPr="00100B08">
        <w:rPr>
          <w:i/>
        </w:rPr>
        <w:t>их</w:t>
      </w:r>
      <w:r w:rsidR="00B43224">
        <w:rPr>
          <w:i/>
        </w:rPr>
        <w:t xml:space="preserve"> </w:t>
      </w:r>
      <w:r w:rsidRPr="00100B08">
        <w:rPr>
          <w:i/>
        </w:rPr>
        <w:t>безвозвратный</w:t>
      </w:r>
      <w:r w:rsidR="00B43224">
        <w:rPr>
          <w:i/>
        </w:rPr>
        <w:t xml:space="preserve"> </w:t>
      </w:r>
      <w:r w:rsidRPr="00100B08">
        <w:rPr>
          <w:i/>
        </w:rPr>
        <w:t>отлов</w:t>
      </w:r>
      <w:r w:rsidR="00B43224">
        <w:rPr>
          <w:i/>
        </w:rPr>
        <w:t xml:space="preserve"> </w:t>
      </w:r>
      <w:r w:rsidRPr="00100B08">
        <w:rPr>
          <w:i/>
        </w:rPr>
        <w:t>не</w:t>
      </w:r>
      <w:r w:rsidR="00B43224">
        <w:rPr>
          <w:i/>
        </w:rPr>
        <w:t xml:space="preserve"> </w:t>
      </w:r>
      <w:r w:rsidRPr="00100B08">
        <w:rPr>
          <w:i/>
        </w:rPr>
        <w:t>оказывают</w:t>
      </w:r>
      <w:r w:rsidR="00B43224">
        <w:rPr>
          <w:i/>
        </w:rPr>
        <w:t xml:space="preserve"> </w:t>
      </w:r>
      <w:r w:rsidRPr="00100B08">
        <w:rPr>
          <w:i/>
        </w:rPr>
        <w:t>долгосрочного</w:t>
      </w:r>
      <w:r w:rsidR="00B43224">
        <w:rPr>
          <w:i/>
        </w:rPr>
        <w:t xml:space="preserve"> </w:t>
      </w:r>
      <w:r w:rsidRPr="00100B08">
        <w:rPr>
          <w:i/>
        </w:rPr>
        <w:t>влияния</w:t>
      </w:r>
      <w:r w:rsidR="00B43224">
        <w:rPr>
          <w:i/>
        </w:rPr>
        <w:t xml:space="preserve"> </w:t>
      </w:r>
      <w:r w:rsidRPr="00100B08">
        <w:rPr>
          <w:i/>
        </w:rPr>
        <w:t>на</w:t>
      </w:r>
      <w:r w:rsidR="00B43224">
        <w:rPr>
          <w:i/>
        </w:rPr>
        <w:t xml:space="preserve"> </w:t>
      </w:r>
      <w:r w:rsidRPr="00100B08">
        <w:rPr>
          <w:i/>
        </w:rPr>
        <w:t>численность</w:t>
      </w:r>
      <w:r w:rsidR="00B43224">
        <w:rPr>
          <w:i/>
        </w:rPr>
        <w:t xml:space="preserve"> </w:t>
      </w:r>
      <w:r w:rsidRPr="00100B08">
        <w:rPr>
          <w:i/>
        </w:rPr>
        <w:t>собак</w:t>
      </w:r>
      <w:r w:rsidR="00B43224">
        <w:rPr>
          <w:i/>
        </w:rPr>
        <w:t xml:space="preserve"> </w:t>
      </w:r>
      <w:r w:rsidRPr="00100B08">
        <w:rPr>
          <w:i/>
        </w:rPr>
        <w:t>и</w:t>
      </w:r>
      <w:r w:rsidR="00B43224">
        <w:rPr>
          <w:i/>
        </w:rPr>
        <w:t xml:space="preserve"> </w:t>
      </w:r>
      <w:r w:rsidRPr="00100B08">
        <w:rPr>
          <w:i/>
        </w:rPr>
        <w:t>не</w:t>
      </w:r>
      <w:r w:rsidR="00B43224">
        <w:rPr>
          <w:i/>
        </w:rPr>
        <w:t xml:space="preserve"> </w:t>
      </w:r>
      <w:r w:rsidRPr="00100B08">
        <w:rPr>
          <w:i/>
        </w:rPr>
        <w:t>защищают</w:t>
      </w:r>
      <w:r w:rsidR="00B43224">
        <w:rPr>
          <w:i/>
        </w:rPr>
        <w:t xml:space="preserve"> </w:t>
      </w:r>
      <w:r w:rsidRPr="00100B08">
        <w:rPr>
          <w:i/>
        </w:rPr>
        <w:t>население</w:t>
      </w:r>
      <w:r w:rsidR="00B43224">
        <w:rPr>
          <w:i/>
        </w:rPr>
        <w:t xml:space="preserve"> </w:t>
      </w:r>
      <w:r w:rsidRPr="00100B08">
        <w:rPr>
          <w:i/>
        </w:rPr>
        <w:t>от</w:t>
      </w:r>
      <w:r w:rsidR="00B43224">
        <w:rPr>
          <w:i/>
        </w:rPr>
        <w:t xml:space="preserve"> </w:t>
      </w:r>
      <w:r w:rsidRPr="00100B08">
        <w:rPr>
          <w:i/>
        </w:rPr>
        <w:t>бешенства,</w:t>
      </w:r>
      <w:r w:rsidR="00B43224">
        <w:rPr>
          <w:i/>
        </w:rPr>
        <w:t xml:space="preserve"> </w:t>
      </w:r>
      <w:r w:rsidRPr="00100B08">
        <w:rPr>
          <w:i/>
        </w:rPr>
        <w:t>более</w:t>
      </w:r>
      <w:r w:rsidR="00B43224">
        <w:rPr>
          <w:i/>
        </w:rPr>
        <w:t xml:space="preserve"> </w:t>
      </w:r>
      <w:r w:rsidRPr="00100B08">
        <w:rPr>
          <w:i/>
        </w:rPr>
        <w:t>того</w:t>
      </w:r>
      <w:r w:rsidR="00B43224">
        <w:rPr>
          <w:i/>
        </w:rPr>
        <w:t xml:space="preserve"> </w:t>
      </w:r>
      <w:r w:rsidRPr="00100B08">
        <w:rPr>
          <w:i/>
        </w:rPr>
        <w:t>это</w:t>
      </w:r>
      <w:r w:rsidR="00B43224">
        <w:rPr>
          <w:i/>
        </w:rPr>
        <w:t xml:space="preserve"> </w:t>
      </w:r>
      <w:r w:rsidRPr="00100B08">
        <w:rPr>
          <w:i/>
        </w:rPr>
        <w:t>может</w:t>
      </w:r>
      <w:r w:rsidR="00B43224">
        <w:rPr>
          <w:i/>
        </w:rPr>
        <w:t xml:space="preserve"> </w:t>
      </w:r>
      <w:r w:rsidRPr="00100B08">
        <w:rPr>
          <w:i/>
        </w:rPr>
        <w:t>привести</w:t>
      </w:r>
      <w:r w:rsidR="00B43224">
        <w:rPr>
          <w:i/>
        </w:rPr>
        <w:t xml:space="preserve"> </w:t>
      </w:r>
      <w:r w:rsidRPr="00100B08">
        <w:rPr>
          <w:i/>
        </w:rPr>
        <w:t>к</w:t>
      </w:r>
      <w:r w:rsidR="00B43224">
        <w:rPr>
          <w:i/>
        </w:rPr>
        <w:t xml:space="preserve"> </w:t>
      </w:r>
      <w:r w:rsidRPr="00100B08">
        <w:rPr>
          <w:i/>
        </w:rPr>
        <w:t>обратным</w:t>
      </w:r>
      <w:r w:rsidR="00B43224">
        <w:rPr>
          <w:i/>
        </w:rPr>
        <w:t xml:space="preserve"> </w:t>
      </w:r>
      <w:r w:rsidRPr="00100B08">
        <w:rPr>
          <w:i/>
        </w:rPr>
        <w:t>результатам</w:t>
      </w:r>
      <w:r w:rsidR="00B43224">
        <w:rPr>
          <w:i/>
        </w:rPr>
        <w:t xml:space="preserve"> </w:t>
      </w:r>
      <w:r w:rsidRPr="00100B08">
        <w:rPr>
          <w:i/>
        </w:rPr>
        <w:t>и</w:t>
      </w:r>
      <w:r w:rsidR="00B43224">
        <w:rPr>
          <w:i/>
        </w:rPr>
        <w:t xml:space="preserve"> </w:t>
      </w:r>
      <w:r w:rsidRPr="00100B08">
        <w:rPr>
          <w:i/>
        </w:rPr>
        <w:t>помешать</w:t>
      </w:r>
      <w:r w:rsidR="00B43224">
        <w:rPr>
          <w:i/>
        </w:rPr>
        <w:t xml:space="preserve"> </w:t>
      </w:r>
      <w:r w:rsidRPr="00100B08">
        <w:rPr>
          <w:i/>
        </w:rPr>
        <w:t>программе</w:t>
      </w:r>
      <w:r w:rsidR="00B43224">
        <w:rPr>
          <w:i/>
        </w:rPr>
        <w:t xml:space="preserve"> </w:t>
      </w:r>
      <w:r w:rsidRPr="00100B08">
        <w:rPr>
          <w:i/>
        </w:rPr>
        <w:t>вакцинации.</w:t>
      </w:r>
      <w:r w:rsidR="00B43224">
        <w:rPr>
          <w:i/>
        </w:rPr>
        <w:t xml:space="preserve"> </w:t>
      </w:r>
      <w:r w:rsidRPr="00100B08">
        <w:rPr>
          <w:i/>
        </w:rPr>
        <w:t>Для</w:t>
      </w:r>
      <w:r w:rsidR="00B43224">
        <w:rPr>
          <w:i/>
        </w:rPr>
        <w:t xml:space="preserve"> </w:t>
      </w:r>
      <w:r w:rsidRPr="00100B08">
        <w:rPr>
          <w:i/>
        </w:rPr>
        <w:t>эффективности</w:t>
      </w:r>
      <w:r w:rsidR="00B43224">
        <w:rPr>
          <w:i/>
        </w:rPr>
        <w:t xml:space="preserve"> </w:t>
      </w:r>
      <w:r w:rsidRPr="00100B08">
        <w:rPr>
          <w:i/>
        </w:rPr>
        <w:t>нужно</w:t>
      </w:r>
      <w:r w:rsidR="00B43224">
        <w:rPr>
          <w:i/>
        </w:rPr>
        <w:t xml:space="preserve"> </w:t>
      </w:r>
      <w:r w:rsidRPr="00100B08">
        <w:rPr>
          <w:i/>
        </w:rPr>
        <w:t>вакцинировать</w:t>
      </w:r>
      <w:r w:rsidR="00B43224">
        <w:rPr>
          <w:i/>
        </w:rPr>
        <w:t xml:space="preserve"> </w:t>
      </w:r>
      <w:r w:rsidRPr="00100B08">
        <w:rPr>
          <w:i/>
        </w:rPr>
        <w:t>70</w:t>
      </w:r>
      <w:r w:rsidR="00B43224">
        <w:rPr>
          <w:i/>
        </w:rPr>
        <w:t xml:space="preserve"> </w:t>
      </w:r>
      <w:r w:rsidRPr="00100B08">
        <w:rPr>
          <w:i/>
        </w:rPr>
        <w:lastRenderedPageBreak/>
        <w:t>%</w:t>
      </w:r>
      <w:r w:rsidR="00B43224">
        <w:rPr>
          <w:i/>
        </w:rPr>
        <w:t xml:space="preserve"> </w:t>
      </w:r>
      <w:r w:rsidRPr="00100B08">
        <w:rPr>
          <w:i/>
        </w:rPr>
        <w:t>популяции.</w:t>
      </w:r>
      <w:r w:rsidR="00B43224">
        <w:rPr>
          <w:i/>
        </w:rPr>
        <w:t xml:space="preserve"> </w:t>
      </w:r>
      <w:r w:rsidRPr="00100B08">
        <w:rPr>
          <w:i/>
        </w:rPr>
        <w:t>(подробнее</w:t>
      </w:r>
      <w:r w:rsidR="00B43224">
        <w:rPr>
          <w:i/>
        </w:rPr>
        <w:t xml:space="preserve"> </w:t>
      </w:r>
      <w:r w:rsidRPr="00100B08">
        <w:rPr>
          <w:i/>
          <w:lang w:val="en-US"/>
        </w:rPr>
        <w:t>WHO</w:t>
      </w:r>
      <w:r w:rsidR="00B43224">
        <w:rPr>
          <w:i/>
        </w:rPr>
        <w:t xml:space="preserve"> </w:t>
      </w:r>
      <w:r w:rsidRPr="00100B08">
        <w:rPr>
          <w:i/>
          <w:lang w:val="en-US"/>
        </w:rPr>
        <w:t>Expert</w:t>
      </w:r>
      <w:r w:rsidR="00B43224">
        <w:rPr>
          <w:i/>
        </w:rPr>
        <w:t xml:space="preserve"> </w:t>
      </w:r>
      <w:r w:rsidRPr="00100B08">
        <w:rPr>
          <w:i/>
          <w:lang w:val="en-US"/>
        </w:rPr>
        <w:t>Consultation</w:t>
      </w:r>
      <w:r w:rsidR="00B43224">
        <w:rPr>
          <w:i/>
        </w:rPr>
        <w:t xml:space="preserve"> </w:t>
      </w:r>
      <w:r w:rsidRPr="00100B08">
        <w:rPr>
          <w:i/>
          <w:lang w:val="en-US"/>
        </w:rPr>
        <w:t>on</w:t>
      </w:r>
      <w:r w:rsidR="00B43224">
        <w:rPr>
          <w:i/>
        </w:rPr>
        <w:t xml:space="preserve"> </w:t>
      </w:r>
      <w:r w:rsidRPr="00100B08">
        <w:rPr>
          <w:i/>
          <w:lang w:val="en-US"/>
        </w:rPr>
        <w:t>Rabies</w:t>
      </w:r>
      <w:r w:rsidR="00B43224">
        <w:rPr>
          <w:i/>
        </w:rPr>
        <w:t xml:space="preserve"> </w:t>
      </w:r>
      <w:r w:rsidRPr="00100B08">
        <w:rPr>
          <w:i/>
        </w:rPr>
        <w:t>2013,</w:t>
      </w:r>
      <w:r w:rsidR="00B43224">
        <w:rPr>
          <w:i/>
        </w:rPr>
        <w:t xml:space="preserve"> </w:t>
      </w:r>
      <w:r w:rsidRPr="00100B08">
        <w:rPr>
          <w:i/>
        </w:rPr>
        <w:t>раздел</w:t>
      </w:r>
      <w:r w:rsidR="00B43224">
        <w:rPr>
          <w:i/>
        </w:rPr>
        <w:t xml:space="preserve"> </w:t>
      </w:r>
      <w:r w:rsidRPr="00100B08">
        <w:rPr>
          <w:i/>
        </w:rPr>
        <w:t>9</w:t>
      </w:r>
      <w:r w:rsidR="00B43224">
        <w:rPr>
          <w:i/>
        </w:rPr>
        <w:t xml:space="preserve"> </w:t>
      </w:r>
      <w:r w:rsidRPr="00100B08">
        <w:rPr>
          <w:i/>
        </w:rPr>
        <w:t>и</w:t>
      </w:r>
      <w:r w:rsidR="00B43224">
        <w:rPr>
          <w:i/>
        </w:rPr>
        <w:t xml:space="preserve"> </w:t>
      </w:r>
      <w:hyperlink r:id="rId30" w:history="1">
        <w:proofErr w:type="gramStart"/>
        <w:r w:rsidRPr="00100B08">
          <w:rPr>
            <w:rStyle w:val="ad"/>
            <w:i/>
            <w:lang w:val="en-US"/>
          </w:rPr>
          <w:t>http</w:t>
        </w:r>
        <w:r w:rsidRPr="00100B08">
          <w:rPr>
            <w:rStyle w:val="ad"/>
            <w:i/>
          </w:rPr>
          <w:t>://</w:t>
        </w:r>
        <w:r w:rsidRPr="00100B08">
          <w:rPr>
            <w:rStyle w:val="ad"/>
            <w:i/>
            <w:lang w:val="en-US"/>
          </w:rPr>
          <w:t>www</w:t>
        </w:r>
        <w:r w:rsidRPr="00100B08">
          <w:rPr>
            <w:rStyle w:val="ad"/>
            <w:i/>
          </w:rPr>
          <w:t>.</w:t>
        </w:r>
        <w:r w:rsidRPr="00100B08">
          <w:rPr>
            <w:rStyle w:val="ad"/>
            <w:i/>
            <w:lang w:val="en-US"/>
          </w:rPr>
          <w:t>who</w:t>
        </w:r>
        <w:r w:rsidRPr="00100B08">
          <w:rPr>
            <w:rStyle w:val="ad"/>
            <w:i/>
          </w:rPr>
          <w:t>.</w:t>
        </w:r>
        <w:proofErr w:type="spellStart"/>
        <w:r w:rsidRPr="00100B08">
          <w:rPr>
            <w:rStyle w:val="ad"/>
            <w:i/>
            <w:lang w:val="en-US"/>
          </w:rPr>
          <w:t>int</w:t>
        </w:r>
        <w:proofErr w:type="spellEnd"/>
        <w:r w:rsidRPr="00100B08">
          <w:rPr>
            <w:rStyle w:val="ad"/>
            <w:i/>
          </w:rPr>
          <w:t>/</w:t>
        </w:r>
        <w:proofErr w:type="spellStart"/>
        <w:r w:rsidRPr="00100B08">
          <w:rPr>
            <w:rStyle w:val="ad"/>
            <w:i/>
            <w:lang w:val="en-US"/>
          </w:rPr>
          <w:t>mediacentre</w:t>
        </w:r>
        <w:proofErr w:type="spellEnd"/>
        <w:r w:rsidRPr="00100B08">
          <w:rPr>
            <w:rStyle w:val="ad"/>
            <w:i/>
          </w:rPr>
          <w:t>/</w:t>
        </w:r>
        <w:r w:rsidRPr="00100B08">
          <w:rPr>
            <w:rStyle w:val="ad"/>
            <w:i/>
            <w:lang w:val="en-US"/>
          </w:rPr>
          <w:t>factsheets</w:t>
        </w:r>
        <w:r w:rsidRPr="00100B08">
          <w:rPr>
            <w:rStyle w:val="ad"/>
            <w:i/>
          </w:rPr>
          <w:t>/</w:t>
        </w:r>
        <w:r w:rsidRPr="00100B08">
          <w:rPr>
            <w:rStyle w:val="ad"/>
            <w:i/>
            <w:lang w:val="en-US"/>
          </w:rPr>
          <w:t>fs</w:t>
        </w:r>
        <w:r w:rsidRPr="00100B08">
          <w:rPr>
            <w:rStyle w:val="ad"/>
            <w:i/>
          </w:rPr>
          <w:t>099/</w:t>
        </w:r>
        <w:proofErr w:type="spellStart"/>
        <w:r w:rsidRPr="00100B08">
          <w:rPr>
            <w:rStyle w:val="ad"/>
            <w:i/>
            <w:lang w:val="en-US"/>
          </w:rPr>
          <w:t>ru</w:t>
        </w:r>
        <w:proofErr w:type="spellEnd"/>
        <w:r w:rsidRPr="00100B08">
          <w:rPr>
            <w:rStyle w:val="ad"/>
            <w:i/>
          </w:rPr>
          <w:t>/</w:t>
        </w:r>
      </w:hyperlink>
      <w:r w:rsidR="00B43224">
        <w:t xml:space="preserve"> </w:t>
      </w:r>
      <w:r w:rsidRPr="00100B08">
        <w:t>.</w:t>
      </w:r>
      <w:proofErr w:type="gramEnd"/>
    </w:p>
    <w:p w:rsidR="00A449DD" w:rsidRPr="00100B08" w:rsidRDefault="00A449DD" w:rsidP="00B43224">
      <w:pPr>
        <w:spacing w:line="276" w:lineRule="auto"/>
        <w:jc w:val="both"/>
      </w:pPr>
    </w:p>
    <w:p w:rsidR="00A449DD" w:rsidRPr="00100B08" w:rsidRDefault="00A449DD" w:rsidP="00B43224">
      <w:pPr>
        <w:spacing w:line="276" w:lineRule="auto"/>
        <w:jc w:val="both"/>
      </w:pPr>
      <w:r w:rsidRPr="00100B08">
        <w:rPr>
          <w:highlight w:val="white"/>
        </w:rPr>
        <w:t>В</w:t>
      </w:r>
      <w:r w:rsidR="00B43224">
        <w:rPr>
          <w:highlight w:val="white"/>
        </w:rPr>
        <w:t xml:space="preserve"> </w:t>
      </w:r>
      <w:r w:rsidRPr="00100B08">
        <w:rPr>
          <w:highlight w:val="white"/>
        </w:rPr>
        <w:t>Санкт-Петербурге,</w:t>
      </w:r>
      <w:r w:rsidR="00B43224">
        <w:rPr>
          <w:highlight w:val="white"/>
        </w:rPr>
        <w:t xml:space="preserve"> </w:t>
      </w:r>
      <w:r w:rsidRPr="00100B08">
        <w:rPr>
          <w:highlight w:val="white"/>
        </w:rPr>
        <w:t>благодаря</w:t>
      </w:r>
      <w:r w:rsidR="00B43224">
        <w:rPr>
          <w:highlight w:val="white"/>
        </w:rPr>
        <w:t xml:space="preserve"> </w:t>
      </w:r>
      <w:r w:rsidRPr="00100B08">
        <w:rPr>
          <w:highlight w:val="white"/>
        </w:rPr>
        <w:t>программе,</w:t>
      </w:r>
      <w:r w:rsidR="00B43224">
        <w:rPr>
          <w:highlight w:val="white"/>
        </w:rPr>
        <w:t xml:space="preserve"> </w:t>
      </w:r>
      <w:r w:rsidRPr="00100B08">
        <w:rPr>
          <w:highlight w:val="white"/>
        </w:rPr>
        <w:t>разработанной</w:t>
      </w:r>
      <w:r w:rsidR="00B43224">
        <w:rPr>
          <w:highlight w:val="white"/>
        </w:rPr>
        <w:t xml:space="preserve"> </w:t>
      </w:r>
      <w:r w:rsidRPr="00100B08">
        <w:rPr>
          <w:highlight w:val="white"/>
        </w:rPr>
        <w:t>Управлением</w:t>
      </w:r>
      <w:r w:rsidR="00B43224">
        <w:rPr>
          <w:highlight w:val="white"/>
        </w:rPr>
        <w:t xml:space="preserve"> </w:t>
      </w:r>
      <w:r w:rsidRPr="00100B08">
        <w:rPr>
          <w:highlight w:val="white"/>
        </w:rPr>
        <w:t>ветеринарии,</w:t>
      </w:r>
      <w:r w:rsidR="00B43224">
        <w:rPr>
          <w:highlight w:val="white"/>
        </w:rPr>
        <w:t xml:space="preserve"> </w:t>
      </w:r>
      <w:r w:rsidRPr="00100B08">
        <w:t>численность</w:t>
      </w:r>
      <w:r w:rsidR="00B43224">
        <w:t xml:space="preserve"> </w:t>
      </w:r>
      <w:r w:rsidRPr="00100B08">
        <w:t>популяции</w:t>
      </w:r>
      <w:r w:rsidR="00B43224">
        <w:t xml:space="preserve"> </w:t>
      </w:r>
      <w:r w:rsidRPr="00100B08">
        <w:t>безнадзорных</w:t>
      </w:r>
      <w:r w:rsidR="00B43224">
        <w:t xml:space="preserve"> </w:t>
      </w:r>
      <w:r w:rsidRPr="00100B08">
        <w:t>собак</w:t>
      </w:r>
      <w:r w:rsidR="00B43224">
        <w:t xml:space="preserve"> </w:t>
      </w:r>
      <w:r w:rsidRPr="00100B08">
        <w:t>остается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уровне</w:t>
      </w:r>
      <w:r w:rsidR="00B43224">
        <w:t xml:space="preserve"> </w:t>
      </w:r>
      <w:r w:rsidRPr="00100B08">
        <w:t>7-10</w:t>
      </w:r>
      <w:r w:rsidR="00B43224">
        <w:t xml:space="preserve"> </w:t>
      </w:r>
      <w:r w:rsidRPr="00100B08">
        <w:t>тыс.</w:t>
      </w:r>
      <w:r w:rsidR="00B43224">
        <w:t xml:space="preserve"> </w:t>
      </w:r>
      <w:r w:rsidRPr="00100B08">
        <w:t>(при</w:t>
      </w:r>
      <w:r w:rsidR="00B43224">
        <w:t xml:space="preserve"> </w:t>
      </w:r>
      <w:r w:rsidRPr="00100B08">
        <w:t>численности</w:t>
      </w:r>
      <w:r w:rsidR="00B43224">
        <w:t xml:space="preserve"> </w:t>
      </w:r>
      <w:r w:rsidRPr="00100B08">
        <w:t>домашних</w:t>
      </w:r>
      <w:r w:rsidR="00B43224">
        <w:t xml:space="preserve"> </w:t>
      </w:r>
      <w:r w:rsidRPr="00100B08">
        <w:t>250-300</w:t>
      </w:r>
      <w:r w:rsidR="00B43224">
        <w:t xml:space="preserve"> </w:t>
      </w:r>
      <w:proofErr w:type="spellStart"/>
      <w:r w:rsidRPr="00100B08">
        <w:t>тыс</w:t>
      </w:r>
      <w:proofErr w:type="spellEnd"/>
      <w:r w:rsidRPr="00100B08">
        <w:t>!),</w:t>
      </w:r>
      <w:r w:rsidR="00B43224">
        <w:t xml:space="preserve"> </w:t>
      </w:r>
      <w:r w:rsidRPr="00100B08">
        <w:t>бродячих</w:t>
      </w:r>
      <w:r w:rsidR="00B43224">
        <w:t xml:space="preserve"> </w:t>
      </w:r>
      <w:r w:rsidRPr="00100B08">
        <w:t>собак</w:t>
      </w:r>
      <w:r w:rsidR="00B43224">
        <w:t xml:space="preserve"> </w:t>
      </w:r>
      <w:r w:rsidRPr="00100B08">
        <w:t>отлавливают,</w:t>
      </w:r>
      <w:r w:rsidR="00B43224">
        <w:t xml:space="preserve"> </w:t>
      </w:r>
      <w:r w:rsidRPr="00100B08">
        <w:t>стерилизуют,</w:t>
      </w:r>
      <w:r w:rsidR="00B43224">
        <w:t xml:space="preserve"> </w:t>
      </w:r>
      <w:r w:rsidRPr="00100B08">
        <w:t>вакцинируют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возвращают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место</w:t>
      </w:r>
      <w:r w:rsidR="00B43224">
        <w:t xml:space="preserve"> </w:t>
      </w:r>
      <w:r w:rsidRPr="00100B08">
        <w:t>отлова</w:t>
      </w:r>
      <w:r w:rsidR="00B43224">
        <w:t xml:space="preserve"> </w:t>
      </w:r>
      <w:r w:rsidRPr="00100B08">
        <w:t>(ОСВВ),</w:t>
      </w:r>
      <w:r w:rsidR="00B43224">
        <w:t xml:space="preserve"> </w:t>
      </w:r>
      <w:r w:rsidRPr="00100B08">
        <w:t>случаев</w:t>
      </w:r>
      <w:r w:rsidR="00B43224">
        <w:t xml:space="preserve"> </w:t>
      </w:r>
      <w:r w:rsidRPr="00100B08">
        <w:t>бешенства</w:t>
      </w:r>
      <w:r w:rsidR="00B43224">
        <w:t xml:space="preserve"> </w:t>
      </w:r>
      <w:r w:rsidRPr="00100B08">
        <w:t>нет</w:t>
      </w:r>
      <w:r w:rsidR="00B43224">
        <w:t xml:space="preserve"> </w:t>
      </w:r>
      <w:r w:rsidRPr="00100B08">
        <w:t>более</w:t>
      </w:r>
      <w:r w:rsidR="00B43224">
        <w:t xml:space="preserve"> </w:t>
      </w:r>
      <w:r w:rsidRPr="00100B08">
        <w:t>десяти</w:t>
      </w:r>
      <w:r w:rsidR="00B43224">
        <w:t xml:space="preserve"> </w:t>
      </w:r>
      <w:r w:rsidRPr="00100B08">
        <w:t>лет.</w:t>
      </w:r>
      <w:r w:rsidR="00B43224">
        <w:t xml:space="preserve"> </w:t>
      </w:r>
      <w:r w:rsidRPr="00100B08">
        <w:t>Средняя</w:t>
      </w:r>
      <w:r w:rsidR="00B43224">
        <w:t xml:space="preserve"> </w:t>
      </w:r>
      <w:r w:rsidRPr="00100B08">
        <w:t>(в</w:t>
      </w:r>
      <w:r w:rsidR="00B43224">
        <w:t xml:space="preserve"> </w:t>
      </w:r>
      <w:r w:rsidRPr="00100B08">
        <w:t>расчете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100</w:t>
      </w:r>
      <w:r w:rsidR="00B43224">
        <w:t xml:space="preserve"> </w:t>
      </w:r>
      <w:r w:rsidRPr="00100B08">
        <w:t>тыс.)</w:t>
      </w:r>
      <w:r w:rsidR="00B43224">
        <w:t xml:space="preserve"> </w:t>
      </w:r>
      <w:r w:rsidRPr="00100B08">
        <w:t>стоимость</w:t>
      </w:r>
      <w:r w:rsidR="00B43224">
        <w:t xml:space="preserve"> </w:t>
      </w:r>
      <w:r w:rsidRPr="00100B08">
        <w:t>этой</w:t>
      </w:r>
      <w:r w:rsidR="00B43224">
        <w:t xml:space="preserve"> </w:t>
      </w:r>
      <w:r w:rsidRPr="00100B08">
        <w:t>работы</w:t>
      </w:r>
      <w:r w:rsidR="00B43224">
        <w:t xml:space="preserve"> </w:t>
      </w:r>
      <w:r w:rsidRPr="00100B08">
        <w:t>ниже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сравнению</w:t>
      </w:r>
      <w:r w:rsidR="00B43224">
        <w:t xml:space="preserve"> </w:t>
      </w:r>
      <w:r w:rsidRPr="00100B08">
        <w:t>с</w:t>
      </w:r>
      <w:r w:rsidR="00B43224">
        <w:t xml:space="preserve"> </w:t>
      </w:r>
      <w:r w:rsidRPr="00100B08">
        <w:t>затратами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эвтаназию</w:t>
      </w:r>
      <w:r w:rsidR="00B43224">
        <w:t xml:space="preserve"> </w:t>
      </w:r>
      <w:r w:rsidRPr="00100B08">
        <w:t>во</w:t>
      </w:r>
      <w:r w:rsidR="00B43224">
        <w:t xml:space="preserve"> </w:t>
      </w:r>
      <w:r w:rsidRPr="00100B08">
        <w:t>многих</w:t>
      </w:r>
      <w:r w:rsidR="00B43224">
        <w:t xml:space="preserve"> </w:t>
      </w:r>
      <w:r w:rsidRPr="00100B08">
        <w:t>городах.</w:t>
      </w:r>
      <w:r w:rsidR="00B43224">
        <w:t xml:space="preserve"> </w:t>
      </w:r>
      <w:hyperlink r:id="rId31" w:history="1">
        <w:r w:rsidRPr="00100B08">
          <w:rPr>
            <w:rStyle w:val="ad"/>
            <w:i/>
          </w:rPr>
          <w:t>https://nevnov.ru/48237-lenoblast-s-etogo-goda-otkazhetsya-ot-usypleniya-bezdomnyx-sobak</w:t>
        </w:r>
      </w:hyperlink>
      <w:r w:rsidRPr="00100B08">
        <w:rPr>
          <w:i/>
        </w:rPr>
        <w:t>,</w:t>
      </w:r>
      <w:r w:rsidR="00B43224">
        <w:rPr>
          <w:i/>
        </w:rPr>
        <w:t xml:space="preserve"> </w:t>
      </w:r>
      <w:hyperlink r:id="rId32" w:history="1">
        <w:r w:rsidRPr="00100B08">
          <w:rPr>
            <w:rStyle w:val="ad"/>
            <w:i/>
          </w:rPr>
          <w:t>https://www.spbdnevnik.ru/news/2016-02-12/v-peterburge-kastrirovali-boleey-poloviny-beznadzornykh-zhivotnykh/</w:t>
        </w:r>
      </w:hyperlink>
      <w:r w:rsidRPr="00100B08">
        <w:t>,</w:t>
      </w:r>
      <w:r w:rsidR="00B43224">
        <w:rPr>
          <w:i/>
        </w:rPr>
        <w:t xml:space="preserve"> </w:t>
      </w:r>
      <w:hyperlink r:id="rId33" w:history="1">
        <w:r w:rsidRPr="00100B08">
          <w:rPr>
            <w:rStyle w:val="ad"/>
            <w:i/>
          </w:rPr>
          <w:t>http://vetclinic-if.ru/orbj/</w:t>
        </w:r>
      </w:hyperlink>
      <w:r w:rsidRPr="00100B08">
        <w:t>.</w:t>
      </w:r>
    </w:p>
    <w:p w:rsidR="00A449DD" w:rsidRPr="00100B08" w:rsidRDefault="00A449DD" w:rsidP="00B43224">
      <w:pPr>
        <w:spacing w:line="276" w:lineRule="auto"/>
        <w:jc w:val="both"/>
      </w:pPr>
    </w:p>
    <w:p w:rsidR="00A449DD" w:rsidRPr="00100B08" w:rsidRDefault="00A449DD" w:rsidP="00B43224">
      <w:pPr>
        <w:spacing w:line="276" w:lineRule="auto"/>
        <w:jc w:val="both"/>
      </w:pPr>
      <w:r w:rsidRPr="00100B08">
        <w:rPr>
          <w:i/>
        </w:rPr>
        <w:t>По</w:t>
      </w:r>
      <w:r w:rsidR="00B43224">
        <w:rPr>
          <w:i/>
        </w:rPr>
        <w:t xml:space="preserve"> </w:t>
      </w:r>
      <w:r w:rsidRPr="00100B08">
        <w:rPr>
          <w:i/>
        </w:rPr>
        <w:t>данным</w:t>
      </w:r>
      <w:r w:rsidR="00B43224">
        <w:rPr>
          <w:i/>
        </w:rPr>
        <w:t xml:space="preserve"> </w:t>
      </w:r>
      <w:r w:rsidRPr="00100B08">
        <w:rPr>
          <w:i/>
        </w:rPr>
        <w:t>Петербургского</w:t>
      </w:r>
      <w:r w:rsidR="00B43224">
        <w:rPr>
          <w:i/>
        </w:rPr>
        <w:t xml:space="preserve"> </w:t>
      </w:r>
      <w:r w:rsidRPr="00100B08">
        <w:rPr>
          <w:i/>
        </w:rPr>
        <w:t>управления</w:t>
      </w:r>
      <w:r w:rsidR="00B43224">
        <w:rPr>
          <w:i/>
        </w:rPr>
        <w:t xml:space="preserve"> </w:t>
      </w:r>
      <w:proofErr w:type="spellStart"/>
      <w:r w:rsidRPr="00100B08">
        <w:rPr>
          <w:i/>
        </w:rPr>
        <w:t>Роспотребнадзора</w:t>
      </w:r>
      <w:proofErr w:type="spellEnd"/>
      <w:r w:rsidR="00B43224">
        <w:rPr>
          <w:i/>
        </w:rPr>
        <w:t xml:space="preserve"> </w:t>
      </w:r>
      <w:r w:rsidRPr="00100B08">
        <w:rPr>
          <w:i/>
        </w:rPr>
        <w:t>за</w:t>
      </w:r>
      <w:r w:rsidR="00B43224">
        <w:rPr>
          <w:i/>
        </w:rPr>
        <w:t xml:space="preserve"> </w:t>
      </w:r>
      <w:r w:rsidRPr="00100B08">
        <w:rPr>
          <w:i/>
        </w:rPr>
        <w:t>период</w:t>
      </w:r>
      <w:r w:rsidR="00B43224">
        <w:rPr>
          <w:i/>
        </w:rPr>
        <w:t xml:space="preserve"> </w:t>
      </w:r>
      <w:r w:rsidRPr="00100B08">
        <w:rPr>
          <w:i/>
        </w:rPr>
        <w:t>2010-2014</w:t>
      </w:r>
      <w:r w:rsidR="00B43224">
        <w:rPr>
          <w:i/>
        </w:rPr>
        <w:t xml:space="preserve"> </w:t>
      </w:r>
      <w:r w:rsidRPr="00100B08">
        <w:rPr>
          <w:i/>
        </w:rPr>
        <w:t>гг.</w:t>
      </w:r>
      <w:r w:rsidR="00B43224">
        <w:rPr>
          <w:i/>
        </w:rPr>
        <w:t xml:space="preserve"> </w:t>
      </w:r>
      <w:r w:rsidRPr="00100B08">
        <w:rPr>
          <w:i/>
        </w:rPr>
        <w:t>включительно</w:t>
      </w:r>
      <w:r w:rsidR="00B43224">
        <w:rPr>
          <w:i/>
        </w:rPr>
        <w:t xml:space="preserve"> </w:t>
      </w:r>
      <w:r w:rsidRPr="00100B08">
        <w:rPr>
          <w:i/>
        </w:rPr>
        <w:t>в</w:t>
      </w:r>
      <w:r w:rsidR="00B43224">
        <w:rPr>
          <w:i/>
        </w:rPr>
        <w:t xml:space="preserve"> </w:t>
      </w:r>
      <w:r w:rsidRPr="00100B08">
        <w:rPr>
          <w:i/>
        </w:rPr>
        <w:t>Петербурге</w:t>
      </w:r>
      <w:r w:rsidR="00B43224">
        <w:rPr>
          <w:i/>
        </w:rPr>
        <w:t xml:space="preserve"> </w:t>
      </w:r>
      <w:r w:rsidRPr="00100B08">
        <w:rPr>
          <w:i/>
        </w:rPr>
        <w:t>количество</w:t>
      </w:r>
      <w:r w:rsidR="00B43224">
        <w:rPr>
          <w:i/>
        </w:rPr>
        <w:t xml:space="preserve"> </w:t>
      </w:r>
      <w:r w:rsidRPr="00100B08">
        <w:rPr>
          <w:i/>
        </w:rPr>
        <w:t>укусов</w:t>
      </w:r>
      <w:r w:rsidR="00B43224">
        <w:rPr>
          <w:i/>
        </w:rPr>
        <w:t xml:space="preserve"> </w:t>
      </w:r>
      <w:r w:rsidRPr="00100B08">
        <w:rPr>
          <w:i/>
        </w:rPr>
        <w:t>неизвестными</w:t>
      </w:r>
      <w:r w:rsidR="00B43224">
        <w:rPr>
          <w:i/>
        </w:rPr>
        <w:t xml:space="preserve"> </w:t>
      </w:r>
      <w:r w:rsidRPr="00100B08">
        <w:rPr>
          <w:i/>
        </w:rPr>
        <w:t>собаками</w:t>
      </w:r>
      <w:r w:rsidR="00B43224">
        <w:rPr>
          <w:i/>
        </w:rPr>
        <w:t xml:space="preserve"> </w:t>
      </w:r>
      <w:r w:rsidRPr="00100B08">
        <w:rPr>
          <w:i/>
        </w:rPr>
        <w:t>сократилось</w:t>
      </w:r>
      <w:r w:rsidR="00B43224">
        <w:rPr>
          <w:i/>
        </w:rPr>
        <w:t xml:space="preserve"> </w:t>
      </w:r>
      <w:r w:rsidRPr="00100B08">
        <w:rPr>
          <w:i/>
        </w:rPr>
        <w:t>на</w:t>
      </w:r>
      <w:r w:rsidR="00B43224">
        <w:rPr>
          <w:i/>
        </w:rPr>
        <w:t xml:space="preserve"> </w:t>
      </w:r>
      <w:r w:rsidRPr="00100B08">
        <w:rPr>
          <w:i/>
        </w:rPr>
        <w:t>1222</w:t>
      </w:r>
      <w:r w:rsidR="00B43224">
        <w:rPr>
          <w:i/>
        </w:rPr>
        <w:t xml:space="preserve"> </w:t>
      </w:r>
      <w:r w:rsidRPr="00100B08">
        <w:rPr>
          <w:i/>
        </w:rPr>
        <w:t>укуса</w:t>
      </w:r>
      <w:r w:rsidR="00B43224">
        <w:rPr>
          <w:i/>
        </w:rPr>
        <w:t xml:space="preserve"> </w:t>
      </w:r>
      <w:r w:rsidRPr="00100B08">
        <w:rPr>
          <w:i/>
        </w:rPr>
        <w:t>или</w:t>
      </w:r>
      <w:r w:rsidR="00B43224">
        <w:rPr>
          <w:i/>
        </w:rPr>
        <w:t xml:space="preserve"> </w:t>
      </w:r>
      <w:r w:rsidRPr="00100B08">
        <w:rPr>
          <w:i/>
        </w:rPr>
        <w:t>в</w:t>
      </w:r>
      <w:r w:rsidR="00B43224">
        <w:rPr>
          <w:i/>
        </w:rPr>
        <w:t xml:space="preserve"> </w:t>
      </w:r>
      <w:r w:rsidRPr="00100B08">
        <w:rPr>
          <w:i/>
        </w:rPr>
        <w:t>1,4</w:t>
      </w:r>
      <w:r w:rsidR="00B43224">
        <w:rPr>
          <w:i/>
        </w:rPr>
        <w:t xml:space="preserve"> </w:t>
      </w:r>
      <w:r w:rsidRPr="00100B08">
        <w:rPr>
          <w:i/>
        </w:rPr>
        <w:t>раза.</w:t>
      </w:r>
    </w:p>
    <w:p w:rsidR="00A449DD" w:rsidRPr="00100B08" w:rsidRDefault="00A449DD" w:rsidP="00B43224">
      <w:pPr>
        <w:spacing w:line="276" w:lineRule="auto"/>
        <w:jc w:val="both"/>
      </w:pPr>
      <w:r w:rsidRPr="00100B08">
        <w:rPr>
          <w:i/>
        </w:rPr>
        <w:t>Подобный</w:t>
      </w:r>
      <w:r w:rsidR="00B43224">
        <w:rPr>
          <w:i/>
        </w:rPr>
        <w:t xml:space="preserve"> </w:t>
      </w:r>
      <w:r w:rsidRPr="00100B08">
        <w:rPr>
          <w:i/>
        </w:rPr>
        <w:t>опыт</w:t>
      </w:r>
      <w:r w:rsidR="00B43224">
        <w:rPr>
          <w:i/>
        </w:rPr>
        <w:t xml:space="preserve"> </w:t>
      </w:r>
      <w:r w:rsidRPr="00100B08">
        <w:rPr>
          <w:i/>
        </w:rPr>
        <w:t>наблюдается</w:t>
      </w:r>
      <w:r w:rsidR="00B43224">
        <w:rPr>
          <w:i/>
        </w:rPr>
        <w:t xml:space="preserve"> </w:t>
      </w:r>
      <w:r w:rsidRPr="00100B08">
        <w:rPr>
          <w:i/>
        </w:rPr>
        <w:t>в</w:t>
      </w:r>
      <w:r w:rsidR="00B43224">
        <w:rPr>
          <w:i/>
        </w:rPr>
        <w:t xml:space="preserve"> </w:t>
      </w:r>
      <w:r w:rsidRPr="00100B08">
        <w:rPr>
          <w:i/>
        </w:rPr>
        <w:t>Нижнем</w:t>
      </w:r>
      <w:r w:rsidR="00B43224">
        <w:rPr>
          <w:i/>
        </w:rPr>
        <w:t xml:space="preserve"> </w:t>
      </w:r>
      <w:r w:rsidRPr="00100B08">
        <w:rPr>
          <w:i/>
        </w:rPr>
        <w:t>Новгороде:</w:t>
      </w:r>
      <w:r w:rsidR="00B43224">
        <w:rPr>
          <w:i/>
        </w:rPr>
        <w:t xml:space="preserve"> </w:t>
      </w:r>
      <w:r w:rsidRPr="00100B08">
        <w:rPr>
          <w:i/>
        </w:rPr>
        <w:t>снижение</w:t>
      </w:r>
      <w:r w:rsidR="00B43224">
        <w:rPr>
          <w:i/>
        </w:rPr>
        <w:t xml:space="preserve"> </w:t>
      </w:r>
      <w:r w:rsidRPr="00100B08">
        <w:rPr>
          <w:i/>
        </w:rPr>
        <w:t>численности</w:t>
      </w:r>
      <w:r w:rsidR="00B43224">
        <w:rPr>
          <w:i/>
        </w:rPr>
        <w:t xml:space="preserve"> </w:t>
      </w:r>
      <w:r w:rsidRPr="00100B08">
        <w:rPr>
          <w:i/>
        </w:rPr>
        <w:t>популяции</w:t>
      </w:r>
      <w:r w:rsidR="00B43224">
        <w:rPr>
          <w:i/>
        </w:rPr>
        <w:t xml:space="preserve"> </w:t>
      </w:r>
      <w:r w:rsidRPr="00100B08">
        <w:rPr>
          <w:i/>
        </w:rPr>
        <w:t>безнадзорных</w:t>
      </w:r>
      <w:r w:rsidR="00B43224">
        <w:rPr>
          <w:i/>
        </w:rPr>
        <w:t xml:space="preserve"> </w:t>
      </w:r>
      <w:r w:rsidRPr="00100B08">
        <w:rPr>
          <w:i/>
        </w:rPr>
        <w:t>животных</w:t>
      </w:r>
      <w:r w:rsidR="00B43224">
        <w:rPr>
          <w:i/>
        </w:rPr>
        <w:t xml:space="preserve"> </w:t>
      </w:r>
      <w:r w:rsidRPr="00100B08">
        <w:rPr>
          <w:i/>
        </w:rPr>
        <w:t>за</w:t>
      </w:r>
      <w:r w:rsidR="00B43224">
        <w:rPr>
          <w:i/>
        </w:rPr>
        <w:t xml:space="preserve"> </w:t>
      </w:r>
      <w:r w:rsidRPr="00100B08">
        <w:rPr>
          <w:i/>
        </w:rPr>
        <w:t>2013</w:t>
      </w:r>
      <w:r w:rsidR="00B43224">
        <w:rPr>
          <w:i/>
        </w:rPr>
        <w:t xml:space="preserve"> </w:t>
      </w:r>
      <w:r w:rsidRPr="00100B08">
        <w:rPr>
          <w:i/>
        </w:rPr>
        <w:t>-</w:t>
      </w:r>
      <w:r w:rsidR="00B43224">
        <w:rPr>
          <w:i/>
        </w:rPr>
        <w:t xml:space="preserve"> </w:t>
      </w:r>
      <w:r w:rsidRPr="00100B08">
        <w:rPr>
          <w:i/>
        </w:rPr>
        <w:t>2016</w:t>
      </w:r>
      <w:r w:rsidR="00B43224">
        <w:rPr>
          <w:i/>
        </w:rPr>
        <w:t xml:space="preserve"> </w:t>
      </w:r>
      <w:r w:rsidRPr="00100B08">
        <w:rPr>
          <w:i/>
        </w:rPr>
        <w:t>в</w:t>
      </w:r>
      <w:r w:rsidR="00B43224">
        <w:rPr>
          <w:i/>
        </w:rPr>
        <w:t xml:space="preserve"> </w:t>
      </w:r>
      <w:r w:rsidRPr="00100B08">
        <w:rPr>
          <w:i/>
        </w:rPr>
        <w:t>результате</w:t>
      </w:r>
      <w:r w:rsidR="00B43224">
        <w:rPr>
          <w:i/>
        </w:rPr>
        <w:t xml:space="preserve"> </w:t>
      </w:r>
      <w:r w:rsidRPr="00100B08">
        <w:rPr>
          <w:i/>
        </w:rPr>
        <w:t>реализации</w:t>
      </w:r>
      <w:r w:rsidR="00B43224">
        <w:rPr>
          <w:i/>
        </w:rPr>
        <w:t xml:space="preserve"> </w:t>
      </w:r>
      <w:r w:rsidRPr="00100B08">
        <w:rPr>
          <w:i/>
        </w:rPr>
        <w:t>программы</w:t>
      </w:r>
      <w:r w:rsidR="00B43224">
        <w:rPr>
          <w:i/>
        </w:rPr>
        <w:t xml:space="preserve"> </w:t>
      </w:r>
      <w:r w:rsidRPr="00100B08">
        <w:rPr>
          <w:i/>
        </w:rPr>
        <w:t>ОСВВ</w:t>
      </w:r>
      <w:r w:rsidR="00B43224">
        <w:rPr>
          <w:i/>
        </w:rPr>
        <w:t xml:space="preserve"> </w:t>
      </w:r>
      <w:r w:rsidRPr="00100B08">
        <w:rPr>
          <w:i/>
        </w:rPr>
        <w:t>составило</w:t>
      </w:r>
      <w:r w:rsidR="00B43224">
        <w:rPr>
          <w:i/>
        </w:rPr>
        <w:t xml:space="preserve"> </w:t>
      </w:r>
      <w:r w:rsidRPr="00100B08">
        <w:rPr>
          <w:i/>
        </w:rPr>
        <w:t>36,6%.</w:t>
      </w:r>
      <w:r w:rsidR="00B43224">
        <w:rPr>
          <w:i/>
        </w:rPr>
        <w:t xml:space="preserve"> </w:t>
      </w:r>
      <w:r w:rsidRPr="00100B08">
        <w:rPr>
          <w:i/>
        </w:rPr>
        <w:t>При</w:t>
      </w:r>
      <w:r w:rsidR="00B43224">
        <w:rPr>
          <w:i/>
        </w:rPr>
        <w:t xml:space="preserve"> </w:t>
      </w:r>
      <w:r w:rsidRPr="00100B08">
        <w:rPr>
          <w:i/>
        </w:rPr>
        <w:t>этом</w:t>
      </w:r>
      <w:r w:rsidR="00B43224">
        <w:rPr>
          <w:i/>
        </w:rPr>
        <w:t xml:space="preserve"> </w:t>
      </w:r>
      <w:r w:rsidRPr="00100B08">
        <w:rPr>
          <w:i/>
        </w:rPr>
        <w:t>число</w:t>
      </w:r>
      <w:r w:rsidR="00B43224">
        <w:rPr>
          <w:i/>
        </w:rPr>
        <w:t xml:space="preserve"> </w:t>
      </w:r>
      <w:r w:rsidRPr="00100B08">
        <w:rPr>
          <w:i/>
        </w:rPr>
        <w:t>обращений</w:t>
      </w:r>
      <w:r w:rsidR="00B43224">
        <w:rPr>
          <w:i/>
        </w:rPr>
        <w:t xml:space="preserve"> </w:t>
      </w:r>
      <w:r w:rsidRPr="00100B08">
        <w:rPr>
          <w:i/>
        </w:rPr>
        <w:t>нижегородцев</w:t>
      </w:r>
      <w:r w:rsidR="00B43224">
        <w:rPr>
          <w:i/>
        </w:rPr>
        <w:t xml:space="preserve"> </w:t>
      </w:r>
      <w:r w:rsidRPr="00100B08">
        <w:rPr>
          <w:i/>
        </w:rPr>
        <w:t>о</w:t>
      </w:r>
      <w:r w:rsidR="00B43224">
        <w:rPr>
          <w:i/>
        </w:rPr>
        <w:t xml:space="preserve"> </w:t>
      </w:r>
      <w:r w:rsidRPr="00100B08">
        <w:rPr>
          <w:i/>
        </w:rPr>
        <w:t>наличии</w:t>
      </w:r>
      <w:r w:rsidR="00B43224">
        <w:rPr>
          <w:i/>
        </w:rPr>
        <w:t xml:space="preserve"> </w:t>
      </w:r>
      <w:r w:rsidRPr="00100B08">
        <w:rPr>
          <w:i/>
        </w:rPr>
        <w:t>безнадзорных</w:t>
      </w:r>
      <w:r w:rsidR="00B43224">
        <w:rPr>
          <w:i/>
        </w:rPr>
        <w:t xml:space="preserve"> </w:t>
      </w:r>
      <w:r w:rsidRPr="00100B08">
        <w:rPr>
          <w:i/>
        </w:rPr>
        <w:t>собак</w:t>
      </w:r>
      <w:r w:rsidR="00B43224">
        <w:rPr>
          <w:i/>
        </w:rPr>
        <w:t xml:space="preserve"> </w:t>
      </w:r>
      <w:r w:rsidRPr="00100B08">
        <w:rPr>
          <w:i/>
        </w:rPr>
        <w:t>достоверно</w:t>
      </w:r>
      <w:r w:rsidR="00B43224">
        <w:rPr>
          <w:i/>
        </w:rPr>
        <w:t xml:space="preserve"> </w:t>
      </w:r>
      <w:r w:rsidRPr="00100B08">
        <w:rPr>
          <w:i/>
        </w:rPr>
        <w:t>сократилось</w:t>
      </w:r>
      <w:r w:rsidR="00B43224">
        <w:rPr>
          <w:i/>
        </w:rPr>
        <w:t xml:space="preserve"> </w:t>
      </w:r>
      <w:r w:rsidRPr="00100B08">
        <w:rPr>
          <w:i/>
        </w:rPr>
        <w:t>на</w:t>
      </w:r>
      <w:r w:rsidR="00B43224">
        <w:rPr>
          <w:i/>
        </w:rPr>
        <w:t xml:space="preserve"> </w:t>
      </w:r>
      <w:r w:rsidRPr="00100B08">
        <w:rPr>
          <w:i/>
        </w:rPr>
        <w:t>9,5%,</w:t>
      </w:r>
      <w:r w:rsidR="00B43224">
        <w:rPr>
          <w:i/>
        </w:rPr>
        <w:t xml:space="preserve"> </w:t>
      </w:r>
      <w:r w:rsidRPr="00100B08">
        <w:rPr>
          <w:i/>
        </w:rPr>
        <w:t>а</w:t>
      </w:r>
      <w:r w:rsidR="00B43224">
        <w:rPr>
          <w:i/>
        </w:rPr>
        <w:t xml:space="preserve"> </w:t>
      </w:r>
      <w:r w:rsidRPr="00100B08">
        <w:rPr>
          <w:i/>
        </w:rPr>
        <w:t>число</w:t>
      </w:r>
      <w:r w:rsidR="00B43224">
        <w:rPr>
          <w:i/>
        </w:rPr>
        <w:t xml:space="preserve"> </w:t>
      </w:r>
      <w:r w:rsidRPr="00100B08">
        <w:rPr>
          <w:i/>
        </w:rPr>
        <w:t>установленных</w:t>
      </w:r>
      <w:r w:rsidR="00B43224">
        <w:rPr>
          <w:i/>
        </w:rPr>
        <w:t xml:space="preserve"> </w:t>
      </w:r>
      <w:r w:rsidRPr="00100B08">
        <w:rPr>
          <w:i/>
        </w:rPr>
        <w:t>фактов</w:t>
      </w:r>
      <w:r w:rsidR="00B43224">
        <w:rPr>
          <w:i/>
        </w:rPr>
        <w:t xml:space="preserve"> </w:t>
      </w:r>
      <w:r w:rsidRPr="00100B08">
        <w:rPr>
          <w:i/>
        </w:rPr>
        <w:t>агрессии</w:t>
      </w:r>
      <w:r w:rsidR="00B43224">
        <w:rPr>
          <w:i/>
        </w:rPr>
        <w:t xml:space="preserve"> </w:t>
      </w:r>
      <w:r w:rsidRPr="00100B08">
        <w:rPr>
          <w:i/>
        </w:rPr>
        <w:t>по</w:t>
      </w:r>
      <w:r w:rsidR="00B43224">
        <w:rPr>
          <w:i/>
        </w:rPr>
        <w:t xml:space="preserve"> </w:t>
      </w:r>
      <w:r w:rsidRPr="00100B08">
        <w:rPr>
          <w:i/>
        </w:rPr>
        <w:t>отношению</w:t>
      </w:r>
      <w:r w:rsidR="00B43224">
        <w:rPr>
          <w:i/>
        </w:rPr>
        <w:t xml:space="preserve"> </w:t>
      </w:r>
      <w:r w:rsidRPr="00100B08">
        <w:rPr>
          <w:i/>
        </w:rPr>
        <w:t>к</w:t>
      </w:r>
      <w:r w:rsidR="00B43224">
        <w:rPr>
          <w:i/>
        </w:rPr>
        <w:t xml:space="preserve"> </w:t>
      </w:r>
      <w:r w:rsidRPr="00100B08">
        <w:rPr>
          <w:i/>
        </w:rPr>
        <w:t>человеку</w:t>
      </w:r>
      <w:r w:rsidR="00B43224">
        <w:rPr>
          <w:i/>
        </w:rPr>
        <w:t xml:space="preserve"> </w:t>
      </w:r>
      <w:r w:rsidRPr="00100B08">
        <w:rPr>
          <w:i/>
        </w:rPr>
        <w:t>на</w:t>
      </w:r>
      <w:r w:rsidR="00B43224">
        <w:rPr>
          <w:i/>
        </w:rPr>
        <w:t xml:space="preserve"> </w:t>
      </w:r>
      <w:r w:rsidRPr="00100B08">
        <w:rPr>
          <w:i/>
        </w:rPr>
        <w:t>38,9%</w:t>
      </w:r>
      <w:r w:rsidR="00B43224">
        <w:rPr>
          <w:i/>
        </w:rPr>
        <w:t xml:space="preserve"> </w:t>
      </w:r>
      <w:r w:rsidRPr="00100B08">
        <w:rPr>
          <w:i/>
        </w:rPr>
        <w:t>(«Эффективность</w:t>
      </w:r>
      <w:r w:rsidR="00B43224">
        <w:rPr>
          <w:i/>
        </w:rPr>
        <w:t xml:space="preserve"> </w:t>
      </w:r>
      <w:r w:rsidRPr="00100B08">
        <w:rPr>
          <w:i/>
        </w:rPr>
        <w:t>возвратного</w:t>
      </w:r>
      <w:r w:rsidR="00B43224">
        <w:rPr>
          <w:i/>
        </w:rPr>
        <w:t xml:space="preserve"> </w:t>
      </w:r>
      <w:r w:rsidRPr="00100B08">
        <w:rPr>
          <w:i/>
        </w:rPr>
        <w:t>ОСВВ-метода</w:t>
      </w:r>
      <w:r w:rsidR="00B43224">
        <w:rPr>
          <w:i/>
        </w:rPr>
        <w:t xml:space="preserve"> </w:t>
      </w:r>
      <w:r w:rsidRPr="00100B08">
        <w:rPr>
          <w:i/>
        </w:rPr>
        <w:t>регулирования</w:t>
      </w:r>
      <w:r w:rsidR="00B43224">
        <w:rPr>
          <w:i/>
        </w:rPr>
        <w:t xml:space="preserve"> </w:t>
      </w:r>
      <w:r w:rsidRPr="00100B08">
        <w:rPr>
          <w:i/>
        </w:rPr>
        <w:t>численности</w:t>
      </w:r>
      <w:r w:rsidR="00B43224">
        <w:rPr>
          <w:i/>
        </w:rPr>
        <w:t xml:space="preserve"> </w:t>
      </w:r>
      <w:r w:rsidRPr="00100B08">
        <w:rPr>
          <w:i/>
        </w:rPr>
        <w:t>безнадзорных</w:t>
      </w:r>
      <w:r w:rsidR="00B43224">
        <w:rPr>
          <w:i/>
        </w:rPr>
        <w:t xml:space="preserve"> </w:t>
      </w:r>
      <w:r w:rsidRPr="00100B08">
        <w:rPr>
          <w:i/>
        </w:rPr>
        <w:t>собак</w:t>
      </w:r>
      <w:r w:rsidR="00B43224">
        <w:rPr>
          <w:i/>
        </w:rPr>
        <w:t xml:space="preserve"> </w:t>
      </w:r>
      <w:r w:rsidRPr="00100B08">
        <w:rPr>
          <w:i/>
        </w:rPr>
        <w:t>в</w:t>
      </w:r>
      <w:r w:rsidR="00B43224">
        <w:rPr>
          <w:i/>
        </w:rPr>
        <w:t xml:space="preserve"> </w:t>
      </w:r>
      <w:r w:rsidRPr="00100B08">
        <w:rPr>
          <w:i/>
        </w:rPr>
        <w:t>Нижнем</w:t>
      </w:r>
      <w:r w:rsidR="00B43224">
        <w:rPr>
          <w:i/>
        </w:rPr>
        <w:t xml:space="preserve"> </w:t>
      </w:r>
      <w:r w:rsidRPr="00100B08">
        <w:rPr>
          <w:i/>
        </w:rPr>
        <w:t>Новгороде»</w:t>
      </w:r>
      <w:r w:rsidR="00B43224">
        <w:rPr>
          <w:i/>
        </w:rPr>
        <w:t xml:space="preserve"> </w:t>
      </w:r>
      <w:r w:rsidRPr="00100B08">
        <w:rPr>
          <w:i/>
        </w:rPr>
        <w:t>Блохин</w:t>
      </w:r>
      <w:r w:rsidR="00B43224">
        <w:rPr>
          <w:i/>
        </w:rPr>
        <w:t xml:space="preserve"> </w:t>
      </w:r>
      <w:r w:rsidRPr="00100B08">
        <w:rPr>
          <w:i/>
        </w:rPr>
        <w:t>А.А.</w:t>
      </w:r>
      <w:r w:rsidR="00B43224">
        <w:rPr>
          <w:i/>
        </w:rPr>
        <w:t xml:space="preserve"> </w:t>
      </w:r>
      <w:r w:rsidRPr="00100B08">
        <w:rPr>
          <w:i/>
        </w:rPr>
        <w:t>ФГБНУ</w:t>
      </w:r>
      <w:r w:rsidR="00B43224">
        <w:rPr>
          <w:i/>
        </w:rPr>
        <w:t xml:space="preserve"> </w:t>
      </w:r>
      <w:r w:rsidRPr="00100B08">
        <w:rPr>
          <w:i/>
        </w:rPr>
        <w:t>«НИВИ</w:t>
      </w:r>
      <w:r w:rsidR="00B43224">
        <w:rPr>
          <w:i/>
        </w:rPr>
        <w:t xml:space="preserve"> </w:t>
      </w:r>
      <w:r w:rsidRPr="00100B08">
        <w:rPr>
          <w:i/>
        </w:rPr>
        <w:t>НЗ</w:t>
      </w:r>
      <w:r w:rsidR="00B43224">
        <w:rPr>
          <w:i/>
        </w:rPr>
        <w:t xml:space="preserve"> </w:t>
      </w:r>
      <w:r w:rsidRPr="00100B08">
        <w:rPr>
          <w:i/>
        </w:rPr>
        <w:t>России»,</w:t>
      </w:r>
      <w:r w:rsidR="00B43224">
        <w:rPr>
          <w:i/>
        </w:rPr>
        <w:t xml:space="preserve"> </w:t>
      </w:r>
      <w:proofErr w:type="spellStart"/>
      <w:r w:rsidRPr="00100B08">
        <w:rPr>
          <w:i/>
        </w:rPr>
        <w:t>Лебединскии</w:t>
      </w:r>
      <w:proofErr w:type="spellEnd"/>
      <w:r w:rsidRPr="00100B08">
        <w:rPr>
          <w:i/>
        </w:rPr>
        <w:t>̆</w:t>
      </w:r>
      <w:r w:rsidR="00B43224">
        <w:rPr>
          <w:i/>
        </w:rPr>
        <w:t xml:space="preserve"> </w:t>
      </w:r>
      <w:r w:rsidRPr="00100B08">
        <w:rPr>
          <w:i/>
        </w:rPr>
        <w:t>А.А.</w:t>
      </w:r>
      <w:r w:rsidR="00B43224">
        <w:rPr>
          <w:i/>
        </w:rPr>
        <w:t xml:space="preserve"> </w:t>
      </w:r>
      <w:r w:rsidRPr="00100B08">
        <w:rPr>
          <w:i/>
        </w:rPr>
        <w:t>ННГУ</w:t>
      </w:r>
      <w:r w:rsidR="00B43224">
        <w:rPr>
          <w:i/>
        </w:rPr>
        <w:t xml:space="preserve"> </w:t>
      </w:r>
      <w:r w:rsidRPr="00100B08">
        <w:rPr>
          <w:i/>
        </w:rPr>
        <w:t>им.</w:t>
      </w:r>
      <w:r w:rsidR="00B43224">
        <w:rPr>
          <w:i/>
        </w:rPr>
        <w:t xml:space="preserve"> </w:t>
      </w:r>
      <w:r w:rsidRPr="00100B08">
        <w:rPr>
          <w:i/>
        </w:rPr>
        <w:t>Н.И.</w:t>
      </w:r>
      <w:r w:rsidR="00B43224">
        <w:rPr>
          <w:i/>
        </w:rPr>
        <w:t xml:space="preserve"> </w:t>
      </w:r>
      <w:r w:rsidRPr="00100B08">
        <w:rPr>
          <w:i/>
        </w:rPr>
        <w:t>Лобачевского.)</w:t>
      </w:r>
      <w:r w:rsidR="00B43224">
        <w:rPr>
          <w:i/>
        </w:rPr>
        <w:t xml:space="preserve"> </w:t>
      </w:r>
    </w:p>
    <w:p w:rsidR="00A449DD" w:rsidRPr="00100B08" w:rsidRDefault="00A449DD" w:rsidP="00B43224">
      <w:pPr>
        <w:widowControl w:val="0"/>
        <w:spacing w:line="276" w:lineRule="auto"/>
        <w:jc w:val="both"/>
      </w:pPr>
      <w:r w:rsidRPr="00100B08">
        <w:rPr>
          <w:i/>
          <w:iCs/>
        </w:rPr>
        <w:t>В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своей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статье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"Укусы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людей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собаками: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общая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характеристика",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опубликованной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в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журнале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Сибирского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Федерального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университета,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омские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ученые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Марат</w:t>
      </w:r>
      <w:r w:rsidR="00B43224">
        <w:rPr>
          <w:i/>
          <w:iCs/>
        </w:rPr>
        <w:t xml:space="preserve"> </w:t>
      </w:r>
      <w:proofErr w:type="spellStart"/>
      <w:r w:rsidRPr="00100B08">
        <w:rPr>
          <w:i/>
          <w:iCs/>
        </w:rPr>
        <w:t>Макенов</w:t>
      </w:r>
      <w:proofErr w:type="spellEnd"/>
      <w:r w:rsidR="00B43224">
        <w:rPr>
          <w:i/>
          <w:iCs/>
        </w:rPr>
        <w:t xml:space="preserve"> </w:t>
      </w:r>
      <w:r w:rsidRPr="00100B08">
        <w:rPr>
          <w:i/>
          <w:iCs/>
        </w:rPr>
        <w:t>и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Ольга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Михайлова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проанализировали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почти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12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тысяч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обращений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омичей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за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медицинской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помощью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с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травмами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от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укусов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собак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в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период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2006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–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2010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гг.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на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основе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материалов,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предоставленных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ФБУЗ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«Центр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гигиены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и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эпидемиологии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по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Омской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области».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Оказалось,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что</w:t>
      </w:r>
      <w:r w:rsidR="00B43224">
        <w:rPr>
          <w:i/>
          <w:iCs/>
        </w:rPr>
        <w:t xml:space="preserve"> </w:t>
      </w:r>
      <w:r w:rsidRPr="00100B08">
        <w:rPr>
          <w:bCs/>
          <w:i/>
          <w:iCs/>
        </w:rPr>
        <w:t>более</w:t>
      </w:r>
      <w:r w:rsidR="00B43224">
        <w:rPr>
          <w:bCs/>
          <w:i/>
          <w:iCs/>
        </w:rPr>
        <w:t xml:space="preserve"> </w:t>
      </w:r>
      <w:r w:rsidRPr="00100B08">
        <w:rPr>
          <w:bCs/>
          <w:i/>
          <w:iCs/>
        </w:rPr>
        <w:t>чем</w:t>
      </w:r>
      <w:r w:rsidR="00B43224">
        <w:rPr>
          <w:bCs/>
          <w:i/>
          <w:iCs/>
        </w:rPr>
        <w:t xml:space="preserve"> </w:t>
      </w:r>
      <w:r w:rsidRPr="00100B08">
        <w:rPr>
          <w:bCs/>
          <w:i/>
          <w:iCs/>
        </w:rPr>
        <w:t>в</w:t>
      </w:r>
      <w:r w:rsidR="00B43224">
        <w:rPr>
          <w:bCs/>
          <w:i/>
          <w:iCs/>
        </w:rPr>
        <w:t xml:space="preserve"> </w:t>
      </w:r>
      <w:r w:rsidRPr="00100B08">
        <w:rPr>
          <w:bCs/>
          <w:i/>
          <w:iCs/>
        </w:rPr>
        <w:t>90</w:t>
      </w:r>
      <w:r w:rsidR="00B43224">
        <w:rPr>
          <w:bCs/>
          <w:i/>
          <w:iCs/>
        </w:rPr>
        <w:t xml:space="preserve"> </w:t>
      </w:r>
      <w:r w:rsidRPr="00100B08">
        <w:rPr>
          <w:bCs/>
          <w:i/>
          <w:iCs/>
        </w:rPr>
        <w:t>%</w:t>
      </w:r>
      <w:r w:rsidR="00B43224">
        <w:rPr>
          <w:bCs/>
          <w:i/>
          <w:iCs/>
        </w:rPr>
        <w:t xml:space="preserve"> </w:t>
      </w:r>
      <w:r w:rsidRPr="00100B08">
        <w:rPr>
          <w:bCs/>
          <w:i/>
          <w:iCs/>
        </w:rPr>
        <w:t>случаев</w:t>
      </w:r>
      <w:r w:rsidR="00B43224">
        <w:rPr>
          <w:bCs/>
          <w:i/>
          <w:iCs/>
        </w:rPr>
        <w:t xml:space="preserve"> </w:t>
      </w:r>
      <w:r w:rsidRPr="00100B08">
        <w:rPr>
          <w:bCs/>
          <w:i/>
          <w:iCs/>
        </w:rPr>
        <w:t>укус</w:t>
      </w:r>
      <w:r w:rsidR="00B43224">
        <w:rPr>
          <w:bCs/>
          <w:i/>
          <w:iCs/>
        </w:rPr>
        <w:t xml:space="preserve"> </w:t>
      </w:r>
      <w:r w:rsidRPr="00100B08">
        <w:rPr>
          <w:bCs/>
          <w:i/>
          <w:iCs/>
        </w:rPr>
        <w:t>наносили</w:t>
      </w:r>
      <w:r w:rsidR="00B43224">
        <w:rPr>
          <w:bCs/>
          <w:i/>
          <w:iCs/>
        </w:rPr>
        <w:t xml:space="preserve"> </w:t>
      </w:r>
      <w:r w:rsidRPr="00100B08">
        <w:rPr>
          <w:bCs/>
          <w:i/>
          <w:iCs/>
        </w:rPr>
        <w:t>владельческие</w:t>
      </w:r>
      <w:r w:rsidR="00B43224">
        <w:rPr>
          <w:bCs/>
          <w:i/>
          <w:iCs/>
        </w:rPr>
        <w:t xml:space="preserve"> </w:t>
      </w:r>
      <w:r w:rsidRPr="00100B08">
        <w:rPr>
          <w:bCs/>
          <w:i/>
          <w:iCs/>
        </w:rPr>
        <w:t>собаки</w:t>
      </w:r>
    </w:p>
    <w:p w:rsidR="00A449DD" w:rsidRPr="00100B08" w:rsidRDefault="00A449DD" w:rsidP="00B43224">
      <w:pPr>
        <w:widowControl w:val="0"/>
        <w:spacing w:line="276" w:lineRule="auto"/>
        <w:jc w:val="both"/>
      </w:pPr>
    </w:p>
    <w:p w:rsidR="00A449DD" w:rsidRPr="00100B08" w:rsidRDefault="00A449DD" w:rsidP="00B43224">
      <w:pPr>
        <w:widowControl w:val="0"/>
        <w:spacing w:line="276" w:lineRule="auto"/>
        <w:jc w:val="both"/>
      </w:pPr>
      <w:r w:rsidRPr="00100B08">
        <w:t>2</w:t>
      </w:r>
      <w:r w:rsidRPr="00100B08">
        <w:rPr>
          <w:shd w:val="clear" w:color="auto" w:fill="FFFFFF"/>
        </w:rPr>
        <w:t>.</w:t>
      </w:r>
      <w:r w:rsidR="00B43224">
        <w:rPr>
          <w:shd w:val="clear" w:color="auto" w:fill="FFFFFF"/>
        </w:rPr>
        <w:t xml:space="preserve"> </w:t>
      </w:r>
      <w:r w:rsidRPr="00100B08">
        <w:rPr>
          <w:bCs/>
          <w:i/>
          <w:iCs/>
        </w:rPr>
        <w:t>Без</w:t>
      </w:r>
      <w:r w:rsidR="00B43224">
        <w:rPr>
          <w:bCs/>
          <w:i/>
          <w:iCs/>
        </w:rPr>
        <w:t xml:space="preserve"> </w:t>
      </w:r>
      <w:r w:rsidRPr="00100B08">
        <w:rPr>
          <w:bCs/>
          <w:i/>
          <w:iCs/>
        </w:rPr>
        <w:t>затрат</w:t>
      </w:r>
      <w:r w:rsidR="00B43224">
        <w:rPr>
          <w:bCs/>
          <w:i/>
          <w:iCs/>
        </w:rPr>
        <w:t xml:space="preserve"> </w:t>
      </w:r>
      <w:r w:rsidRPr="00100B08">
        <w:rPr>
          <w:bCs/>
          <w:i/>
          <w:iCs/>
        </w:rPr>
        <w:t>из</w:t>
      </w:r>
      <w:r w:rsidR="00B43224">
        <w:rPr>
          <w:bCs/>
          <w:i/>
          <w:iCs/>
        </w:rPr>
        <w:t xml:space="preserve"> </w:t>
      </w:r>
      <w:r w:rsidRPr="00100B08">
        <w:rPr>
          <w:bCs/>
          <w:i/>
          <w:iCs/>
        </w:rPr>
        <w:t>бюджета</w:t>
      </w:r>
      <w:r w:rsidRPr="00100B08">
        <w:rPr>
          <w:i/>
          <w:iCs/>
        </w:rPr>
        <w:t>: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изъятие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бездомных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животных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с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улиц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города</w:t>
      </w:r>
      <w:r w:rsidR="00B43224">
        <w:rPr>
          <w:b/>
          <w:bCs/>
          <w:i/>
          <w:iCs/>
        </w:rPr>
        <w:t xml:space="preserve"> </w:t>
      </w:r>
      <w:r w:rsidRPr="00100B08">
        <w:rPr>
          <w:b/>
          <w:bCs/>
          <w:i/>
          <w:iCs/>
        </w:rPr>
        <w:t>(</w:t>
      </w:r>
      <w:r w:rsidRPr="00100B08">
        <w:rPr>
          <w:i/>
          <w:iCs/>
        </w:rPr>
        <w:t>в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Самаре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5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приютов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изымают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из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городской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среды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в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среднем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900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собак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и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щенков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и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1100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кошек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в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год,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в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приютах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содержится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более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800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животных).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Все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питомцы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стерилизуются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и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вакцинируются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от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бешенства.</w:t>
      </w:r>
      <w:r w:rsidR="00B43224">
        <w:rPr>
          <w:i/>
          <w:iCs/>
        </w:rPr>
        <w:t xml:space="preserve"> </w:t>
      </w:r>
      <w:proofErr w:type="spellStart"/>
      <w:r w:rsidRPr="00100B08">
        <w:rPr>
          <w:i/>
          <w:iCs/>
        </w:rPr>
        <w:t>Пристройство</w:t>
      </w:r>
      <w:proofErr w:type="spellEnd"/>
      <w:r w:rsidR="00B43224">
        <w:rPr>
          <w:i/>
          <w:iCs/>
        </w:rPr>
        <w:t xml:space="preserve"> </w:t>
      </w:r>
      <w:r w:rsidRPr="00100B08">
        <w:rPr>
          <w:i/>
          <w:iCs/>
        </w:rPr>
        <w:t>с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оформлением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документов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и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отслеживанием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судьбы.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Льготная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или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бесплатная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стерилизация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уличных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собак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и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кошек,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условно-хозяйских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животных,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предотвращение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конфликтных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и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сложных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ситуаций.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Организация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акций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льготной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стерилизации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для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домашних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животных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в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частных</w:t>
      </w:r>
      <w:r w:rsidR="00B43224">
        <w:rPr>
          <w:i/>
          <w:iCs/>
        </w:rPr>
        <w:t xml:space="preserve"> </w:t>
      </w:r>
      <w:proofErr w:type="spellStart"/>
      <w:r w:rsidRPr="00100B08">
        <w:rPr>
          <w:i/>
          <w:iCs/>
        </w:rPr>
        <w:t>ветклиниках</w:t>
      </w:r>
      <w:proofErr w:type="spellEnd"/>
      <w:r w:rsidRPr="00100B08">
        <w:rPr>
          <w:i/>
          <w:iCs/>
        </w:rPr>
        <w:t>,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сотрудничающих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с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приютами.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Розыск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потерянных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животных.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Пропаганда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ответственного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отношения,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повышение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информированности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жителей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(сотрудничество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со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СМИ,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группы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в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соц.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сетях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от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11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тыс.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до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27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тыс.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участников).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Темы:</w:t>
      </w:r>
      <w:r w:rsidR="00B43224">
        <w:rPr>
          <w:b/>
          <w:bCs/>
          <w:i/>
          <w:iCs/>
        </w:rPr>
        <w:t xml:space="preserve"> </w:t>
      </w:r>
      <w:proofErr w:type="spellStart"/>
      <w:r w:rsidRPr="00100B08">
        <w:rPr>
          <w:i/>
          <w:iCs/>
        </w:rPr>
        <w:t>пристройство</w:t>
      </w:r>
      <w:proofErr w:type="spellEnd"/>
      <w:r w:rsidRPr="00100B08">
        <w:rPr>
          <w:i/>
          <w:iCs/>
        </w:rPr>
        <w:t>,</w:t>
      </w:r>
      <w:r w:rsidR="00B43224">
        <w:rPr>
          <w:b/>
          <w:bCs/>
          <w:i/>
          <w:iCs/>
        </w:rPr>
        <w:t xml:space="preserve"> </w:t>
      </w:r>
      <w:r w:rsidRPr="00100B08">
        <w:rPr>
          <w:i/>
          <w:iCs/>
        </w:rPr>
        <w:t>опасность</w:t>
      </w:r>
      <w:r w:rsidR="00B43224">
        <w:rPr>
          <w:i/>
          <w:iCs/>
        </w:rPr>
        <w:t xml:space="preserve"> </w:t>
      </w:r>
      <w:proofErr w:type="spellStart"/>
      <w:r w:rsidRPr="00100B08">
        <w:rPr>
          <w:i/>
          <w:iCs/>
        </w:rPr>
        <w:t>самовыгула</w:t>
      </w:r>
      <w:proofErr w:type="spellEnd"/>
      <w:r w:rsidRPr="00100B08">
        <w:rPr>
          <w:i/>
          <w:iCs/>
        </w:rPr>
        <w:t>,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необходимость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регистрации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и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вакцинации,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полезность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стерилизации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для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здоровья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и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безопасности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питомца,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порядок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действий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при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потере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животного,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причины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проблемы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безнадзорных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животных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и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пути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решения.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Участие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в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городских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мероприятиях,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выставках,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фестивалях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(около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40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в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год).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Развитие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волонтерства.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Уроки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добра.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Программа</w:t>
      </w:r>
      <w:r w:rsidR="00B43224">
        <w:rPr>
          <w:i/>
          <w:iCs/>
        </w:rPr>
        <w:t xml:space="preserve"> </w:t>
      </w:r>
      <w:proofErr w:type="spellStart"/>
      <w:r w:rsidRPr="00100B08">
        <w:rPr>
          <w:i/>
          <w:iCs/>
        </w:rPr>
        <w:t>анималотерапии</w:t>
      </w:r>
      <w:proofErr w:type="spellEnd"/>
      <w:r w:rsidRPr="00100B08">
        <w:rPr>
          <w:i/>
          <w:iCs/>
        </w:rPr>
        <w:t>.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Направления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деятельности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приютов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соответствуют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Стандарту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АСИ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организации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работы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с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безнадзорными</w:t>
      </w:r>
      <w:r w:rsidR="00B43224">
        <w:rPr>
          <w:i/>
          <w:iCs/>
        </w:rPr>
        <w:t xml:space="preserve"> </w:t>
      </w:r>
      <w:r w:rsidRPr="00100B08">
        <w:rPr>
          <w:i/>
          <w:iCs/>
        </w:rPr>
        <w:t>животными.</w:t>
      </w:r>
    </w:p>
    <w:p w:rsidR="00C42590" w:rsidRPr="00100B08" w:rsidRDefault="00C42590" w:rsidP="00B432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76" w:lineRule="auto"/>
      </w:pPr>
      <w:r w:rsidRPr="00100B08">
        <w:br w:type="page"/>
      </w:r>
    </w:p>
    <w:p w:rsidR="00C42590" w:rsidRPr="00100B08" w:rsidRDefault="00C42590" w:rsidP="00B43224">
      <w:pPr>
        <w:spacing w:line="276" w:lineRule="auto"/>
        <w:ind w:left="4536"/>
        <w:jc w:val="both"/>
        <w:rPr>
          <w:kern w:val="36"/>
        </w:rPr>
      </w:pPr>
      <w:r w:rsidRPr="00100B08">
        <w:rPr>
          <w:kern w:val="36"/>
        </w:rPr>
        <w:lastRenderedPageBreak/>
        <w:t>Куликов</w:t>
      </w:r>
      <w:r w:rsidR="00B43224">
        <w:rPr>
          <w:kern w:val="36"/>
        </w:rPr>
        <w:t xml:space="preserve"> </w:t>
      </w:r>
      <w:r w:rsidRPr="00100B08">
        <w:rPr>
          <w:kern w:val="36"/>
        </w:rPr>
        <w:t>Евгений</w:t>
      </w:r>
      <w:r w:rsidR="00B43224">
        <w:rPr>
          <w:kern w:val="36"/>
        </w:rPr>
        <w:t xml:space="preserve"> </w:t>
      </w:r>
      <w:r w:rsidRPr="00100B08">
        <w:rPr>
          <w:kern w:val="36"/>
        </w:rPr>
        <w:t>Игоревич</w:t>
      </w:r>
    </w:p>
    <w:p w:rsidR="00C42590" w:rsidRPr="00100B08" w:rsidRDefault="00C42590" w:rsidP="00B43224">
      <w:pPr>
        <w:spacing w:line="276" w:lineRule="auto"/>
        <w:ind w:left="4536"/>
        <w:jc w:val="both"/>
        <w:rPr>
          <w:kern w:val="36"/>
        </w:rPr>
      </w:pPr>
      <w:r w:rsidRPr="00100B08">
        <w:rPr>
          <w:kern w:val="36"/>
        </w:rPr>
        <w:t>Общественный</w:t>
      </w:r>
      <w:r w:rsidR="00B43224">
        <w:rPr>
          <w:kern w:val="36"/>
        </w:rPr>
        <w:t xml:space="preserve"> </w:t>
      </w:r>
      <w:r w:rsidRPr="00100B08">
        <w:rPr>
          <w:kern w:val="36"/>
        </w:rPr>
        <w:t>эксперт,</w:t>
      </w:r>
      <w:r w:rsidR="00B43224">
        <w:rPr>
          <w:kern w:val="36"/>
        </w:rPr>
        <w:t xml:space="preserve"> </w:t>
      </w:r>
      <w:r w:rsidRPr="00100B08">
        <w:rPr>
          <w:kern w:val="36"/>
        </w:rPr>
        <w:t>юрисконсульт</w:t>
      </w:r>
      <w:r w:rsidR="00B43224">
        <w:rPr>
          <w:kern w:val="36"/>
        </w:rPr>
        <w:t xml:space="preserve"> </w:t>
      </w:r>
      <w:r w:rsidRPr="00100B08">
        <w:rPr>
          <w:kern w:val="36"/>
        </w:rPr>
        <w:t>Самарской</w:t>
      </w:r>
      <w:r w:rsidR="00B43224">
        <w:rPr>
          <w:kern w:val="36"/>
        </w:rPr>
        <w:t xml:space="preserve"> </w:t>
      </w:r>
      <w:r w:rsidRPr="00100B08">
        <w:rPr>
          <w:kern w:val="36"/>
        </w:rPr>
        <w:t>Городской</w:t>
      </w:r>
      <w:r w:rsidR="00B43224">
        <w:rPr>
          <w:kern w:val="36"/>
        </w:rPr>
        <w:t xml:space="preserve"> </w:t>
      </w:r>
      <w:r w:rsidRPr="00100B08">
        <w:rPr>
          <w:kern w:val="36"/>
        </w:rPr>
        <w:t>Общественной</w:t>
      </w:r>
      <w:r w:rsidR="00B43224">
        <w:rPr>
          <w:kern w:val="36"/>
        </w:rPr>
        <w:t xml:space="preserve"> </w:t>
      </w:r>
      <w:r w:rsidRPr="00100B08">
        <w:rPr>
          <w:kern w:val="36"/>
        </w:rPr>
        <w:t>Организации</w:t>
      </w:r>
      <w:r w:rsidR="00B43224">
        <w:rPr>
          <w:kern w:val="36"/>
        </w:rPr>
        <w:t xml:space="preserve"> </w:t>
      </w:r>
      <w:r w:rsidRPr="00100B08">
        <w:rPr>
          <w:kern w:val="36"/>
        </w:rPr>
        <w:t>Инвалидов-колясочников</w:t>
      </w:r>
      <w:r w:rsidR="00B43224">
        <w:rPr>
          <w:kern w:val="36"/>
        </w:rPr>
        <w:t xml:space="preserve"> </w:t>
      </w:r>
      <w:r w:rsidRPr="00100B08">
        <w:rPr>
          <w:kern w:val="36"/>
        </w:rPr>
        <w:t>«Ассоциация</w:t>
      </w:r>
      <w:r w:rsidR="00B43224">
        <w:rPr>
          <w:kern w:val="36"/>
        </w:rPr>
        <w:t xml:space="preserve"> </w:t>
      </w:r>
      <w:r w:rsidRPr="00100B08">
        <w:rPr>
          <w:kern w:val="36"/>
        </w:rPr>
        <w:t>Десница»</w:t>
      </w:r>
    </w:p>
    <w:p w:rsidR="00C42590" w:rsidRPr="00100B08" w:rsidRDefault="00C42590" w:rsidP="00B43224">
      <w:pPr>
        <w:spacing w:line="276" w:lineRule="auto"/>
        <w:ind w:left="4536"/>
        <w:jc w:val="both"/>
        <w:rPr>
          <w:kern w:val="36"/>
        </w:rPr>
      </w:pPr>
    </w:p>
    <w:p w:rsidR="00C42590" w:rsidRPr="00100B08" w:rsidRDefault="00C42590" w:rsidP="00B43224">
      <w:pPr>
        <w:spacing w:line="276" w:lineRule="auto"/>
        <w:ind w:left="4536"/>
        <w:jc w:val="both"/>
      </w:pPr>
    </w:p>
    <w:p w:rsidR="00C42590" w:rsidRPr="00100B08" w:rsidRDefault="00C42590" w:rsidP="00B43224">
      <w:pPr>
        <w:spacing w:line="276" w:lineRule="auto"/>
        <w:ind w:firstLine="709"/>
        <w:jc w:val="center"/>
      </w:pPr>
      <w:r w:rsidRPr="00100B08">
        <w:t>ЗАКЛЮЧЕНИЕ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ПРОЕКТУ</w:t>
      </w:r>
      <w:r w:rsidR="00B43224">
        <w:t xml:space="preserve"> </w:t>
      </w:r>
      <w:r w:rsidRPr="00100B08">
        <w:t>БЮДЖЕТА</w:t>
      </w:r>
      <w:r w:rsidR="00B43224">
        <w:t xml:space="preserve"> </w:t>
      </w:r>
    </w:p>
    <w:p w:rsidR="00C42590" w:rsidRPr="00100B08" w:rsidRDefault="00C42590" w:rsidP="00B43224">
      <w:pPr>
        <w:spacing w:line="276" w:lineRule="auto"/>
        <w:ind w:firstLine="709"/>
        <w:jc w:val="center"/>
      </w:pPr>
      <w:r w:rsidRPr="00100B08">
        <w:t>НА</w:t>
      </w:r>
      <w:r w:rsidR="00B43224">
        <w:t xml:space="preserve"> </w:t>
      </w:r>
      <w:r w:rsidRPr="00100B08">
        <w:t>2020</w:t>
      </w:r>
      <w:r w:rsidR="00B43224">
        <w:t xml:space="preserve"> </w:t>
      </w:r>
      <w:r w:rsidRPr="00100B08">
        <w:t>ГОД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ПЛАНОВЫЙ</w:t>
      </w:r>
      <w:r w:rsidR="00B43224">
        <w:t xml:space="preserve"> </w:t>
      </w:r>
      <w:r w:rsidRPr="00100B08">
        <w:t>ПЕРИОД</w:t>
      </w:r>
      <w:r w:rsidR="00B43224">
        <w:t xml:space="preserve"> </w:t>
      </w:r>
      <w:r w:rsidRPr="00100B08">
        <w:t>2021-2022</w:t>
      </w:r>
      <w:r w:rsidR="00B43224">
        <w:t xml:space="preserve"> </w:t>
      </w:r>
      <w:r w:rsidRPr="00100B08">
        <w:t>ГОДОВ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ЧАСТИ</w:t>
      </w:r>
      <w:r w:rsidR="00B43224">
        <w:t xml:space="preserve"> </w:t>
      </w:r>
      <w:r w:rsidRPr="00100B08">
        <w:t>РАСХОДНЫХ</w:t>
      </w:r>
      <w:r w:rsidR="00B43224">
        <w:t xml:space="preserve"> </w:t>
      </w:r>
      <w:r w:rsidRPr="00100B08">
        <w:t>ОБЯЗАТЕЛЬСТВ</w:t>
      </w:r>
      <w:r w:rsidR="00B43224">
        <w:t xml:space="preserve"> </w:t>
      </w:r>
      <w:r w:rsidRPr="00100B08">
        <w:t>ГЛАВНОГО</w:t>
      </w:r>
      <w:r w:rsidR="00B43224">
        <w:t xml:space="preserve"> </w:t>
      </w:r>
      <w:r w:rsidRPr="00100B08">
        <w:t>УПРАВЛЕНИЯ</w:t>
      </w:r>
      <w:r w:rsidR="00B43224">
        <w:t xml:space="preserve"> </w:t>
      </w:r>
      <w:r w:rsidRPr="00100B08">
        <w:t>ОРГАНИЗАЦИИ</w:t>
      </w:r>
      <w:r w:rsidR="00B43224">
        <w:t xml:space="preserve"> </w:t>
      </w:r>
      <w:r w:rsidRPr="00100B08">
        <w:t>ТОРГОВ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</w:t>
      </w:r>
    </w:p>
    <w:p w:rsidR="00C42590" w:rsidRPr="00100B08" w:rsidRDefault="00C42590" w:rsidP="00B43224">
      <w:pPr>
        <w:spacing w:line="276" w:lineRule="auto"/>
        <w:ind w:firstLine="567"/>
        <w:jc w:val="center"/>
      </w:pPr>
    </w:p>
    <w:p w:rsidR="00C42590" w:rsidRPr="00100B08" w:rsidRDefault="00C42590" w:rsidP="00B43224">
      <w:pPr>
        <w:spacing w:line="276" w:lineRule="auto"/>
        <w:ind w:firstLine="567"/>
        <w:jc w:val="both"/>
      </w:pPr>
      <w:r w:rsidRPr="00100B08">
        <w:t>Заключение</w:t>
      </w:r>
      <w:r w:rsidR="00B43224">
        <w:t xml:space="preserve"> </w:t>
      </w:r>
      <w:r w:rsidRPr="00100B08">
        <w:t>основано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анализе</w:t>
      </w:r>
      <w:r w:rsidR="00B43224">
        <w:t xml:space="preserve"> </w:t>
      </w:r>
      <w:r w:rsidRPr="00100B08">
        <w:t>проекта</w:t>
      </w:r>
      <w:r w:rsidR="00B43224">
        <w:t xml:space="preserve"> </w:t>
      </w:r>
      <w:r w:rsidRPr="00100B08">
        <w:t>реестра</w:t>
      </w:r>
      <w:r w:rsidR="00B43224">
        <w:t xml:space="preserve"> </w:t>
      </w:r>
      <w:r w:rsidRPr="00100B08">
        <w:t>расходных</w:t>
      </w:r>
      <w:r w:rsidR="00B43224">
        <w:t xml:space="preserve"> </w:t>
      </w:r>
      <w:r w:rsidRPr="00100B08">
        <w:t>обязательств</w:t>
      </w:r>
      <w:r w:rsidR="00B43224">
        <w:t xml:space="preserve"> </w:t>
      </w:r>
      <w:r w:rsidRPr="00100B08">
        <w:t>Главного</w:t>
      </w:r>
      <w:r w:rsidR="00B43224">
        <w:t xml:space="preserve"> </w:t>
      </w:r>
      <w:r w:rsidRPr="00100B08">
        <w:t>управления</w:t>
      </w:r>
      <w:r w:rsidR="00B43224">
        <w:t xml:space="preserve"> </w:t>
      </w:r>
      <w:r w:rsidRPr="00100B08">
        <w:t>организации</w:t>
      </w:r>
      <w:r w:rsidR="00B43224">
        <w:t xml:space="preserve"> </w:t>
      </w:r>
      <w:r w:rsidRPr="00100B08">
        <w:t>торгов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</w:t>
      </w:r>
      <w:r w:rsidR="00B43224">
        <w:t xml:space="preserve"> </w:t>
      </w:r>
      <w:r w:rsidRPr="00100B08">
        <w:t>(далее</w:t>
      </w:r>
      <w:r w:rsidR="00B43224">
        <w:t xml:space="preserve"> </w:t>
      </w:r>
      <w:r w:rsidRPr="00100B08">
        <w:t>–</w:t>
      </w:r>
      <w:r w:rsidR="00B43224">
        <w:t xml:space="preserve"> </w:t>
      </w:r>
      <w:r w:rsidRPr="00100B08">
        <w:t>Главное</w:t>
      </w:r>
      <w:r w:rsidR="00B43224">
        <w:t xml:space="preserve"> </w:t>
      </w:r>
      <w:r w:rsidRPr="00100B08">
        <w:t>управление),</w:t>
      </w:r>
      <w:r w:rsidR="00B43224">
        <w:t xml:space="preserve"> </w:t>
      </w:r>
      <w:r w:rsidRPr="00100B08">
        <w:t>опубликованном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официальном</w:t>
      </w:r>
      <w:r w:rsidR="00B43224">
        <w:t xml:space="preserve"> </w:t>
      </w:r>
      <w:r w:rsidRPr="00100B08">
        <w:t>сайте,</w:t>
      </w:r>
      <w:r w:rsidR="00B43224">
        <w:t xml:space="preserve"> </w:t>
      </w:r>
      <w:r w:rsidRPr="00100B08">
        <w:t>а</w:t>
      </w:r>
      <w:r w:rsidR="00B43224">
        <w:t xml:space="preserve"> </w:t>
      </w:r>
      <w:r w:rsidRPr="00100B08">
        <w:t>также</w:t>
      </w:r>
      <w:r w:rsidR="00B43224">
        <w:t xml:space="preserve"> </w:t>
      </w:r>
      <w:r w:rsidRPr="00100B08">
        <w:t>материалов</w:t>
      </w:r>
      <w:r w:rsidR="00B43224">
        <w:t xml:space="preserve"> </w:t>
      </w:r>
      <w:r w:rsidRPr="00100B08">
        <w:t>публичных</w:t>
      </w:r>
      <w:r w:rsidR="00B43224">
        <w:t xml:space="preserve"> </w:t>
      </w:r>
      <w:r w:rsidRPr="00100B08">
        <w:t>слушаний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проекту</w:t>
      </w:r>
      <w:r w:rsidR="00B43224">
        <w:t xml:space="preserve"> </w:t>
      </w:r>
      <w:r w:rsidRPr="00100B08">
        <w:t>закона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</w:t>
      </w:r>
      <w:r w:rsidR="00B43224">
        <w:t xml:space="preserve"> </w:t>
      </w:r>
      <w:r w:rsidRPr="00100B08">
        <w:t>«Об</w:t>
      </w:r>
      <w:r w:rsidR="00B43224">
        <w:t xml:space="preserve"> </w:t>
      </w:r>
      <w:r w:rsidRPr="00100B08">
        <w:t>областном</w:t>
      </w:r>
      <w:r w:rsidR="00B43224">
        <w:t xml:space="preserve"> </w:t>
      </w:r>
      <w:r w:rsidRPr="00100B08">
        <w:t>бюджете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2020</w:t>
      </w:r>
      <w:r w:rsidR="00B43224">
        <w:t xml:space="preserve"> </w:t>
      </w:r>
      <w:r w:rsidRPr="00100B08">
        <w:t>год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плановый</w:t>
      </w:r>
      <w:r w:rsidR="00B43224">
        <w:t xml:space="preserve"> </w:t>
      </w:r>
      <w:r w:rsidRPr="00100B08">
        <w:t>период</w:t>
      </w:r>
      <w:r w:rsidR="00B43224">
        <w:t xml:space="preserve"> </w:t>
      </w:r>
      <w:r w:rsidRPr="00100B08">
        <w:t>2021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2022</w:t>
      </w:r>
      <w:r w:rsidR="00B43224">
        <w:t xml:space="preserve"> </w:t>
      </w:r>
      <w:r w:rsidRPr="00100B08">
        <w:t>годов»,</w:t>
      </w:r>
      <w:r w:rsidR="00B43224">
        <w:t xml:space="preserve"> </w:t>
      </w:r>
      <w:r w:rsidRPr="00100B08">
        <w:t>которые</w:t>
      </w:r>
      <w:r w:rsidR="00B43224">
        <w:t xml:space="preserve"> </w:t>
      </w:r>
      <w:r w:rsidRPr="00100B08">
        <w:t>проводились</w:t>
      </w:r>
      <w:r w:rsidR="00B43224">
        <w:t xml:space="preserve"> </w:t>
      </w:r>
      <w:r w:rsidRPr="00100B08">
        <w:rPr>
          <w:color w:val="000000" w:themeColor="text1"/>
        </w:rPr>
        <w:t>13.11.2019</w:t>
      </w:r>
      <w:r w:rsidR="00B43224">
        <w:rPr>
          <w:color w:val="000000" w:themeColor="text1"/>
        </w:rPr>
        <w:t xml:space="preserve"> </w:t>
      </w:r>
      <w:r w:rsidRPr="00100B08">
        <w:t>года,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помещении</w:t>
      </w:r>
      <w:r w:rsidR="00B43224">
        <w:t xml:space="preserve"> </w:t>
      </w:r>
      <w:r w:rsidRPr="00100B08">
        <w:t>Главного</w:t>
      </w:r>
      <w:r w:rsidR="00B43224">
        <w:t xml:space="preserve"> </w:t>
      </w:r>
      <w:r w:rsidRPr="00100B08">
        <w:t>управления</w:t>
      </w:r>
      <w:r w:rsidR="00B43224">
        <w:t xml:space="preserve"> </w:t>
      </w:r>
      <w:r w:rsidRPr="00100B08">
        <w:t>организации</w:t>
      </w:r>
      <w:r w:rsidR="00B43224">
        <w:t xml:space="preserve"> </w:t>
      </w:r>
      <w:r w:rsidRPr="00100B08">
        <w:t>торгов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области.</w:t>
      </w:r>
      <w:r w:rsidR="00B43224">
        <w:t xml:space="preserve"> </w:t>
      </w:r>
    </w:p>
    <w:p w:rsidR="00C42590" w:rsidRPr="00100B08" w:rsidRDefault="00C42590" w:rsidP="00B43224">
      <w:pPr>
        <w:spacing w:line="276" w:lineRule="auto"/>
        <w:ind w:firstLine="567"/>
        <w:jc w:val="both"/>
        <w:rPr>
          <w:color w:val="000000" w:themeColor="text1"/>
        </w:rPr>
      </w:pPr>
      <w:r w:rsidRPr="00100B08">
        <w:t>Объем</w:t>
      </w:r>
      <w:r w:rsidR="00B43224">
        <w:t xml:space="preserve"> </w:t>
      </w:r>
      <w:r w:rsidRPr="00100B08">
        <w:t>бюджетных</w:t>
      </w:r>
      <w:r w:rsidR="00B43224">
        <w:t xml:space="preserve"> </w:t>
      </w:r>
      <w:r w:rsidRPr="00100B08">
        <w:t>ассигнований,</w:t>
      </w:r>
      <w:r w:rsidR="00B43224">
        <w:t xml:space="preserve"> </w:t>
      </w:r>
      <w:r w:rsidRPr="00100B08">
        <w:t>предусмотренных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Управлении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2020</w:t>
      </w:r>
      <w:r w:rsidR="00B43224">
        <w:t xml:space="preserve"> </w:t>
      </w:r>
      <w:r w:rsidRPr="00100B08">
        <w:t>год,</w:t>
      </w:r>
      <w:r w:rsidR="00B43224">
        <w:t xml:space="preserve"> </w:t>
      </w:r>
      <w:r w:rsidRPr="00100B08">
        <w:t>составил</w:t>
      </w:r>
      <w:r w:rsidR="00B43224">
        <w:t xml:space="preserve"> </w:t>
      </w:r>
      <w:r w:rsidRPr="00100B08">
        <w:t>около</w:t>
      </w:r>
      <w:r w:rsidR="00B43224">
        <w:t xml:space="preserve"> </w:t>
      </w:r>
      <w:r w:rsidRPr="00100B08">
        <w:t>85</w:t>
      </w:r>
      <w:r w:rsidR="00B43224">
        <w:t xml:space="preserve"> </w:t>
      </w:r>
      <w:r w:rsidRPr="00100B08">
        <w:t>564</w:t>
      </w:r>
      <w:r w:rsidR="00B43224">
        <w:t xml:space="preserve"> </w:t>
      </w:r>
      <w:r w:rsidRPr="00100B08">
        <w:t>тыс.</w:t>
      </w:r>
      <w:r w:rsidR="00B43224">
        <w:t xml:space="preserve"> </w:t>
      </w:r>
      <w:r w:rsidRPr="00100B08">
        <w:t>рублей,</w:t>
      </w:r>
      <w:r w:rsidR="00B43224">
        <w:t xml:space="preserve"> </w:t>
      </w:r>
      <w:r w:rsidRPr="00100B08">
        <w:t>что</w:t>
      </w:r>
      <w:r w:rsidR="00B43224">
        <w:t xml:space="preserve"> </w:t>
      </w:r>
      <w:r w:rsidRPr="00100B08">
        <w:t>составляет</w:t>
      </w:r>
      <w:r w:rsidR="00B43224">
        <w:t xml:space="preserve"> </w:t>
      </w:r>
      <w:r w:rsidRPr="00100B08">
        <w:t>примерно</w:t>
      </w:r>
      <w:r w:rsidR="00B43224">
        <w:t xml:space="preserve"> </w:t>
      </w:r>
      <w:r w:rsidRPr="00100B08">
        <w:t>0,05</w:t>
      </w:r>
      <w:r w:rsidR="00B43224">
        <w:rPr>
          <w:color w:val="000000" w:themeColor="text1"/>
        </w:rPr>
        <w:t xml:space="preserve"> </w:t>
      </w:r>
      <w:r w:rsidRPr="00100B08">
        <w:rPr>
          <w:color w:val="000000" w:themeColor="text1"/>
        </w:rPr>
        <w:t>%</w:t>
      </w:r>
      <w:r w:rsidR="00B43224">
        <w:rPr>
          <w:color w:val="000000" w:themeColor="text1"/>
        </w:rPr>
        <w:t xml:space="preserve"> </w:t>
      </w:r>
      <w:r w:rsidRPr="00100B08">
        <w:rPr>
          <w:color w:val="000000" w:themeColor="text1"/>
        </w:rPr>
        <w:t>от</w:t>
      </w:r>
      <w:r w:rsidR="00B43224">
        <w:rPr>
          <w:color w:val="000000" w:themeColor="text1"/>
        </w:rPr>
        <w:t xml:space="preserve"> </w:t>
      </w:r>
      <w:r w:rsidRPr="00100B08">
        <w:rPr>
          <w:color w:val="000000" w:themeColor="text1"/>
        </w:rPr>
        <w:t>всего</w:t>
      </w:r>
      <w:r w:rsidR="00B43224">
        <w:rPr>
          <w:color w:val="000000" w:themeColor="text1"/>
        </w:rPr>
        <w:t xml:space="preserve"> </w:t>
      </w:r>
      <w:r w:rsidRPr="00100B08">
        <w:rPr>
          <w:color w:val="000000" w:themeColor="text1"/>
        </w:rPr>
        <w:t>бюджета</w:t>
      </w:r>
      <w:r w:rsidR="00B43224">
        <w:rPr>
          <w:color w:val="000000" w:themeColor="text1"/>
        </w:rPr>
        <w:t xml:space="preserve"> </w:t>
      </w:r>
      <w:r w:rsidRPr="00100B08">
        <w:rPr>
          <w:color w:val="000000" w:themeColor="text1"/>
        </w:rPr>
        <w:t>Самарской</w:t>
      </w:r>
      <w:r w:rsidR="00B43224">
        <w:rPr>
          <w:color w:val="000000" w:themeColor="text1"/>
        </w:rPr>
        <w:t xml:space="preserve"> </w:t>
      </w:r>
      <w:r w:rsidRPr="00100B08">
        <w:rPr>
          <w:color w:val="000000" w:themeColor="text1"/>
        </w:rPr>
        <w:t>области.</w:t>
      </w:r>
    </w:p>
    <w:p w:rsidR="00C42590" w:rsidRPr="00100B08" w:rsidRDefault="00C42590" w:rsidP="00B43224">
      <w:pPr>
        <w:spacing w:line="276" w:lineRule="auto"/>
        <w:ind w:firstLine="567"/>
        <w:jc w:val="both"/>
        <w:rPr>
          <w:color w:val="000000" w:themeColor="text1"/>
        </w:rPr>
      </w:pPr>
      <w:r w:rsidRPr="00100B08">
        <w:rPr>
          <w:color w:val="000000" w:themeColor="text1"/>
        </w:rPr>
        <w:t>В</w:t>
      </w:r>
      <w:r w:rsidR="00B43224">
        <w:rPr>
          <w:color w:val="000000" w:themeColor="text1"/>
        </w:rPr>
        <w:t xml:space="preserve"> </w:t>
      </w:r>
      <w:r w:rsidRPr="00100B08">
        <w:rPr>
          <w:color w:val="000000" w:themeColor="text1"/>
        </w:rPr>
        <w:t>уточненном</w:t>
      </w:r>
      <w:r w:rsidR="00B43224">
        <w:rPr>
          <w:color w:val="000000" w:themeColor="text1"/>
        </w:rPr>
        <w:t xml:space="preserve"> </w:t>
      </w:r>
      <w:r w:rsidRPr="00100B08">
        <w:rPr>
          <w:color w:val="000000" w:themeColor="text1"/>
        </w:rPr>
        <w:t>реестре</w:t>
      </w:r>
      <w:r w:rsidR="00B43224">
        <w:rPr>
          <w:color w:val="000000" w:themeColor="text1"/>
        </w:rPr>
        <w:t xml:space="preserve"> </w:t>
      </w:r>
      <w:r w:rsidRPr="00100B08">
        <w:rPr>
          <w:color w:val="000000" w:themeColor="text1"/>
        </w:rPr>
        <w:t>расходных</w:t>
      </w:r>
      <w:r w:rsidR="00B43224">
        <w:rPr>
          <w:color w:val="000000" w:themeColor="text1"/>
        </w:rPr>
        <w:t xml:space="preserve"> </w:t>
      </w:r>
      <w:r w:rsidRPr="00100B08">
        <w:rPr>
          <w:color w:val="000000" w:themeColor="text1"/>
        </w:rPr>
        <w:t>обязательств</w:t>
      </w:r>
      <w:r w:rsidR="00B43224">
        <w:rPr>
          <w:color w:val="000000" w:themeColor="text1"/>
        </w:rPr>
        <w:t xml:space="preserve"> </w:t>
      </w:r>
      <w:r w:rsidRPr="00100B08">
        <w:rPr>
          <w:color w:val="000000" w:themeColor="text1"/>
        </w:rPr>
        <w:t>на</w:t>
      </w:r>
      <w:r w:rsidR="00B43224">
        <w:rPr>
          <w:color w:val="000000" w:themeColor="text1"/>
        </w:rPr>
        <w:t xml:space="preserve"> </w:t>
      </w:r>
      <w:r w:rsidRPr="00100B08">
        <w:rPr>
          <w:color w:val="000000" w:themeColor="text1"/>
        </w:rPr>
        <w:t>2020-2022</w:t>
      </w:r>
      <w:r w:rsidR="00B43224">
        <w:rPr>
          <w:color w:val="000000" w:themeColor="text1"/>
        </w:rPr>
        <w:t xml:space="preserve"> </w:t>
      </w:r>
      <w:r w:rsidRPr="00100B08">
        <w:rPr>
          <w:color w:val="000000" w:themeColor="text1"/>
        </w:rPr>
        <w:t>годы</w:t>
      </w:r>
      <w:r w:rsidR="00B43224">
        <w:rPr>
          <w:color w:val="000000" w:themeColor="text1"/>
        </w:rPr>
        <w:t xml:space="preserve"> </w:t>
      </w:r>
      <w:r w:rsidRPr="00100B08">
        <w:rPr>
          <w:color w:val="000000" w:themeColor="text1"/>
        </w:rPr>
        <w:t>заложено</w:t>
      </w:r>
      <w:r w:rsidR="00B43224">
        <w:rPr>
          <w:color w:val="000000" w:themeColor="text1"/>
        </w:rPr>
        <w:t xml:space="preserve"> </w:t>
      </w:r>
      <w:r w:rsidRPr="00100B08">
        <w:rPr>
          <w:color w:val="000000" w:themeColor="text1"/>
        </w:rPr>
        <w:t>два</w:t>
      </w:r>
      <w:r w:rsidR="00B43224">
        <w:rPr>
          <w:color w:val="000000" w:themeColor="text1"/>
        </w:rPr>
        <w:t xml:space="preserve"> </w:t>
      </w:r>
      <w:r w:rsidRPr="00100B08">
        <w:rPr>
          <w:color w:val="000000" w:themeColor="text1"/>
        </w:rPr>
        <w:t>расходных</w:t>
      </w:r>
      <w:r w:rsidR="00B43224">
        <w:rPr>
          <w:color w:val="000000" w:themeColor="text1"/>
        </w:rPr>
        <w:t xml:space="preserve"> </w:t>
      </w:r>
      <w:r w:rsidRPr="00100B08">
        <w:rPr>
          <w:color w:val="000000" w:themeColor="text1"/>
        </w:rPr>
        <w:t>обязательства:</w:t>
      </w:r>
    </w:p>
    <w:p w:rsidR="00C42590" w:rsidRPr="00100B08" w:rsidRDefault="00C42590" w:rsidP="00B43224">
      <w:pPr>
        <w:pStyle w:val="a6"/>
        <w:numPr>
          <w:ilvl w:val="0"/>
          <w:numId w:val="20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Обеспечение</w:t>
      </w:r>
      <w:r w:rsidR="00B43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деятельности</w:t>
      </w:r>
      <w:r w:rsidR="00B43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Главного</w:t>
      </w:r>
      <w:r w:rsidR="00B43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управления.</w:t>
      </w:r>
    </w:p>
    <w:p w:rsidR="00C42590" w:rsidRPr="00100B08" w:rsidRDefault="00C42590" w:rsidP="00B43224">
      <w:pPr>
        <w:pStyle w:val="a6"/>
        <w:numPr>
          <w:ilvl w:val="0"/>
          <w:numId w:val="20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Оплата</w:t>
      </w:r>
      <w:r w:rsidR="00B43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услуг</w:t>
      </w:r>
      <w:r w:rsidR="00B43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организации,</w:t>
      </w:r>
      <w:r w:rsidR="00B43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осуществляющей</w:t>
      </w:r>
      <w:r w:rsidR="00B43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полномочия</w:t>
      </w:r>
      <w:r w:rsidR="00B43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регионального</w:t>
      </w:r>
      <w:r w:rsidR="00B43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оптово-распределительного</w:t>
      </w:r>
      <w:r w:rsidR="00B43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центра</w:t>
      </w:r>
      <w:r w:rsidR="00B43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продовольственных</w:t>
      </w:r>
      <w:r w:rsidR="00B43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товаров</w:t>
      </w:r>
      <w:r w:rsidR="00B43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(специализированного</w:t>
      </w:r>
      <w:r w:rsidR="00B43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склада).</w:t>
      </w:r>
    </w:p>
    <w:p w:rsidR="00C42590" w:rsidRPr="00100B08" w:rsidRDefault="00C42590" w:rsidP="00B43224">
      <w:pPr>
        <w:spacing w:line="276" w:lineRule="auto"/>
        <w:ind w:firstLine="567"/>
        <w:jc w:val="both"/>
      </w:pPr>
      <w:r w:rsidRPr="00100B08">
        <w:t>Исходя</w:t>
      </w:r>
      <w:r w:rsidR="00B43224">
        <w:t xml:space="preserve"> </w:t>
      </w:r>
      <w:r w:rsidRPr="00100B08">
        <w:t>из</w:t>
      </w:r>
      <w:r w:rsidR="00B43224">
        <w:t xml:space="preserve"> </w:t>
      </w:r>
      <w:r w:rsidRPr="00100B08">
        <w:t>информации,</w:t>
      </w:r>
      <w:r w:rsidR="00B43224">
        <w:t xml:space="preserve"> </w:t>
      </w:r>
      <w:r w:rsidRPr="00100B08">
        <w:t>полученной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ходе</w:t>
      </w:r>
      <w:r w:rsidR="00B43224">
        <w:t xml:space="preserve"> </w:t>
      </w:r>
      <w:r w:rsidRPr="00100B08">
        <w:t>общественных</w:t>
      </w:r>
      <w:r w:rsidR="00B43224">
        <w:t xml:space="preserve"> </w:t>
      </w:r>
      <w:r w:rsidRPr="00100B08">
        <w:t>обсуждений,</w:t>
      </w:r>
      <w:r w:rsidR="00B43224">
        <w:t xml:space="preserve"> </w:t>
      </w:r>
      <w:r w:rsidRPr="00100B08">
        <w:t>можно</w:t>
      </w:r>
      <w:r w:rsidR="00B43224">
        <w:t xml:space="preserve"> </w:t>
      </w:r>
      <w:r w:rsidRPr="00100B08">
        <w:t>сделать</w:t>
      </w:r>
      <w:r w:rsidR="00B43224">
        <w:t xml:space="preserve"> </w:t>
      </w:r>
      <w:r w:rsidRPr="00100B08">
        <w:t>вывод</w:t>
      </w:r>
      <w:r w:rsidR="00B43224">
        <w:t xml:space="preserve"> </w:t>
      </w:r>
      <w:r w:rsidRPr="00100B08">
        <w:t>о</w:t>
      </w:r>
      <w:r w:rsidR="00B43224">
        <w:t xml:space="preserve"> </w:t>
      </w:r>
      <w:r w:rsidRPr="00100B08">
        <w:t>положительной</w:t>
      </w:r>
      <w:r w:rsidR="00B43224">
        <w:t xml:space="preserve"> </w:t>
      </w:r>
      <w:r w:rsidRPr="00100B08">
        <w:t>динамике</w:t>
      </w:r>
      <w:r w:rsidR="00B43224">
        <w:t xml:space="preserve"> </w:t>
      </w:r>
      <w:r w:rsidRPr="00100B08">
        <w:t>работы</w:t>
      </w:r>
      <w:r w:rsidR="00B43224">
        <w:t xml:space="preserve"> </w:t>
      </w:r>
      <w:r w:rsidRPr="00100B08">
        <w:t>Главного</w:t>
      </w:r>
      <w:r w:rsidR="00B43224">
        <w:t xml:space="preserve"> </w:t>
      </w:r>
      <w:r w:rsidRPr="00100B08">
        <w:t>управления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организации</w:t>
      </w:r>
      <w:r w:rsidR="00B43224">
        <w:t xml:space="preserve"> </w:t>
      </w:r>
      <w:r w:rsidRPr="00100B08">
        <w:t>проведения</w:t>
      </w:r>
      <w:r w:rsidR="00B43224">
        <w:t xml:space="preserve"> </w:t>
      </w:r>
      <w:r w:rsidRPr="00100B08">
        <w:t>процедур</w:t>
      </w:r>
      <w:r w:rsidR="00B43224">
        <w:t xml:space="preserve"> </w:t>
      </w:r>
      <w:r w:rsidRPr="00100B08">
        <w:t>государственных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муниципальных</w:t>
      </w:r>
      <w:r w:rsidR="00B43224">
        <w:t xml:space="preserve"> </w:t>
      </w:r>
      <w:r w:rsidRPr="00100B08">
        <w:t>закупок.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2013</w:t>
      </w:r>
      <w:r w:rsidR="00B43224">
        <w:t xml:space="preserve"> </w:t>
      </w:r>
      <w:r w:rsidRPr="00100B08">
        <w:t>году</w:t>
      </w:r>
      <w:r w:rsidR="00B43224">
        <w:t xml:space="preserve"> </w:t>
      </w:r>
      <w:r w:rsidRPr="00100B08">
        <w:t>примерно</w:t>
      </w:r>
      <w:r w:rsidR="00B43224">
        <w:t xml:space="preserve"> </w:t>
      </w:r>
      <w:r w:rsidRPr="00100B08">
        <w:t>13</w:t>
      </w:r>
      <w:r w:rsidR="00B43224">
        <w:t xml:space="preserve"> </w:t>
      </w:r>
      <w:r w:rsidRPr="00100B08">
        <w:t>тыс.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2018</w:t>
      </w:r>
      <w:r w:rsidR="00B43224">
        <w:t xml:space="preserve"> </w:t>
      </w:r>
      <w:r w:rsidRPr="00100B08">
        <w:t>году</w:t>
      </w:r>
      <w:r w:rsidR="00B43224">
        <w:t xml:space="preserve"> </w:t>
      </w:r>
      <w:r w:rsidRPr="00100B08">
        <w:t>примерно</w:t>
      </w:r>
      <w:r w:rsidR="00B43224">
        <w:t xml:space="preserve"> </w:t>
      </w:r>
      <w:r w:rsidRPr="00100B08">
        <w:t>20</w:t>
      </w:r>
      <w:r w:rsidR="00B43224">
        <w:t xml:space="preserve"> </w:t>
      </w:r>
      <w:r w:rsidRPr="00100B08">
        <w:t>тыс.</w:t>
      </w:r>
      <w:r w:rsidR="00B43224">
        <w:t xml:space="preserve"> </w:t>
      </w:r>
      <w:r w:rsidRPr="00100B08">
        <w:t>процедур.</w:t>
      </w:r>
    </w:p>
    <w:p w:rsidR="00C42590" w:rsidRPr="00100B08" w:rsidRDefault="00C42590" w:rsidP="00B43224">
      <w:pPr>
        <w:spacing w:line="276" w:lineRule="auto"/>
        <w:ind w:firstLine="567"/>
        <w:jc w:val="both"/>
      </w:pPr>
      <w:r w:rsidRPr="00100B08">
        <w:t>Также</w:t>
      </w:r>
      <w:r w:rsidR="00B43224">
        <w:t xml:space="preserve"> </w:t>
      </w:r>
      <w:r w:rsidRPr="00100B08">
        <w:t>Главное</w:t>
      </w:r>
      <w:r w:rsidR="00B43224">
        <w:t xml:space="preserve"> </w:t>
      </w:r>
      <w:r w:rsidRPr="00100B08">
        <w:t>управление</w:t>
      </w:r>
      <w:r w:rsidR="00B43224">
        <w:t xml:space="preserve"> </w:t>
      </w:r>
      <w:r w:rsidRPr="00100B08">
        <w:t>ведет</w:t>
      </w:r>
      <w:r w:rsidR="00B43224">
        <w:t xml:space="preserve"> </w:t>
      </w:r>
      <w:r w:rsidRPr="00100B08">
        <w:t>активную</w:t>
      </w:r>
      <w:r w:rsidR="00B43224">
        <w:t xml:space="preserve"> </w:t>
      </w:r>
      <w:r w:rsidRPr="00100B08">
        <w:t>работу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содействию</w:t>
      </w:r>
      <w:r w:rsidR="00B43224">
        <w:t xml:space="preserve"> </w:t>
      </w:r>
      <w:r w:rsidRPr="00100B08">
        <w:t>развитию</w:t>
      </w:r>
      <w:r w:rsidR="00B43224">
        <w:t xml:space="preserve"> </w:t>
      </w:r>
      <w:r w:rsidRPr="00100B08">
        <w:t>конкуренции.</w:t>
      </w:r>
      <w:r w:rsidR="00B43224">
        <w:t xml:space="preserve"> </w:t>
      </w:r>
      <w:r w:rsidRPr="00100B08">
        <w:t>При</w:t>
      </w:r>
      <w:r w:rsidR="00B43224">
        <w:t xml:space="preserve"> </w:t>
      </w:r>
      <w:r w:rsidRPr="00100B08">
        <w:t>Главном</w:t>
      </w:r>
      <w:r w:rsidR="00B43224">
        <w:t xml:space="preserve"> </w:t>
      </w:r>
      <w:r w:rsidRPr="00100B08">
        <w:t>управлении</w:t>
      </w:r>
      <w:r w:rsidR="00B43224">
        <w:t xml:space="preserve"> </w:t>
      </w:r>
      <w:r w:rsidRPr="00100B08">
        <w:t>создана</w:t>
      </w:r>
      <w:r w:rsidR="00B43224">
        <w:t xml:space="preserve"> </w:t>
      </w:r>
      <w:r w:rsidRPr="00100B08">
        <w:t>межведомственная</w:t>
      </w:r>
      <w:r w:rsidR="00B43224">
        <w:t xml:space="preserve"> </w:t>
      </w:r>
      <w:r w:rsidRPr="00100B08">
        <w:t>рабочая</w:t>
      </w:r>
      <w:r w:rsidR="00B43224">
        <w:t xml:space="preserve"> </w:t>
      </w:r>
      <w:r w:rsidRPr="00100B08">
        <w:t>группа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содействию</w:t>
      </w:r>
      <w:r w:rsidR="00B43224">
        <w:t xml:space="preserve"> </w:t>
      </w:r>
      <w:r w:rsidRPr="00100B08">
        <w:t>развитию</w:t>
      </w:r>
      <w:r w:rsidR="00B43224">
        <w:t xml:space="preserve"> </w:t>
      </w:r>
      <w:r w:rsidRPr="00100B08">
        <w:t>конкуренции</w:t>
      </w:r>
      <w:r w:rsidR="00B43224">
        <w:t xml:space="preserve"> </w:t>
      </w:r>
      <w:r w:rsidRPr="00100B08">
        <w:t>при</w:t>
      </w:r>
      <w:r w:rsidR="00B43224">
        <w:t xml:space="preserve"> </w:t>
      </w:r>
      <w:r w:rsidRPr="00100B08">
        <w:t>осуществлении</w:t>
      </w:r>
      <w:r w:rsidR="00B43224">
        <w:t xml:space="preserve"> </w:t>
      </w:r>
      <w:r w:rsidRPr="00100B08">
        <w:t>процедур</w:t>
      </w:r>
      <w:r w:rsidR="00B43224">
        <w:t xml:space="preserve"> </w:t>
      </w:r>
      <w:r w:rsidRPr="00100B08">
        <w:t>государственных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муниципальных</w:t>
      </w:r>
      <w:r w:rsidR="00B43224">
        <w:t xml:space="preserve"> </w:t>
      </w:r>
      <w:r w:rsidRPr="00100B08">
        <w:t>закупок.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состав,</w:t>
      </w:r>
      <w:r w:rsidR="00B43224">
        <w:t xml:space="preserve"> </w:t>
      </w:r>
      <w:r w:rsidRPr="00100B08">
        <w:t>помимо</w:t>
      </w:r>
      <w:r w:rsidR="00B43224">
        <w:t xml:space="preserve"> </w:t>
      </w:r>
      <w:r w:rsidRPr="00100B08">
        <w:t>специалистов</w:t>
      </w:r>
      <w:r w:rsidR="00B43224">
        <w:t xml:space="preserve"> </w:t>
      </w:r>
      <w:r w:rsidRPr="00100B08">
        <w:t>Главного</w:t>
      </w:r>
      <w:r w:rsidR="00B43224">
        <w:t xml:space="preserve"> </w:t>
      </w:r>
      <w:r w:rsidRPr="00100B08">
        <w:t>управления,</w:t>
      </w:r>
      <w:r w:rsidR="00B43224">
        <w:t xml:space="preserve"> </w:t>
      </w:r>
      <w:r w:rsidRPr="00100B08">
        <w:t>входят</w:t>
      </w:r>
      <w:r w:rsidR="00B43224">
        <w:t xml:space="preserve"> </w:t>
      </w:r>
      <w:r w:rsidRPr="00100B08">
        <w:t>представители</w:t>
      </w:r>
      <w:r w:rsidR="00B43224">
        <w:t xml:space="preserve"> </w:t>
      </w:r>
      <w:r w:rsidRPr="00100B08">
        <w:t>Самарского</w:t>
      </w:r>
      <w:r w:rsidR="00B43224">
        <w:t xml:space="preserve"> </w:t>
      </w:r>
      <w:r w:rsidRPr="00100B08">
        <w:t>УФАС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области,</w:t>
      </w:r>
      <w:r w:rsidR="00B43224">
        <w:t xml:space="preserve"> </w:t>
      </w:r>
      <w:r w:rsidRPr="00100B08">
        <w:t>Государственной</w:t>
      </w:r>
      <w:r w:rsidR="00B43224">
        <w:t xml:space="preserve"> </w:t>
      </w:r>
      <w:r w:rsidRPr="00100B08">
        <w:t>инспекции</w:t>
      </w:r>
      <w:r w:rsidR="00B43224">
        <w:t xml:space="preserve"> </w:t>
      </w:r>
      <w:r w:rsidRPr="00100B08">
        <w:t>финансового</w:t>
      </w:r>
      <w:r w:rsidR="00B43224">
        <w:t xml:space="preserve"> </w:t>
      </w:r>
      <w:r w:rsidRPr="00100B08">
        <w:t>контроля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области.</w:t>
      </w:r>
      <w:r w:rsidR="00B43224">
        <w:t xml:space="preserve"> </w:t>
      </w:r>
      <w:r w:rsidRPr="00100B08">
        <w:t>Рабочая</w:t>
      </w:r>
      <w:r w:rsidR="00B43224">
        <w:t xml:space="preserve"> </w:t>
      </w:r>
      <w:r w:rsidRPr="00100B08">
        <w:t>группа</w:t>
      </w:r>
      <w:r w:rsidR="00B43224">
        <w:t xml:space="preserve"> </w:t>
      </w:r>
      <w:r w:rsidRPr="00100B08">
        <w:t>проводит</w:t>
      </w:r>
      <w:r w:rsidR="00B43224">
        <w:t xml:space="preserve"> </w:t>
      </w:r>
      <w:r w:rsidRPr="00100B08">
        <w:t>заседания</w:t>
      </w:r>
      <w:r w:rsidR="00B43224">
        <w:t xml:space="preserve"> </w:t>
      </w:r>
      <w:r w:rsidRPr="00100B08">
        <w:t>ежеквартально,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том</w:t>
      </w:r>
      <w:r w:rsidR="00B43224">
        <w:t xml:space="preserve"> </w:t>
      </w:r>
      <w:r w:rsidRPr="00100B08">
        <w:t>числе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инициативе</w:t>
      </w:r>
      <w:r w:rsidR="00B43224">
        <w:t xml:space="preserve"> </w:t>
      </w:r>
      <w:r w:rsidRPr="00100B08">
        <w:t>государственных</w:t>
      </w:r>
      <w:r w:rsidR="00B43224">
        <w:t xml:space="preserve"> </w:t>
      </w:r>
      <w:r w:rsidRPr="00100B08">
        <w:t>заказчиков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общественных</w:t>
      </w:r>
      <w:r w:rsidR="00B43224">
        <w:t xml:space="preserve"> </w:t>
      </w:r>
      <w:r w:rsidRPr="00100B08">
        <w:t>организаций.</w:t>
      </w:r>
    </w:p>
    <w:p w:rsidR="00C42590" w:rsidRPr="00100B08" w:rsidRDefault="00C42590" w:rsidP="00B43224">
      <w:pPr>
        <w:spacing w:line="276" w:lineRule="auto"/>
        <w:ind w:firstLine="567"/>
        <w:jc w:val="both"/>
      </w:pPr>
      <w:r w:rsidRPr="00100B08">
        <w:t>Особое</w:t>
      </w:r>
      <w:r w:rsidR="00B43224">
        <w:t xml:space="preserve"> </w:t>
      </w:r>
      <w:r w:rsidRPr="00100B08">
        <w:t>внимание</w:t>
      </w:r>
      <w:r w:rsidR="00B43224">
        <w:t xml:space="preserve"> </w:t>
      </w:r>
      <w:r w:rsidRPr="00100B08">
        <w:t>хочется</w:t>
      </w:r>
      <w:r w:rsidR="00B43224">
        <w:t xml:space="preserve"> </w:t>
      </w:r>
      <w:r w:rsidRPr="00100B08">
        <w:t>уделить</w:t>
      </w:r>
      <w:r w:rsidR="00B43224">
        <w:t xml:space="preserve"> </w:t>
      </w:r>
      <w:r w:rsidRPr="00100B08">
        <w:t>работе</w:t>
      </w:r>
      <w:r w:rsidR="00B43224">
        <w:t xml:space="preserve"> </w:t>
      </w:r>
      <w:r w:rsidRPr="00100B08">
        <w:t>Главного</w:t>
      </w:r>
      <w:r w:rsidR="00B43224">
        <w:t xml:space="preserve"> </w:t>
      </w:r>
      <w:r w:rsidRPr="00100B08">
        <w:t>управления</w:t>
      </w:r>
      <w:r w:rsidR="00B43224">
        <w:t xml:space="preserve"> </w:t>
      </w:r>
      <w:r w:rsidRPr="00100B08">
        <w:t>с</w:t>
      </w:r>
      <w:r w:rsidR="00B43224">
        <w:t xml:space="preserve"> </w:t>
      </w:r>
      <w:r w:rsidRPr="00100B08">
        <w:t>региональным</w:t>
      </w:r>
      <w:r w:rsidR="00B43224">
        <w:t xml:space="preserve"> </w:t>
      </w:r>
      <w:r w:rsidRPr="00100B08">
        <w:t>оптово-распределительным</w:t>
      </w:r>
      <w:r w:rsidR="00B43224">
        <w:t xml:space="preserve"> </w:t>
      </w:r>
      <w:r w:rsidRPr="00100B08">
        <w:t>центром</w:t>
      </w:r>
      <w:r w:rsidR="00B43224">
        <w:t xml:space="preserve"> </w:t>
      </w:r>
      <w:r w:rsidRPr="00100B08">
        <w:t>продовольственных</w:t>
      </w:r>
      <w:r w:rsidR="00B43224">
        <w:t xml:space="preserve"> </w:t>
      </w:r>
      <w:r w:rsidRPr="00100B08">
        <w:t>товаров</w:t>
      </w:r>
      <w:r w:rsidR="00B43224">
        <w:t xml:space="preserve"> </w:t>
      </w:r>
      <w:r w:rsidRPr="00100B08">
        <w:t>(специализированный</w:t>
      </w:r>
      <w:r w:rsidR="00B43224">
        <w:t xml:space="preserve"> </w:t>
      </w:r>
      <w:r w:rsidRPr="00100B08">
        <w:t>склад).</w:t>
      </w:r>
    </w:p>
    <w:p w:rsidR="00C42590" w:rsidRPr="00100B08" w:rsidRDefault="00C42590" w:rsidP="00B43224">
      <w:pPr>
        <w:spacing w:line="276" w:lineRule="auto"/>
        <w:ind w:firstLine="567"/>
        <w:jc w:val="both"/>
      </w:pPr>
      <w:r w:rsidRPr="00100B08">
        <w:t>В</w:t>
      </w:r>
      <w:r w:rsidR="00B43224">
        <w:t xml:space="preserve"> </w:t>
      </w:r>
      <w:r w:rsidRPr="00100B08">
        <w:t>начале</w:t>
      </w:r>
      <w:r w:rsidR="00B43224">
        <w:t xml:space="preserve"> </w:t>
      </w:r>
      <w:r w:rsidRPr="00100B08">
        <w:t>2018</w:t>
      </w:r>
      <w:r w:rsidR="00B43224">
        <w:t xml:space="preserve"> </w:t>
      </w:r>
      <w:r w:rsidRPr="00100B08">
        <w:t>года</w:t>
      </w:r>
      <w:r w:rsidR="00B43224">
        <w:t xml:space="preserve"> </w:t>
      </w:r>
      <w:r w:rsidRPr="00100B08">
        <w:t>Общественная</w:t>
      </w:r>
      <w:r w:rsidR="00B43224">
        <w:t xml:space="preserve"> </w:t>
      </w:r>
      <w:r w:rsidRPr="00100B08">
        <w:t>палата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</w:t>
      </w:r>
      <w:r w:rsidR="00B43224">
        <w:t xml:space="preserve"> </w:t>
      </w:r>
      <w:r w:rsidRPr="00100B08">
        <w:t>выявила</w:t>
      </w:r>
      <w:r w:rsidR="00B43224">
        <w:t xml:space="preserve"> </w:t>
      </w:r>
      <w:r w:rsidRPr="00100B08">
        <w:t>фальсифицированные</w:t>
      </w:r>
      <w:r w:rsidR="00B43224">
        <w:t xml:space="preserve"> </w:t>
      </w:r>
      <w:r w:rsidRPr="00100B08">
        <w:t>молочные</w:t>
      </w:r>
      <w:r w:rsidR="00B43224">
        <w:t xml:space="preserve"> </w:t>
      </w:r>
      <w:r w:rsidRPr="00100B08">
        <w:t>продукты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социальных</w:t>
      </w:r>
      <w:r w:rsidR="00B43224">
        <w:t xml:space="preserve"> </w:t>
      </w:r>
      <w:r w:rsidRPr="00100B08">
        <w:t>учреждениях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области.</w:t>
      </w:r>
      <w:r w:rsidR="00B43224">
        <w:t xml:space="preserve"> </w:t>
      </w:r>
      <w:r w:rsidRPr="00100B08">
        <w:t>Данная</w:t>
      </w:r>
      <w:r w:rsidR="00B43224">
        <w:t xml:space="preserve"> </w:t>
      </w:r>
      <w:r w:rsidRPr="00100B08">
        <w:t>проблема</w:t>
      </w:r>
      <w:r w:rsidR="00B43224">
        <w:t xml:space="preserve"> </w:t>
      </w:r>
      <w:r w:rsidRPr="00100B08">
        <w:t>носит</w:t>
      </w:r>
      <w:r w:rsidR="00B43224">
        <w:t xml:space="preserve"> </w:t>
      </w:r>
      <w:r w:rsidRPr="00100B08">
        <w:t>системный</w:t>
      </w:r>
      <w:r w:rsidR="00B43224">
        <w:t xml:space="preserve"> </w:t>
      </w:r>
      <w:r w:rsidRPr="00100B08">
        <w:t>характер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связана,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первую</w:t>
      </w:r>
      <w:r w:rsidR="00B43224">
        <w:t xml:space="preserve"> </w:t>
      </w:r>
      <w:r w:rsidRPr="00100B08">
        <w:t>очередь,</w:t>
      </w:r>
      <w:r w:rsidR="00B43224">
        <w:t xml:space="preserve"> </w:t>
      </w:r>
      <w:r w:rsidRPr="00100B08">
        <w:t>с</w:t>
      </w:r>
      <w:r w:rsidR="00B43224">
        <w:t xml:space="preserve"> </w:t>
      </w:r>
      <w:r w:rsidRPr="00100B08">
        <w:t>отсутствием</w:t>
      </w:r>
      <w:r w:rsidR="00B43224">
        <w:t xml:space="preserve"> </w:t>
      </w:r>
      <w:r w:rsidRPr="00100B08">
        <w:t>возможности</w:t>
      </w:r>
      <w:r w:rsidR="00B43224">
        <w:t xml:space="preserve"> </w:t>
      </w:r>
      <w:r w:rsidRPr="00100B08">
        <w:t>у</w:t>
      </w:r>
      <w:r w:rsidR="00B43224">
        <w:t xml:space="preserve"> </w:t>
      </w:r>
      <w:r w:rsidRPr="00100B08">
        <w:t>заказчиков</w:t>
      </w:r>
      <w:r w:rsidR="00B43224">
        <w:t xml:space="preserve"> </w:t>
      </w:r>
      <w:r w:rsidRPr="00100B08">
        <w:t>организовать</w:t>
      </w:r>
      <w:r w:rsidR="00B43224">
        <w:t xml:space="preserve"> </w:t>
      </w:r>
      <w:r w:rsidRPr="00100B08">
        <w:t>качественную</w:t>
      </w:r>
      <w:r w:rsidR="00B43224">
        <w:t xml:space="preserve"> </w:t>
      </w:r>
      <w:r w:rsidRPr="00100B08">
        <w:t>приемку</w:t>
      </w:r>
      <w:r w:rsidR="00B43224">
        <w:t xml:space="preserve"> </w:t>
      </w:r>
      <w:r w:rsidRPr="00100B08">
        <w:t>продуктов</w:t>
      </w:r>
      <w:r w:rsidR="00B43224">
        <w:t xml:space="preserve"> </w:t>
      </w:r>
      <w:r w:rsidRPr="00100B08">
        <w:t>питания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профессиональной</w:t>
      </w:r>
      <w:r w:rsidR="00B43224">
        <w:t xml:space="preserve"> </w:t>
      </w:r>
      <w:r w:rsidRPr="00100B08">
        <w:t>основе,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том</w:t>
      </w:r>
      <w:r w:rsidR="00B43224">
        <w:t xml:space="preserve"> </w:t>
      </w:r>
      <w:r w:rsidRPr="00100B08">
        <w:t>числе</w:t>
      </w:r>
      <w:r w:rsidR="00B43224">
        <w:t xml:space="preserve"> </w:t>
      </w:r>
      <w:r w:rsidRPr="00100B08">
        <w:t>путем</w:t>
      </w:r>
      <w:r w:rsidR="00B43224">
        <w:t xml:space="preserve"> </w:t>
      </w:r>
      <w:r w:rsidRPr="00100B08">
        <w:t>проведения</w:t>
      </w:r>
      <w:r w:rsidR="00B43224">
        <w:t xml:space="preserve"> </w:t>
      </w:r>
      <w:r w:rsidRPr="00100B08">
        <w:t>экспертизы.</w:t>
      </w:r>
      <w:r w:rsidR="00B43224">
        <w:t xml:space="preserve"> </w:t>
      </w:r>
      <w:r w:rsidRPr="00100B08">
        <w:t>Аналогичные</w:t>
      </w:r>
      <w:r w:rsidR="00B43224">
        <w:t xml:space="preserve"> </w:t>
      </w:r>
      <w:r w:rsidRPr="00100B08">
        <w:t>вопросы</w:t>
      </w:r>
      <w:r w:rsidR="00B43224">
        <w:t xml:space="preserve"> </w:t>
      </w:r>
      <w:r w:rsidRPr="00100B08">
        <w:t>приемки</w:t>
      </w:r>
      <w:r w:rsidR="00B43224">
        <w:t xml:space="preserve"> </w:t>
      </w:r>
      <w:r w:rsidRPr="00100B08">
        <w:t>продуктов</w:t>
      </w:r>
      <w:r w:rsidR="00B43224">
        <w:t xml:space="preserve"> </w:t>
      </w:r>
      <w:r w:rsidRPr="00100B08">
        <w:t>питания</w:t>
      </w:r>
      <w:r w:rsidR="00B43224">
        <w:t xml:space="preserve"> </w:t>
      </w:r>
      <w:r w:rsidRPr="00100B08">
        <w:t>возникают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других</w:t>
      </w:r>
      <w:r w:rsidR="00B43224">
        <w:t xml:space="preserve"> </w:t>
      </w:r>
      <w:r w:rsidRPr="00100B08">
        <w:t>субъектах</w:t>
      </w:r>
      <w:r w:rsidR="00B43224">
        <w:t xml:space="preserve"> </w:t>
      </w:r>
      <w:r w:rsidRPr="00100B08">
        <w:t>Российской</w:t>
      </w:r>
      <w:r w:rsidR="00B43224">
        <w:t xml:space="preserve"> </w:t>
      </w:r>
      <w:r w:rsidRPr="00100B08">
        <w:t>Федерации.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декабре</w:t>
      </w:r>
      <w:r w:rsidR="00B43224">
        <w:t xml:space="preserve"> </w:t>
      </w:r>
      <w:r w:rsidRPr="00100B08">
        <w:t>2017</w:t>
      </w:r>
      <w:r w:rsidR="00B43224">
        <w:t xml:space="preserve"> </w:t>
      </w:r>
      <w:r w:rsidRPr="00100B08">
        <w:t>года</w:t>
      </w:r>
      <w:r w:rsidR="00B43224">
        <w:t xml:space="preserve"> </w:t>
      </w:r>
      <w:r w:rsidRPr="00100B08">
        <w:t>общероссийской</w:t>
      </w:r>
      <w:r w:rsidR="00B43224">
        <w:t xml:space="preserve"> </w:t>
      </w:r>
      <w:r w:rsidRPr="00100B08">
        <w:t>общественной</w:t>
      </w:r>
      <w:r w:rsidR="00B43224">
        <w:t xml:space="preserve"> </w:t>
      </w:r>
      <w:r w:rsidRPr="00100B08">
        <w:t>организацией</w:t>
      </w:r>
      <w:r w:rsidR="00B43224">
        <w:t xml:space="preserve"> </w:t>
      </w:r>
      <w:r w:rsidRPr="00100B08">
        <w:t>«Гильдия</w:t>
      </w:r>
      <w:r w:rsidR="00B43224">
        <w:t xml:space="preserve"> </w:t>
      </w:r>
      <w:r w:rsidRPr="00100B08">
        <w:t>отечественных</w:t>
      </w:r>
      <w:r w:rsidR="00B43224">
        <w:t xml:space="preserve"> </w:t>
      </w:r>
      <w:r w:rsidRPr="00100B08">
        <w:t>закупщиков»</w:t>
      </w:r>
      <w:r w:rsidR="00B43224">
        <w:t xml:space="preserve"> </w:t>
      </w:r>
      <w:r w:rsidRPr="00100B08">
        <w:t>внесен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реестр</w:t>
      </w:r>
      <w:r w:rsidR="00B43224">
        <w:t xml:space="preserve"> </w:t>
      </w:r>
      <w:r w:rsidRPr="00100B08">
        <w:t>лучших</w:t>
      </w:r>
      <w:r w:rsidR="00B43224">
        <w:t xml:space="preserve"> </w:t>
      </w:r>
      <w:r w:rsidRPr="00100B08">
        <w:t>практик</w:t>
      </w:r>
      <w:r w:rsidR="00B43224">
        <w:t xml:space="preserve"> </w:t>
      </w:r>
      <w:r w:rsidRPr="00100B08">
        <w:t>опыт</w:t>
      </w:r>
      <w:r w:rsidR="00B43224">
        <w:t xml:space="preserve"> </w:t>
      </w:r>
      <w:r w:rsidRPr="00100B08">
        <w:t>Вологодской</w:t>
      </w:r>
      <w:r w:rsidR="00B43224">
        <w:t xml:space="preserve"> </w:t>
      </w:r>
      <w:r w:rsidRPr="00100B08">
        <w:t>области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решению</w:t>
      </w:r>
      <w:r w:rsidR="00B43224">
        <w:t xml:space="preserve"> </w:t>
      </w:r>
      <w:r w:rsidRPr="00100B08">
        <w:t>указанной</w:t>
      </w:r>
      <w:r w:rsidR="00B43224">
        <w:t xml:space="preserve"> </w:t>
      </w:r>
      <w:r w:rsidRPr="00100B08">
        <w:t>проблемы</w:t>
      </w:r>
      <w:r w:rsidR="00B43224">
        <w:t xml:space="preserve"> </w:t>
      </w:r>
      <w:r w:rsidRPr="00100B08">
        <w:t>путем</w:t>
      </w:r>
      <w:r w:rsidR="00B43224">
        <w:t xml:space="preserve"> </w:t>
      </w:r>
      <w:r w:rsidRPr="00100B08">
        <w:t>создания</w:t>
      </w:r>
      <w:r w:rsidR="00B43224">
        <w:t xml:space="preserve"> </w:t>
      </w:r>
      <w:r w:rsidRPr="00100B08">
        <w:t>специализированного</w:t>
      </w:r>
      <w:r w:rsidR="00B43224">
        <w:t xml:space="preserve"> </w:t>
      </w:r>
      <w:r w:rsidRPr="00100B08">
        <w:t>склада.</w:t>
      </w:r>
      <w:r w:rsidR="00B43224">
        <w:t xml:space="preserve"> </w:t>
      </w:r>
      <w:r w:rsidRPr="00100B08">
        <w:t>Самарская</w:t>
      </w:r>
      <w:r w:rsidR="00B43224">
        <w:t xml:space="preserve"> </w:t>
      </w:r>
      <w:r w:rsidRPr="00100B08">
        <w:t>область</w:t>
      </w:r>
      <w:r w:rsidR="00B43224">
        <w:t xml:space="preserve"> </w:t>
      </w:r>
      <w:r w:rsidRPr="00100B08">
        <w:t>учла</w:t>
      </w:r>
      <w:r w:rsidR="00B43224">
        <w:t xml:space="preserve"> </w:t>
      </w:r>
      <w:r w:rsidRPr="00100B08">
        <w:t>данный</w:t>
      </w:r>
      <w:r w:rsidR="00B43224">
        <w:t xml:space="preserve"> </w:t>
      </w:r>
      <w:r w:rsidRPr="00100B08">
        <w:t>опыт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с</w:t>
      </w:r>
      <w:r w:rsidR="00B43224">
        <w:t xml:space="preserve"> </w:t>
      </w:r>
      <w:r w:rsidRPr="00100B08">
        <w:t>1</w:t>
      </w:r>
      <w:r w:rsidR="00B43224">
        <w:t xml:space="preserve"> </w:t>
      </w:r>
      <w:r w:rsidRPr="00100B08">
        <w:t>октября</w:t>
      </w:r>
      <w:r w:rsidR="00B43224">
        <w:t xml:space="preserve"> </w:t>
      </w:r>
      <w:r w:rsidRPr="00100B08">
        <w:lastRenderedPageBreak/>
        <w:t>2019</w:t>
      </w:r>
      <w:r w:rsidR="00B43224">
        <w:t xml:space="preserve"> </w:t>
      </w:r>
      <w:r w:rsidRPr="00100B08">
        <w:t>года</w:t>
      </w:r>
      <w:r w:rsidR="00B43224">
        <w:t xml:space="preserve"> </w:t>
      </w:r>
      <w:r w:rsidRPr="00100B08">
        <w:t>начала</w:t>
      </w:r>
      <w:r w:rsidR="00B43224">
        <w:t xml:space="preserve"> </w:t>
      </w:r>
      <w:r w:rsidRPr="00100B08">
        <w:t>реализацию</w:t>
      </w:r>
      <w:r w:rsidR="00B43224">
        <w:t xml:space="preserve"> </w:t>
      </w:r>
      <w:r w:rsidRPr="00100B08">
        <w:t>пилотного</w:t>
      </w:r>
      <w:r w:rsidR="00B43224">
        <w:t xml:space="preserve"> </w:t>
      </w:r>
      <w:r w:rsidRPr="00100B08">
        <w:t>проекта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поставке</w:t>
      </w:r>
      <w:r w:rsidR="00B43224">
        <w:t xml:space="preserve"> </w:t>
      </w:r>
      <w:r w:rsidRPr="00100B08">
        <w:t>продовольственных</w:t>
      </w:r>
      <w:r w:rsidR="00B43224">
        <w:t xml:space="preserve"> </w:t>
      </w:r>
      <w:r w:rsidRPr="00100B08">
        <w:t>товаров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учреждения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</w:t>
      </w:r>
      <w:r w:rsidR="00B43224">
        <w:t xml:space="preserve"> </w:t>
      </w:r>
      <w:r w:rsidRPr="00100B08">
        <w:t>через</w:t>
      </w:r>
      <w:r w:rsidR="00B43224">
        <w:t xml:space="preserve"> </w:t>
      </w:r>
      <w:r w:rsidRPr="00100B08">
        <w:t>региональный</w:t>
      </w:r>
      <w:r w:rsidR="00B43224">
        <w:t xml:space="preserve"> </w:t>
      </w:r>
      <w:r w:rsidRPr="00100B08">
        <w:t>оптово-распределительный</w:t>
      </w:r>
      <w:r w:rsidR="00B43224">
        <w:t xml:space="preserve"> </w:t>
      </w:r>
      <w:r w:rsidRPr="00100B08">
        <w:t>центр</w:t>
      </w:r>
      <w:r w:rsidR="00B43224">
        <w:t xml:space="preserve"> </w:t>
      </w:r>
      <w:r w:rsidRPr="00100B08">
        <w:t>продовольственных</w:t>
      </w:r>
      <w:r w:rsidR="00B43224">
        <w:t xml:space="preserve"> </w:t>
      </w:r>
      <w:r w:rsidRPr="00100B08">
        <w:t>товаров</w:t>
      </w:r>
      <w:r w:rsidR="00B43224">
        <w:t xml:space="preserve"> </w:t>
      </w:r>
      <w:r w:rsidRPr="00100B08">
        <w:t>(специализированный</w:t>
      </w:r>
      <w:r w:rsidR="00B43224">
        <w:t xml:space="preserve"> </w:t>
      </w:r>
      <w:r w:rsidRPr="00100B08">
        <w:t>склад).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настоящее</w:t>
      </w:r>
      <w:r w:rsidR="00B43224">
        <w:t xml:space="preserve"> </w:t>
      </w:r>
      <w:r w:rsidRPr="00100B08">
        <w:t>время</w:t>
      </w:r>
      <w:r w:rsidR="00B43224">
        <w:t xml:space="preserve"> </w:t>
      </w:r>
      <w:r w:rsidRPr="00100B08">
        <w:t>поставщики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государственному</w:t>
      </w:r>
      <w:r w:rsidR="00B43224">
        <w:t xml:space="preserve"> </w:t>
      </w:r>
      <w:r w:rsidRPr="00100B08">
        <w:t>контракту</w:t>
      </w:r>
      <w:r w:rsidR="00B43224">
        <w:t xml:space="preserve"> </w:t>
      </w:r>
      <w:r w:rsidRPr="00100B08">
        <w:t>поставляют</w:t>
      </w:r>
      <w:r w:rsidR="00B43224">
        <w:t xml:space="preserve"> </w:t>
      </w:r>
      <w:r w:rsidRPr="00100B08">
        <w:t>продукты</w:t>
      </w:r>
      <w:r w:rsidR="00B43224">
        <w:t xml:space="preserve"> </w:t>
      </w:r>
      <w:r w:rsidRPr="00100B08">
        <w:t>питания</w:t>
      </w:r>
      <w:r w:rsidR="00B43224">
        <w:t xml:space="preserve"> </w:t>
      </w:r>
      <w:r w:rsidRPr="00100B08">
        <w:t>не</w:t>
      </w:r>
      <w:r w:rsidR="00B43224">
        <w:t xml:space="preserve"> </w:t>
      </w:r>
      <w:r w:rsidRPr="00100B08">
        <w:t>заказчику</w:t>
      </w:r>
      <w:r w:rsidR="00B43224">
        <w:t xml:space="preserve"> </w:t>
      </w:r>
      <w:r w:rsidRPr="00100B08">
        <w:t>напрямую,</w:t>
      </w:r>
      <w:r w:rsidR="00B43224">
        <w:t xml:space="preserve"> </w:t>
      </w:r>
      <w:r w:rsidRPr="00100B08">
        <w:t>а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специализированный</w:t>
      </w:r>
      <w:r w:rsidR="00B43224">
        <w:t xml:space="preserve"> </w:t>
      </w:r>
      <w:r w:rsidRPr="00100B08">
        <w:t>склад,</w:t>
      </w:r>
      <w:r w:rsidR="00B43224">
        <w:t xml:space="preserve"> </w:t>
      </w:r>
      <w:r w:rsidRPr="00100B08">
        <w:t>который</w:t>
      </w:r>
      <w:r w:rsidR="00B43224">
        <w:t xml:space="preserve"> </w:t>
      </w:r>
      <w:r w:rsidRPr="00100B08">
        <w:t>осуществляет</w:t>
      </w:r>
      <w:r w:rsidR="00B43224">
        <w:t xml:space="preserve"> </w:t>
      </w:r>
      <w:r w:rsidRPr="00100B08">
        <w:t>приемку,</w:t>
      </w:r>
      <w:r w:rsidR="00B43224">
        <w:t xml:space="preserve"> </w:t>
      </w:r>
      <w:r w:rsidRPr="00100B08">
        <w:t>экспертизу,</w:t>
      </w:r>
      <w:r w:rsidR="00B43224">
        <w:t xml:space="preserve"> </w:t>
      </w:r>
      <w:r w:rsidRPr="00100B08">
        <w:t>хранение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поставку</w:t>
      </w:r>
      <w:r w:rsidR="00B43224">
        <w:t xml:space="preserve"> </w:t>
      </w:r>
      <w:r w:rsidRPr="00100B08">
        <w:t>заказчикам</w:t>
      </w:r>
      <w:r w:rsidR="00B43224">
        <w:t xml:space="preserve"> </w:t>
      </w:r>
      <w:r w:rsidRPr="00100B08">
        <w:t>товара.</w:t>
      </w:r>
      <w:r w:rsidR="00B43224">
        <w:t xml:space="preserve"> </w:t>
      </w:r>
      <w:r w:rsidRPr="00100B08">
        <w:t>К</w:t>
      </w:r>
      <w:r w:rsidR="00B43224">
        <w:t xml:space="preserve"> </w:t>
      </w:r>
      <w:r w:rsidRPr="00100B08">
        <w:t>сожалению,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результатам</w:t>
      </w:r>
      <w:r w:rsidR="00B43224">
        <w:t xml:space="preserve"> </w:t>
      </w:r>
      <w:r w:rsidRPr="00100B08">
        <w:t>проведенной</w:t>
      </w:r>
      <w:r w:rsidR="00B43224">
        <w:t xml:space="preserve"> </w:t>
      </w:r>
      <w:r w:rsidRPr="00100B08">
        <w:t>экспертизы</w:t>
      </w:r>
      <w:r w:rsidR="00B43224">
        <w:t xml:space="preserve"> </w:t>
      </w:r>
      <w:r w:rsidRPr="00100B08">
        <w:t>молочной</w:t>
      </w:r>
      <w:r w:rsidR="00B43224">
        <w:t xml:space="preserve"> </w:t>
      </w:r>
      <w:r w:rsidRPr="00100B08">
        <w:t>продукции</w:t>
      </w:r>
      <w:r w:rsidR="00B43224">
        <w:t xml:space="preserve"> </w:t>
      </w:r>
      <w:r w:rsidRPr="00100B08">
        <w:t>неоднократно</w:t>
      </w:r>
      <w:r w:rsidR="00B43224">
        <w:t xml:space="preserve"> </w:t>
      </w:r>
      <w:r w:rsidRPr="00100B08">
        <w:t>выявлялись</w:t>
      </w:r>
      <w:r w:rsidR="00B43224">
        <w:t xml:space="preserve"> </w:t>
      </w:r>
      <w:r w:rsidRPr="00100B08">
        <w:t>такие</w:t>
      </w:r>
      <w:r w:rsidR="00B43224">
        <w:t xml:space="preserve"> </w:t>
      </w:r>
      <w:r w:rsidRPr="00100B08">
        <w:t>нарушения,</w:t>
      </w:r>
      <w:r w:rsidR="00B43224">
        <w:t xml:space="preserve"> </w:t>
      </w:r>
      <w:r w:rsidRPr="00100B08">
        <w:t>как</w:t>
      </w:r>
      <w:r w:rsidR="00B43224">
        <w:t xml:space="preserve"> </w:t>
      </w:r>
      <w:r w:rsidRPr="00100B08">
        <w:t>наличие</w:t>
      </w:r>
      <w:r w:rsidR="00B43224">
        <w:t xml:space="preserve"> </w:t>
      </w:r>
      <w:r w:rsidRPr="00100B08">
        <w:t>пальмового</w:t>
      </w:r>
      <w:r w:rsidR="00B43224">
        <w:t xml:space="preserve"> </w:t>
      </w:r>
      <w:r w:rsidRPr="00100B08">
        <w:t>масла,</w:t>
      </w:r>
      <w:r w:rsidR="00B43224">
        <w:t xml:space="preserve"> </w:t>
      </w:r>
      <w:r w:rsidRPr="00100B08">
        <w:t>кишечной</w:t>
      </w:r>
      <w:r w:rsidR="00B43224">
        <w:t xml:space="preserve"> </w:t>
      </w:r>
      <w:r w:rsidRPr="00100B08">
        <w:t>палочки.</w:t>
      </w:r>
      <w:r w:rsidR="00B43224">
        <w:t xml:space="preserve"> </w:t>
      </w:r>
      <w:r w:rsidRPr="00100B08">
        <w:t>Целью</w:t>
      </w:r>
      <w:r w:rsidR="00B43224">
        <w:t xml:space="preserve"> </w:t>
      </w:r>
      <w:r w:rsidRPr="00100B08">
        <w:t>реализации</w:t>
      </w:r>
      <w:r w:rsidR="00B43224">
        <w:t xml:space="preserve"> </w:t>
      </w:r>
      <w:r w:rsidRPr="00100B08">
        <w:t>проекта</w:t>
      </w:r>
      <w:r w:rsidR="00B43224">
        <w:t xml:space="preserve"> </w:t>
      </w:r>
      <w:r w:rsidRPr="00100B08">
        <w:t>является,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первую</w:t>
      </w:r>
      <w:r w:rsidR="00B43224">
        <w:t xml:space="preserve"> </w:t>
      </w:r>
      <w:r w:rsidRPr="00100B08">
        <w:t>очередь,</w:t>
      </w:r>
      <w:r w:rsidR="00B43224">
        <w:t xml:space="preserve"> </w:t>
      </w:r>
      <w:r w:rsidRPr="00100B08">
        <w:t>исключение</w:t>
      </w:r>
      <w:r w:rsidR="00B43224">
        <w:t xml:space="preserve"> </w:t>
      </w:r>
      <w:r w:rsidRPr="00100B08">
        <w:t>поставок</w:t>
      </w:r>
      <w:r w:rsidR="00B43224">
        <w:t xml:space="preserve"> </w:t>
      </w:r>
      <w:r w:rsidRPr="00100B08">
        <w:t>некачественных</w:t>
      </w:r>
      <w:r w:rsidR="00B43224">
        <w:t xml:space="preserve"> </w:t>
      </w:r>
      <w:r w:rsidRPr="00100B08">
        <w:t>продуктов</w:t>
      </w:r>
      <w:r w:rsidR="00B43224">
        <w:t xml:space="preserve"> </w:t>
      </w:r>
      <w:r w:rsidRPr="00100B08">
        <w:t>питания.</w:t>
      </w:r>
    </w:p>
    <w:p w:rsidR="00C42590" w:rsidRPr="00100B08" w:rsidRDefault="00C42590" w:rsidP="00B43224">
      <w:pPr>
        <w:spacing w:line="276" w:lineRule="auto"/>
        <w:ind w:firstLine="567"/>
        <w:jc w:val="both"/>
      </w:pPr>
      <w:r w:rsidRPr="00100B08">
        <w:t>В</w:t>
      </w:r>
      <w:r w:rsidR="00B43224">
        <w:t xml:space="preserve"> </w:t>
      </w:r>
      <w:r w:rsidRPr="00100B08">
        <w:t>2020</w:t>
      </w:r>
      <w:r w:rsidR="00B43224">
        <w:t xml:space="preserve"> </w:t>
      </w:r>
      <w:r w:rsidRPr="00100B08">
        <w:t>году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исполнения</w:t>
      </w:r>
      <w:r w:rsidR="00B43224">
        <w:t xml:space="preserve"> </w:t>
      </w:r>
      <w:r w:rsidRPr="00100B08">
        <w:t>расходного</w:t>
      </w:r>
      <w:r w:rsidR="00B43224">
        <w:t xml:space="preserve"> </w:t>
      </w:r>
      <w:r w:rsidRPr="00100B08">
        <w:t>обязательства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оплате</w:t>
      </w:r>
      <w:r w:rsidR="00B43224">
        <w:t xml:space="preserve"> </w:t>
      </w:r>
      <w:r w:rsidRPr="00100B08">
        <w:t>услуг</w:t>
      </w:r>
      <w:r w:rsidR="00B43224">
        <w:t xml:space="preserve"> </w:t>
      </w:r>
      <w:r w:rsidRPr="00100B08">
        <w:t>организации,</w:t>
      </w:r>
      <w:r w:rsidR="00B43224">
        <w:t xml:space="preserve"> </w:t>
      </w:r>
      <w:r w:rsidRPr="00100B08">
        <w:t>осуществляющей</w:t>
      </w:r>
      <w:r w:rsidR="00B43224">
        <w:t xml:space="preserve"> </w:t>
      </w:r>
      <w:r w:rsidRPr="00100B08">
        <w:t>полномочия</w:t>
      </w:r>
      <w:r w:rsidR="00B43224">
        <w:t xml:space="preserve"> </w:t>
      </w:r>
      <w:r w:rsidRPr="00100B08">
        <w:t>регионального</w:t>
      </w:r>
      <w:r w:rsidR="00B43224">
        <w:t xml:space="preserve"> </w:t>
      </w:r>
      <w:r w:rsidRPr="00100B08">
        <w:t>оптово-распределительного</w:t>
      </w:r>
      <w:r w:rsidR="00B43224">
        <w:t xml:space="preserve"> </w:t>
      </w:r>
      <w:r w:rsidRPr="00100B08">
        <w:t>центра</w:t>
      </w:r>
      <w:r w:rsidR="00B43224">
        <w:t xml:space="preserve"> </w:t>
      </w:r>
      <w:r w:rsidRPr="00100B08">
        <w:t>продовольственных</w:t>
      </w:r>
      <w:r w:rsidR="00B43224">
        <w:t xml:space="preserve"> </w:t>
      </w:r>
      <w:r w:rsidRPr="00100B08">
        <w:t>товаров</w:t>
      </w:r>
      <w:r w:rsidR="00B43224">
        <w:t xml:space="preserve"> </w:t>
      </w:r>
      <w:r w:rsidRPr="00100B08">
        <w:t>(специализированного</w:t>
      </w:r>
      <w:r w:rsidR="00B43224">
        <w:t xml:space="preserve"> </w:t>
      </w:r>
      <w:r w:rsidRPr="00100B08">
        <w:t>склада)</w:t>
      </w:r>
      <w:r w:rsidR="00B43224">
        <w:t xml:space="preserve"> </w:t>
      </w:r>
      <w:r w:rsidRPr="00100B08">
        <w:t>планируется</w:t>
      </w:r>
      <w:r w:rsidR="00B43224">
        <w:t xml:space="preserve"> </w:t>
      </w:r>
      <w:r w:rsidRPr="00100B08">
        <w:t>израсходовать</w:t>
      </w:r>
      <w:r w:rsidR="00B43224">
        <w:t xml:space="preserve"> </w:t>
      </w:r>
      <w:r w:rsidRPr="00100B08">
        <w:t>41</w:t>
      </w:r>
      <w:r w:rsidR="00B43224">
        <w:t xml:space="preserve"> </w:t>
      </w:r>
      <w:r w:rsidRPr="00100B08">
        <w:t>600</w:t>
      </w:r>
      <w:r w:rsidR="00B43224">
        <w:t xml:space="preserve"> </w:t>
      </w:r>
      <w:r w:rsidRPr="00100B08">
        <w:t>тыс.</w:t>
      </w:r>
      <w:r w:rsidR="00B43224">
        <w:t xml:space="preserve"> </w:t>
      </w:r>
      <w:r w:rsidRPr="00100B08">
        <w:t>руб.</w:t>
      </w:r>
    </w:p>
    <w:p w:rsidR="00C42590" w:rsidRPr="00100B08" w:rsidRDefault="00C42590" w:rsidP="00B43224">
      <w:pPr>
        <w:spacing w:line="276" w:lineRule="auto"/>
        <w:ind w:firstLine="567"/>
        <w:jc w:val="both"/>
      </w:pPr>
      <w:r w:rsidRPr="00100B08">
        <w:t>В</w:t>
      </w:r>
      <w:r w:rsidR="00B43224">
        <w:t xml:space="preserve"> </w:t>
      </w:r>
      <w:r w:rsidRPr="00100B08">
        <w:t>ходе</w:t>
      </w:r>
      <w:r w:rsidR="00B43224">
        <w:t xml:space="preserve"> </w:t>
      </w:r>
      <w:r w:rsidRPr="00100B08">
        <w:t>публичных</w:t>
      </w:r>
      <w:r w:rsidR="00B43224">
        <w:t xml:space="preserve"> </w:t>
      </w:r>
      <w:r w:rsidRPr="00100B08">
        <w:t>слушаний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обсуждение</w:t>
      </w:r>
      <w:r w:rsidR="00B43224">
        <w:t xml:space="preserve"> </w:t>
      </w:r>
      <w:r w:rsidRPr="00100B08">
        <w:t>были</w:t>
      </w:r>
      <w:r w:rsidR="00B43224">
        <w:t xml:space="preserve"> </w:t>
      </w:r>
      <w:r w:rsidRPr="00100B08">
        <w:t>вынесены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вопросы</w:t>
      </w:r>
      <w:r w:rsidR="00B43224">
        <w:t xml:space="preserve"> </w:t>
      </w:r>
      <w:r w:rsidRPr="00100B08">
        <w:t>организационно-технического</w:t>
      </w:r>
      <w:r w:rsidR="00B43224">
        <w:t xml:space="preserve"> </w:t>
      </w:r>
      <w:r w:rsidRPr="00100B08">
        <w:t>характера.</w:t>
      </w:r>
    </w:p>
    <w:p w:rsidR="00C42590" w:rsidRPr="00100B08" w:rsidRDefault="00B43224" w:rsidP="00B43224">
      <w:pPr>
        <w:spacing w:line="276" w:lineRule="auto"/>
        <w:ind w:firstLine="567"/>
        <w:jc w:val="both"/>
      </w:pPr>
      <w:r>
        <w:t xml:space="preserve"> </w:t>
      </w:r>
      <w:r w:rsidR="00C42590" w:rsidRPr="00100B08">
        <w:t>Среди</w:t>
      </w:r>
      <w:r>
        <w:t xml:space="preserve"> </w:t>
      </w:r>
      <w:r w:rsidR="00C42590" w:rsidRPr="00100B08">
        <w:t>них:</w:t>
      </w:r>
    </w:p>
    <w:p w:rsidR="00C42590" w:rsidRPr="00100B08" w:rsidRDefault="00C42590" w:rsidP="00B43224">
      <w:pPr>
        <w:pStyle w:val="a6"/>
        <w:numPr>
          <w:ilvl w:val="0"/>
          <w:numId w:val="19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недостаточном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сельскохозяйственных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производителей,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напрямую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участвующих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закупках.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преимущественному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участию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посредников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снижению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поставляемой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продукции.</w:t>
      </w:r>
    </w:p>
    <w:p w:rsidR="00C42590" w:rsidRPr="00100B08" w:rsidRDefault="00C42590" w:rsidP="00B43224">
      <w:pPr>
        <w:pStyle w:val="a6"/>
        <w:numPr>
          <w:ilvl w:val="0"/>
          <w:numId w:val="19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недостаточной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цифровизации</w:t>
      </w:r>
      <w:proofErr w:type="spellEnd"/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складов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лечебных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учреждений.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затруднениям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приемке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закупаемых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товаров.</w:t>
      </w:r>
    </w:p>
    <w:p w:rsidR="00C42590" w:rsidRPr="00100B08" w:rsidRDefault="00C42590" w:rsidP="00B43224">
      <w:pPr>
        <w:spacing w:line="276" w:lineRule="auto"/>
        <w:jc w:val="both"/>
      </w:pPr>
    </w:p>
    <w:p w:rsidR="00C42590" w:rsidRPr="00100B08" w:rsidRDefault="00C42590" w:rsidP="00B43224">
      <w:pPr>
        <w:spacing w:line="276" w:lineRule="auto"/>
        <w:ind w:firstLine="567"/>
        <w:jc w:val="both"/>
      </w:pPr>
      <w:r w:rsidRPr="00100B08">
        <w:t>Таким</w:t>
      </w:r>
      <w:r w:rsidR="00B43224">
        <w:t xml:space="preserve"> </w:t>
      </w:r>
      <w:r w:rsidRPr="00100B08">
        <w:t>образом,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основании</w:t>
      </w:r>
      <w:r w:rsidR="00B43224">
        <w:t xml:space="preserve"> </w:t>
      </w:r>
      <w:r w:rsidRPr="00100B08">
        <w:t>анализа</w:t>
      </w:r>
      <w:r w:rsidR="00B43224">
        <w:t xml:space="preserve"> </w:t>
      </w:r>
      <w:r w:rsidRPr="00100B08">
        <w:t>реестра</w:t>
      </w:r>
      <w:r w:rsidR="00B43224">
        <w:t xml:space="preserve"> </w:t>
      </w:r>
      <w:r w:rsidRPr="00100B08">
        <w:t>расходных</w:t>
      </w:r>
      <w:r w:rsidR="00B43224">
        <w:t xml:space="preserve"> </w:t>
      </w:r>
      <w:r w:rsidRPr="00100B08">
        <w:t>обязательств</w:t>
      </w:r>
      <w:r w:rsidR="00B43224">
        <w:t xml:space="preserve"> </w:t>
      </w:r>
      <w:r w:rsidRPr="00100B08">
        <w:t>Главного</w:t>
      </w:r>
      <w:r w:rsidR="00B43224">
        <w:t xml:space="preserve"> </w:t>
      </w:r>
      <w:r w:rsidRPr="00100B08">
        <w:t>управления</w:t>
      </w:r>
      <w:r w:rsidR="00B43224">
        <w:t xml:space="preserve"> </w:t>
      </w:r>
      <w:r w:rsidRPr="00100B08">
        <w:t>организации</w:t>
      </w:r>
      <w:r w:rsidR="00B43224">
        <w:t xml:space="preserve"> </w:t>
      </w:r>
      <w:r w:rsidRPr="00100B08">
        <w:t>торгов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области,</w:t>
      </w:r>
      <w:r w:rsidR="00B43224">
        <w:t xml:space="preserve"> </w:t>
      </w:r>
      <w:r w:rsidRPr="00100B08">
        <w:t>опубликованном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официальном</w:t>
      </w:r>
      <w:r w:rsidR="00B43224">
        <w:t xml:space="preserve"> </w:t>
      </w:r>
      <w:r w:rsidRPr="00100B08">
        <w:t>сайте,</w:t>
      </w:r>
      <w:r w:rsidR="00B43224">
        <w:t xml:space="preserve"> </w:t>
      </w:r>
      <w:r w:rsidRPr="00100B08">
        <w:t>а</w:t>
      </w:r>
      <w:r w:rsidR="00B43224">
        <w:t xml:space="preserve"> </w:t>
      </w:r>
      <w:r w:rsidRPr="00100B08">
        <w:t>также</w:t>
      </w:r>
      <w:r w:rsidR="00B43224">
        <w:t xml:space="preserve"> </w:t>
      </w:r>
      <w:r w:rsidRPr="00100B08">
        <w:t>материалов</w:t>
      </w:r>
      <w:r w:rsidR="00B43224">
        <w:t xml:space="preserve"> </w:t>
      </w:r>
      <w:r w:rsidRPr="00100B08">
        <w:t>публичных</w:t>
      </w:r>
      <w:r w:rsidR="00B43224">
        <w:t xml:space="preserve"> </w:t>
      </w:r>
      <w:r w:rsidRPr="00100B08">
        <w:t>слушаний</w:t>
      </w:r>
      <w:r w:rsidR="00B43224">
        <w:t xml:space="preserve"> </w:t>
      </w:r>
      <w:r w:rsidRPr="00100B08">
        <w:t>по</w:t>
      </w:r>
      <w:r w:rsidR="00B43224">
        <w:t xml:space="preserve"> </w:t>
      </w:r>
      <w:r w:rsidRPr="00100B08">
        <w:t>проекту</w:t>
      </w:r>
      <w:r w:rsidR="00B43224">
        <w:t xml:space="preserve"> </w:t>
      </w:r>
      <w:r w:rsidRPr="00100B08">
        <w:t>закона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</w:t>
      </w:r>
      <w:r w:rsidR="00B43224">
        <w:t xml:space="preserve"> </w:t>
      </w:r>
      <w:r w:rsidRPr="00100B08">
        <w:t>«Об</w:t>
      </w:r>
      <w:r w:rsidR="00B43224">
        <w:t xml:space="preserve"> </w:t>
      </w:r>
      <w:r w:rsidRPr="00100B08">
        <w:t>областном</w:t>
      </w:r>
      <w:r w:rsidR="00B43224">
        <w:t xml:space="preserve"> </w:t>
      </w:r>
      <w:r w:rsidRPr="00100B08">
        <w:t>бюджете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2020</w:t>
      </w:r>
      <w:r w:rsidR="00B43224">
        <w:t xml:space="preserve"> </w:t>
      </w:r>
      <w:r w:rsidRPr="00100B08">
        <w:t>год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на</w:t>
      </w:r>
      <w:r w:rsidR="00B43224">
        <w:t xml:space="preserve"> </w:t>
      </w:r>
      <w:r w:rsidRPr="00100B08">
        <w:t>плановый</w:t>
      </w:r>
      <w:r w:rsidR="00B43224">
        <w:t xml:space="preserve"> </w:t>
      </w:r>
      <w:r w:rsidRPr="00100B08">
        <w:t>период</w:t>
      </w:r>
      <w:r w:rsidR="00B43224">
        <w:t xml:space="preserve"> </w:t>
      </w:r>
      <w:r w:rsidRPr="00100B08">
        <w:t>2021</w:t>
      </w:r>
      <w:r w:rsidR="00B43224">
        <w:t xml:space="preserve"> </w:t>
      </w:r>
      <w:r w:rsidRPr="00100B08">
        <w:t>и</w:t>
      </w:r>
      <w:r w:rsidR="00B43224">
        <w:t xml:space="preserve"> </w:t>
      </w:r>
      <w:r w:rsidRPr="00100B08">
        <w:t>2022</w:t>
      </w:r>
      <w:r w:rsidR="00B43224">
        <w:t xml:space="preserve"> </w:t>
      </w:r>
      <w:r w:rsidRPr="00100B08">
        <w:t>годов»</w:t>
      </w:r>
      <w:r w:rsidR="00B43224">
        <w:t xml:space="preserve"> </w:t>
      </w:r>
      <w:r w:rsidRPr="00100B08">
        <w:t>в</w:t>
      </w:r>
      <w:r w:rsidR="00B43224">
        <w:t xml:space="preserve"> </w:t>
      </w:r>
      <w:r w:rsidRPr="00100B08">
        <w:t>части</w:t>
      </w:r>
      <w:r w:rsidR="00B43224">
        <w:t xml:space="preserve"> </w:t>
      </w:r>
      <w:r w:rsidRPr="00100B08">
        <w:t>расходных</w:t>
      </w:r>
      <w:r w:rsidR="00B43224">
        <w:t xml:space="preserve"> </w:t>
      </w:r>
      <w:r w:rsidRPr="00100B08">
        <w:t>обязательств</w:t>
      </w:r>
      <w:r w:rsidR="00B43224">
        <w:t xml:space="preserve"> </w:t>
      </w:r>
      <w:r w:rsidRPr="00100B08">
        <w:t>Главного</w:t>
      </w:r>
      <w:r w:rsidR="00B43224">
        <w:t xml:space="preserve"> </w:t>
      </w:r>
      <w:r w:rsidRPr="00100B08">
        <w:t>управления</w:t>
      </w:r>
      <w:r w:rsidR="00B43224">
        <w:t xml:space="preserve"> </w:t>
      </w:r>
      <w:r w:rsidRPr="00100B08">
        <w:t>организации</w:t>
      </w:r>
      <w:r w:rsidR="00B43224">
        <w:t xml:space="preserve"> </w:t>
      </w:r>
      <w:r w:rsidRPr="00100B08">
        <w:t>торгов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</w:t>
      </w:r>
      <w:r w:rsidR="00B43224">
        <w:t xml:space="preserve"> </w:t>
      </w:r>
      <w:r w:rsidRPr="00100B08">
        <w:rPr>
          <w:bCs/>
        </w:rPr>
        <w:t>предлагается</w:t>
      </w:r>
      <w:r w:rsidRPr="00100B08">
        <w:t>:</w:t>
      </w:r>
    </w:p>
    <w:p w:rsidR="00C42590" w:rsidRPr="00100B08" w:rsidRDefault="00C42590" w:rsidP="00B43224">
      <w:pPr>
        <w:spacing w:line="276" w:lineRule="auto"/>
        <w:ind w:firstLine="567"/>
        <w:jc w:val="both"/>
      </w:pPr>
    </w:p>
    <w:p w:rsidR="00C42590" w:rsidRPr="00100B08" w:rsidRDefault="00C42590" w:rsidP="00B43224">
      <w:pPr>
        <w:pStyle w:val="a6"/>
        <w:numPr>
          <w:ilvl w:val="0"/>
          <w:numId w:val="13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планировании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последующие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периоды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уделить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выработки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механизмов,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способствующих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улучшению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закупаемых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товаров.</w:t>
      </w:r>
    </w:p>
    <w:p w:rsidR="00C42590" w:rsidRPr="00100B08" w:rsidRDefault="00C42590" w:rsidP="00B43224">
      <w:pPr>
        <w:pStyle w:val="a6"/>
        <w:numPr>
          <w:ilvl w:val="0"/>
          <w:numId w:val="13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профильных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стимуляции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производителей,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принимающих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процедурах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закупок.</w:t>
      </w:r>
    </w:p>
    <w:p w:rsidR="00C42590" w:rsidRPr="00100B08" w:rsidRDefault="00C42590" w:rsidP="00B43224">
      <w:pPr>
        <w:pStyle w:val="a6"/>
        <w:numPr>
          <w:ilvl w:val="0"/>
          <w:numId w:val="13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Губернатору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области,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области,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Губернской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вопросу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увеличения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штатной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численности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</w:t>
      </w:r>
      <w:r w:rsidR="00B4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B0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управления.</w:t>
      </w:r>
    </w:p>
    <w:p w:rsidR="00C42590" w:rsidRPr="00100B08" w:rsidRDefault="00C42590" w:rsidP="00B43224">
      <w:pPr>
        <w:spacing w:line="276" w:lineRule="auto"/>
        <w:jc w:val="both"/>
      </w:pPr>
    </w:p>
    <w:p w:rsidR="00C42590" w:rsidRPr="00100B08" w:rsidRDefault="00C42590" w:rsidP="00B43224">
      <w:pPr>
        <w:spacing w:line="276" w:lineRule="auto"/>
        <w:ind w:firstLine="567"/>
        <w:jc w:val="both"/>
      </w:pPr>
      <w:r w:rsidRPr="00100B08">
        <w:t>Хочется</w:t>
      </w:r>
      <w:r w:rsidR="00B43224">
        <w:t xml:space="preserve"> </w:t>
      </w:r>
      <w:r w:rsidRPr="00100B08">
        <w:t>выразить</w:t>
      </w:r>
      <w:r w:rsidR="00B43224">
        <w:t xml:space="preserve"> </w:t>
      </w:r>
      <w:r w:rsidRPr="00100B08">
        <w:t>благодарность</w:t>
      </w:r>
      <w:r w:rsidR="00B43224">
        <w:t xml:space="preserve"> </w:t>
      </w:r>
      <w:r w:rsidRPr="00100B08">
        <w:t>сотрудникам</w:t>
      </w:r>
      <w:r w:rsidR="00B43224">
        <w:t xml:space="preserve"> </w:t>
      </w:r>
      <w:r w:rsidRPr="00100B08">
        <w:t>Главного</w:t>
      </w:r>
      <w:r w:rsidR="00B43224">
        <w:t xml:space="preserve"> </w:t>
      </w:r>
      <w:r w:rsidRPr="00100B08">
        <w:t>управления</w:t>
      </w:r>
      <w:r w:rsidR="00B43224">
        <w:t xml:space="preserve"> </w:t>
      </w:r>
      <w:r w:rsidRPr="00100B08">
        <w:t>организации</w:t>
      </w:r>
      <w:r w:rsidR="00B43224">
        <w:t xml:space="preserve"> </w:t>
      </w:r>
      <w:r w:rsidRPr="00100B08">
        <w:t>торгов</w:t>
      </w:r>
      <w:r w:rsidR="00B43224">
        <w:t xml:space="preserve"> </w:t>
      </w:r>
      <w:r w:rsidRPr="00100B08">
        <w:t>Самарской</w:t>
      </w:r>
      <w:r w:rsidR="00B43224">
        <w:t xml:space="preserve"> </w:t>
      </w:r>
      <w:r w:rsidRPr="00100B08">
        <w:t>области</w:t>
      </w:r>
      <w:r w:rsidR="00B43224">
        <w:t xml:space="preserve"> </w:t>
      </w:r>
      <w:r w:rsidRPr="00100B08">
        <w:t>за</w:t>
      </w:r>
      <w:r w:rsidR="00B43224">
        <w:t xml:space="preserve"> </w:t>
      </w:r>
      <w:r w:rsidRPr="00100B08">
        <w:t>должным</w:t>
      </w:r>
      <w:r w:rsidR="00B43224">
        <w:t xml:space="preserve"> </w:t>
      </w:r>
      <w:r w:rsidRPr="00100B08">
        <w:t>образом</w:t>
      </w:r>
      <w:r w:rsidR="00B43224">
        <w:t xml:space="preserve"> </w:t>
      </w:r>
      <w:r w:rsidRPr="00100B08">
        <w:t>подготовленную</w:t>
      </w:r>
      <w:r w:rsidR="00B43224">
        <w:t xml:space="preserve"> </w:t>
      </w:r>
      <w:r w:rsidRPr="00100B08">
        <w:t>встречу</w:t>
      </w:r>
      <w:r w:rsidR="00B43224">
        <w:t xml:space="preserve"> </w:t>
      </w:r>
      <w:r w:rsidRPr="00100B08">
        <w:t>с</w:t>
      </w:r>
      <w:r w:rsidR="00B43224">
        <w:t xml:space="preserve"> </w:t>
      </w:r>
      <w:r w:rsidRPr="00100B08">
        <w:t>Общественным</w:t>
      </w:r>
      <w:r w:rsidR="00B43224">
        <w:t xml:space="preserve"> </w:t>
      </w:r>
      <w:r w:rsidRPr="00100B08">
        <w:t>экспертом.</w:t>
      </w:r>
    </w:p>
    <w:p w:rsidR="00C42590" w:rsidRPr="00100B08" w:rsidRDefault="00C42590" w:rsidP="00B43224">
      <w:pPr>
        <w:spacing w:line="276" w:lineRule="auto"/>
        <w:ind w:firstLine="567"/>
        <w:jc w:val="both"/>
      </w:pPr>
    </w:p>
    <w:p w:rsidR="00C42590" w:rsidRDefault="00C42590" w:rsidP="00B43224">
      <w:pPr>
        <w:spacing w:line="276" w:lineRule="auto"/>
      </w:pPr>
    </w:p>
    <w:p w:rsidR="00325186" w:rsidRDefault="003251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</w:pPr>
      <w:r>
        <w:br w:type="page"/>
      </w:r>
    </w:p>
    <w:tbl>
      <w:tblPr>
        <w:tblW w:w="10065" w:type="dxa"/>
        <w:tblLook w:val="04A0" w:firstRow="1" w:lastRow="0" w:firstColumn="1" w:lastColumn="0" w:noHBand="0" w:noVBand="1"/>
      </w:tblPr>
      <w:tblGrid>
        <w:gridCol w:w="3923"/>
        <w:gridCol w:w="6142"/>
      </w:tblGrid>
      <w:tr w:rsidR="00325186" w:rsidRPr="00325186" w:rsidTr="00325186">
        <w:trPr>
          <w:trHeight w:val="315"/>
        </w:trPr>
        <w:tc>
          <w:tcPr>
            <w:tcW w:w="10065" w:type="dxa"/>
            <w:gridSpan w:val="2"/>
            <w:shd w:val="clear" w:color="auto" w:fill="auto"/>
          </w:tcPr>
          <w:p w:rsidR="00325186" w:rsidRDefault="00325186" w:rsidP="00325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Авторы заключений общественной экспертизы</w:t>
            </w:r>
          </w:p>
          <w:p w:rsidR="00325186" w:rsidRPr="00325186" w:rsidRDefault="00325186" w:rsidP="00325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</w:rPr>
            </w:pPr>
          </w:p>
        </w:tc>
      </w:tr>
      <w:tr w:rsidR="00325186" w:rsidRPr="00325186" w:rsidTr="00325186">
        <w:trPr>
          <w:trHeight w:val="380"/>
        </w:trPr>
        <w:tc>
          <w:tcPr>
            <w:tcW w:w="3923" w:type="dxa"/>
            <w:shd w:val="clear" w:color="auto" w:fill="auto"/>
            <w:hideMark/>
          </w:tcPr>
          <w:p w:rsidR="00325186" w:rsidRDefault="00325186" w:rsidP="00325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proofErr w:type="spellStart"/>
            <w:r w:rsidRPr="00325186">
              <w:t>Заводюк</w:t>
            </w:r>
            <w:proofErr w:type="spellEnd"/>
            <w:r w:rsidRPr="00325186">
              <w:t> Светлана Юрьевна</w:t>
            </w:r>
          </w:p>
          <w:p w:rsidR="00325186" w:rsidRPr="00325186" w:rsidRDefault="00325186" w:rsidP="00325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6142" w:type="dxa"/>
            <w:shd w:val="clear" w:color="auto" w:fill="auto"/>
            <w:hideMark/>
          </w:tcPr>
          <w:p w:rsidR="00325186" w:rsidRPr="00325186" w:rsidRDefault="00325186" w:rsidP="00325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325186">
              <w:t xml:space="preserve">Самарский государственный медицинский университет </w:t>
            </w:r>
          </w:p>
        </w:tc>
      </w:tr>
      <w:tr w:rsidR="00325186" w:rsidRPr="00325186" w:rsidTr="00325186">
        <w:trPr>
          <w:trHeight w:val="630"/>
        </w:trPr>
        <w:tc>
          <w:tcPr>
            <w:tcW w:w="3923" w:type="dxa"/>
            <w:shd w:val="clear" w:color="auto" w:fill="auto"/>
            <w:hideMark/>
          </w:tcPr>
          <w:p w:rsidR="00325186" w:rsidRPr="00325186" w:rsidRDefault="00325186" w:rsidP="00325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325186">
              <w:t>Кузьмина Людмила Гавриловна</w:t>
            </w:r>
          </w:p>
        </w:tc>
        <w:tc>
          <w:tcPr>
            <w:tcW w:w="6142" w:type="dxa"/>
            <w:shd w:val="clear" w:color="auto" w:fill="auto"/>
            <w:hideMark/>
          </w:tcPr>
          <w:p w:rsidR="00325186" w:rsidRPr="00325186" w:rsidRDefault="00325186" w:rsidP="00325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325186">
              <w:t>Движение Голос в защиту прав избирателей</w:t>
            </w:r>
          </w:p>
        </w:tc>
      </w:tr>
      <w:tr w:rsidR="00325186" w:rsidRPr="00325186" w:rsidTr="00325186">
        <w:trPr>
          <w:trHeight w:val="630"/>
        </w:trPr>
        <w:tc>
          <w:tcPr>
            <w:tcW w:w="3923" w:type="dxa"/>
            <w:shd w:val="clear" w:color="auto" w:fill="auto"/>
            <w:hideMark/>
          </w:tcPr>
          <w:p w:rsidR="00325186" w:rsidRPr="00325186" w:rsidRDefault="00325186" w:rsidP="00325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325186">
              <w:t>Куликов Евгений Игоревич</w:t>
            </w:r>
          </w:p>
        </w:tc>
        <w:tc>
          <w:tcPr>
            <w:tcW w:w="6142" w:type="dxa"/>
            <w:shd w:val="clear" w:color="auto" w:fill="auto"/>
            <w:hideMark/>
          </w:tcPr>
          <w:p w:rsidR="00325186" w:rsidRPr="00325186" w:rsidRDefault="00325186" w:rsidP="00325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325186">
              <w:t>СГООИК "Ассоциация Десница"</w:t>
            </w:r>
          </w:p>
        </w:tc>
      </w:tr>
      <w:tr w:rsidR="00325186" w:rsidRPr="00325186" w:rsidTr="00325186">
        <w:trPr>
          <w:trHeight w:val="945"/>
        </w:trPr>
        <w:tc>
          <w:tcPr>
            <w:tcW w:w="3923" w:type="dxa"/>
            <w:shd w:val="clear" w:color="auto" w:fill="auto"/>
            <w:hideMark/>
          </w:tcPr>
          <w:p w:rsidR="00325186" w:rsidRPr="00325186" w:rsidRDefault="00325186" w:rsidP="00325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proofErr w:type="spellStart"/>
            <w:r w:rsidRPr="00325186">
              <w:t>Манунцева</w:t>
            </w:r>
            <w:proofErr w:type="spellEnd"/>
            <w:r w:rsidRPr="00325186">
              <w:t xml:space="preserve"> Виолетта Геннадьевна</w:t>
            </w:r>
          </w:p>
        </w:tc>
        <w:tc>
          <w:tcPr>
            <w:tcW w:w="6142" w:type="dxa"/>
            <w:shd w:val="clear" w:color="auto" w:fill="auto"/>
            <w:hideMark/>
          </w:tcPr>
          <w:p w:rsidR="00325186" w:rsidRPr="00325186" w:rsidRDefault="00325186" w:rsidP="00325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325186">
              <w:t>ФБОУ ВО Самарский филиал "Волжского Государственного университета водного транспорта"</w:t>
            </w:r>
          </w:p>
        </w:tc>
      </w:tr>
      <w:tr w:rsidR="00325186" w:rsidRPr="00325186" w:rsidTr="00325186">
        <w:trPr>
          <w:trHeight w:val="630"/>
        </w:trPr>
        <w:tc>
          <w:tcPr>
            <w:tcW w:w="3923" w:type="dxa"/>
            <w:shd w:val="clear" w:color="auto" w:fill="auto"/>
            <w:hideMark/>
          </w:tcPr>
          <w:p w:rsidR="00325186" w:rsidRPr="00325186" w:rsidRDefault="00325186" w:rsidP="00325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325186">
              <w:t>Никитина Бэла Анатольевна</w:t>
            </w:r>
          </w:p>
        </w:tc>
        <w:tc>
          <w:tcPr>
            <w:tcW w:w="6142" w:type="dxa"/>
            <w:shd w:val="clear" w:color="auto" w:fill="auto"/>
            <w:hideMark/>
          </w:tcPr>
          <w:p w:rsidR="00325186" w:rsidRPr="00325186" w:rsidRDefault="00325186" w:rsidP="00325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325186">
              <w:t>Самарский государственный экономический университет</w:t>
            </w:r>
          </w:p>
        </w:tc>
      </w:tr>
      <w:tr w:rsidR="00325186" w:rsidRPr="00325186" w:rsidTr="00325186">
        <w:trPr>
          <w:trHeight w:val="630"/>
        </w:trPr>
        <w:tc>
          <w:tcPr>
            <w:tcW w:w="3923" w:type="dxa"/>
            <w:shd w:val="clear" w:color="auto" w:fill="auto"/>
            <w:hideMark/>
          </w:tcPr>
          <w:p w:rsidR="00325186" w:rsidRPr="00325186" w:rsidRDefault="00325186" w:rsidP="00325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325186">
              <w:t>Печерских Евгений Андреевич</w:t>
            </w:r>
          </w:p>
        </w:tc>
        <w:tc>
          <w:tcPr>
            <w:tcW w:w="6142" w:type="dxa"/>
            <w:shd w:val="clear" w:color="auto" w:fill="auto"/>
            <w:hideMark/>
          </w:tcPr>
          <w:p w:rsidR="00325186" w:rsidRPr="00325186" w:rsidRDefault="00325186" w:rsidP="00325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325186">
              <w:t>СГООИК "Ассоциация Десница"</w:t>
            </w:r>
          </w:p>
        </w:tc>
      </w:tr>
      <w:tr w:rsidR="00325186" w:rsidRPr="00325186" w:rsidTr="00325186">
        <w:trPr>
          <w:trHeight w:val="630"/>
        </w:trPr>
        <w:tc>
          <w:tcPr>
            <w:tcW w:w="3923" w:type="dxa"/>
            <w:shd w:val="clear" w:color="auto" w:fill="auto"/>
            <w:hideMark/>
          </w:tcPr>
          <w:p w:rsidR="00325186" w:rsidRPr="00325186" w:rsidRDefault="00325186" w:rsidP="00325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325186">
              <w:t>Рахаева Ирина Валериановна</w:t>
            </w:r>
          </w:p>
        </w:tc>
        <w:tc>
          <w:tcPr>
            <w:tcW w:w="6142" w:type="dxa"/>
            <w:shd w:val="clear" w:color="auto" w:fill="auto"/>
            <w:hideMark/>
          </w:tcPr>
          <w:p w:rsidR="00325186" w:rsidRPr="00325186" w:rsidRDefault="00325186" w:rsidP="00325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325186">
              <w:t>Самарский государственный медицинский университет</w:t>
            </w:r>
          </w:p>
        </w:tc>
      </w:tr>
      <w:tr w:rsidR="00325186" w:rsidRPr="00325186" w:rsidTr="00325186">
        <w:trPr>
          <w:trHeight w:val="630"/>
        </w:trPr>
        <w:tc>
          <w:tcPr>
            <w:tcW w:w="3923" w:type="dxa"/>
            <w:shd w:val="clear" w:color="auto" w:fill="auto"/>
            <w:hideMark/>
          </w:tcPr>
          <w:p w:rsidR="00325186" w:rsidRPr="00325186" w:rsidRDefault="00325186" w:rsidP="00325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325186">
              <w:t>Самсонова Ульяна Геннадьевна</w:t>
            </w:r>
          </w:p>
        </w:tc>
        <w:tc>
          <w:tcPr>
            <w:tcW w:w="6142" w:type="dxa"/>
            <w:shd w:val="clear" w:color="auto" w:fill="auto"/>
            <w:hideMark/>
          </w:tcPr>
          <w:p w:rsidR="00325186" w:rsidRPr="00325186" w:rsidRDefault="00325186" w:rsidP="00325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325186">
              <w:t>ОО "Живая планета-детям"</w:t>
            </w:r>
          </w:p>
        </w:tc>
      </w:tr>
      <w:tr w:rsidR="00325186" w:rsidRPr="00325186" w:rsidTr="00325186">
        <w:trPr>
          <w:trHeight w:val="630"/>
        </w:trPr>
        <w:tc>
          <w:tcPr>
            <w:tcW w:w="3923" w:type="dxa"/>
            <w:shd w:val="clear" w:color="auto" w:fill="auto"/>
            <w:hideMark/>
          </w:tcPr>
          <w:p w:rsidR="00325186" w:rsidRPr="00325186" w:rsidRDefault="00325186" w:rsidP="00325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proofErr w:type="spellStart"/>
            <w:r w:rsidRPr="00325186">
              <w:t>Семенчук</w:t>
            </w:r>
            <w:proofErr w:type="spellEnd"/>
            <w:r w:rsidRPr="00325186">
              <w:t xml:space="preserve"> Ольга Витальевна</w:t>
            </w:r>
          </w:p>
        </w:tc>
        <w:tc>
          <w:tcPr>
            <w:tcW w:w="6142" w:type="dxa"/>
            <w:shd w:val="clear" w:color="auto" w:fill="auto"/>
            <w:hideMark/>
          </w:tcPr>
          <w:p w:rsidR="00325186" w:rsidRPr="00325186" w:rsidRDefault="00325186" w:rsidP="00325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325186">
              <w:t>Самарский государственный экономический университет</w:t>
            </w:r>
          </w:p>
        </w:tc>
      </w:tr>
      <w:tr w:rsidR="00325186" w:rsidRPr="00325186" w:rsidTr="00325186">
        <w:trPr>
          <w:trHeight w:val="630"/>
        </w:trPr>
        <w:tc>
          <w:tcPr>
            <w:tcW w:w="3923" w:type="dxa"/>
            <w:shd w:val="clear" w:color="auto" w:fill="auto"/>
            <w:hideMark/>
          </w:tcPr>
          <w:p w:rsidR="00325186" w:rsidRPr="00325186" w:rsidRDefault="00325186" w:rsidP="00325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325186">
              <w:t>Сорокин Роман Александрович</w:t>
            </w:r>
          </w:p>
        </w:tc>
        <w:tc>
          <w:tcPr>
            <w:tcW w:w="6142" w:type="dxa"/>
            <w:shd w:val="clear" w:color="auto" w:fill="auto"/>
            <w:hideMark/>
          </w:tcPr>
          <w:p w:rsidR="00325186" w:rsidRPr="00325186" w:rsidRDefault="00325186" w:rsidP="00325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325186">
              <w:t>Частное учреждение Институт творчества Центр когнитивных технологий</w:t>
            </w:r>
          </w:p>
        </w:tc>
      </w:tr>
      <w:tr w:rsidR="00325186" w:rsidRPr="00325186" w:rsidTr="00325186">
        <w:trPr>
          <w:trHeight w:val="630"/>
        </w:trPr>
        <w:tc>
          <w:tcPr>
            <w:tcW w:w="3923" w:type="dxa"/>
            <w:shd w:val="clear" w:color="auto" w:fill="auto"/>
            <w:hideMark/>
          </w:tcPr>
          <w:p w:rsidR="00325186" w:rsidRPr="00325186" w:rsidRDefault="00325186" w:rsidP="00325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proofErr w:type="spellStart"/>
            <w:r w:rsidRPr="00325186">
              <w:t>Стукалов</w:t>
            </w:r>
            <w:proofErr w:type="spellEnd"/>
            <w:r w:rsidRPr="00325186">
              <w:t xml:space="preserve"> Денис Николаевич</w:t>
            </w:r>
          </w:p>
        </w:tc>
        <w:tc>
          <w:tcPr>
            <w:tcW w:w="6142" w:type="dxa"/>
            <w:shd w:val="clear" w:color="auto" w:fill="auto"/>
            <w:hideMark/>
          </w:tcPr>
          <w:p w:rsidR="00325186" w:rsidRPr="00325186" w:rsidRDefault="00325186" w:rsidP="00325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325186">
              <w:t>АНО "Чистые водоёмы"</w:t>
            </w:r>
          </w:p>
        </w:tc>
      </w:tr>
      <w:tr w:rsidR="00325186" w:rsidRPr="00325186" w:rsidTr="00325186">
        <w:trPr>
          <w:trHeight w:val="630"/>
        </w:trPr>
        <w:tc>
          <w:tcPr>
            <w:tcW w:w="3923" w:type="dxa"/>
            <w:shd w:val="clear" w:color="auto" w:fill="auto"/>
            <w:hideMark/>
          </w:tcPr>
          <w:p w:rsidR="00325186" w:rsidRPr="00325186" w:rsidRDefault="00325186" w:rsidP="00325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325186">
              <w:t>Щукина Нина Петровна</w:t>
            </w:r>
          </w:p>
        </w:tc>
        <w:tc>
          <w:tcPr>
            <w:tcW w:w="6142" w:type="dxa"/>
            <w:shd w:val="clear" w:color="auto" w:fill="auto"/>
            <w:hideMark/>
          </w:tcPr>
          <w:p w:rsidR="00325186" w:rsidRPr="00325186" w:rsidRDefault="00325186" w:rsidP="00325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325186">
              <w:t>Самарский государственный медицинский</w:t>
            </w:r>
            <w:r>
              <w:t xml:space="preserve"> </w:t>
            </w:r>
            <w:r w:rsidRPr="00325186">
              <w:t>университет</w:t>
            </w:r>
          </w:p>
        </w:tc>
      </w:tr>
      <w:tr w:rsidR="00325186" w:rsidRPr="00325186" w:rsidTr="00325186">
        <w:trPr>
          <w:trHeight w:val="630"/>
        </w:trPr>
        <w:tc>
          <w:tcPr>
            <w:tcW w:w="3923" w:type="dxa"/>
            <w:shd w:val="clear" w:color="auto" w:fill="auto"/>
            <w:hideMark/>
          </w:tcPr>
          <w:p w:rsidR="00325186" w:rsidRPr="00325186" w:rsidRDefault="00325186" w:rsidP="00325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proofErr w:type="spellStart"/>
            <w:r w:rsidRPr="00325186">
              <w:t>Эйрих</w:t>
            </w:r>
            <w:proofErr w:type="spellEnd"/>
            <w:r w:rsidRPr="00325186">
              <w:t xml:space="preserve"> Юрий Владимирович</w:t>
            </w:r>
          </w:p>
        </w:tc>
        <w:tc>
          <w:tcPr>
            <w:tcW w:w="6142" w:type="dxa"/>
            <w:shd w:val="clear" w:color="auto" w:fill="auto"/>
            <w:hideMark/>
          </w:tcPr>
          <w:p w:rsidR="00325186" w:rsidRPr="00325186" w:rsidRDefault="00325186" w:rsidP="00325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АНКО</w:t>
            </w:r>
            <w:r w:rsidRPr="00325186">
              <w:t xml:space="preserve"> "</w:t>
            </w:r>
            <w:proofErr w:type="spellStart"/>
            <w:r w:rsidRPr="00325186">
              <w:t>Эйрих</w:t>
            </w:r>
            <w:proofErr w:type="spellEnd"/>
            <w:r w:rsidRPr="00325186">
              <w:t>-консалтинг"</w:t>
            </w:r>
          </w:p>
        </w:tc>
      </w:tr>
    </w:tbl>
    <w:p w:rsidR="00490FEC" w:rsidRPr="00490FEC" w:rsidRDefault="00490FEC" w:rsidP="00B43224">
      <w:pPr>
        <w:spacing w:line="276" w:lineRule="auto"/>
        <w:ind w:left="360"/>
        <w:jc w:val="both"/>
      </w:pPr>
    </w:p>
    <w:sectPr w:rsidR="00490FEC" w:rsidRPr="00490FEC" w:rsidSect="003467AD">
      <w:footerReference w:type="default" r:id="rId34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C4E" w:rsidRDefault="00C82C4E" w:rsidP="007D427E">
      <w:r>
        <w:separator/>
      </w:r>
    </w:p>
  </w:endnote>
  <w:endnote w:type="continuationSeparator" w:id="0">
    <w:p w:rsidR="00C82C4E" w:rsidRDefault="00C82C4E" w:rsidP="007D4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4697203"/>
      <w:docPartObj>
        <w:docPartGallery w:val="Page Numbers (Bottom of Page)"/>
        <w:docPartUnique/>
      </w:docPartObj>
    </w:sdtPr>
    <w:sdtContent>
      <w:p w:rsidR="00B43224" w:rsidRDefault="00B43224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186">
          <w:rPr>
            <w:noProof/>
          </w:rPr>
          <w:t>2</w:t>
        </w:r>
        <w:r>
          <w:fldChar w:fldCharType="end"/>
        </w:r>
      </w:p>
    </w:sdtContent>
  </w:sdt>
  <w:p w:rsidR="00B43224" w:rsidRDefault="00B43224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C4E" w:rsidRDefault="00C82C4E" w:rsidP="007D427E">
      <w:r>
        <w:separator/>
      </w:r>
    </w:p>
  </w:footnote>
  <w:footnote w:type="continuationSeparator" w:id="0">
    <w:p w:rsidR="00C82C4E" w:rsidRDefault="00C82C4E" w:rsidP="007D4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6DF7"/>
    <w:multiLevelType w:val="hybridMultilevel"/>
    <w:tmpl w:val="056EA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C51F1"/>
    <w:multiLevelType w:val="hybridMultilevel"/>
    <w:tmpl w:val="680E66D8"/>
    <w:lvl w:ilvl="0" w:tplc="B40CD7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B55402"/>
    <w:multiLevelType w:val="hybridMultilevel"/>
    <w:tmpl w:val="0270D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B39BE"/>
    <w:multiLevelType w:val="hybridMultilevel"/>
    <w:tmpl w:val="6E542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842BC"/>
    <w:multiLevelType w:val="hybridMultilevel"/>
    <w:tmpl w:val="AF5ABBF0"/>
    <w:lvl w:ilvl="0" w:tplc="7D7464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2E70915"/>
    <w:multiLevelType w:val="hybridMultilevel"/>
    <w:tmpl w:val="87845592"/>
    <w:lvl w:ilvl="0" w:tplc="67768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69372DB"/>
    <w:multiLevelType w:val="hybridMultilevel"/>
    <w:tmpl w:val="861083DC"/>
    <w:lvl w:ilvl="0" w:tplc="BC84C246">
      <w:start w:val="1"/>
      <w:numFmt w:val="decimal"/>
      <w:lvlText w:val="%1."/>
      <w:lvlJc w:val="left"/>
      <w:pPr>
        <w:ind w:left="137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C3627EB"/>
    <w:multiLevelType w:val="hybridMultilevel"/>
    <w:tmpl w:val="33A2300C"/>
    <w:lvl w:ilvl="0" w:tplc="0D0CD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806B5"/>
    <w:multiLevelType w:val="hybridMultilevel"/>
    <w:tmpl w:val="0E705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6723A"/>
    <w:multiLevelType w:val="hybridMultilevel"/>
    <w:tmpl w:val="54CA2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10956"/>
    <w:multiLevelType w:val="hybridMultilevel"/>
    <w:tmpl w:val="6CB03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D6D49"/>
    <w:multiLevelType w:val="hybridMultilevel"/>
    <w:tmpl w:val="A5203A12"/>
    <w:lvl w:ilvl="0" w:tplc="0419000F">
      <w:start w:val="1"/>
      <w:numFmt w:val="decimal"/>
      <w:lvlText w:val="%1."/>
      <w:lvlJc w:val="left"/>
      <w:pPr>
        <w:ind w:left="766" w:hanging="360"/>
      </w:p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2" w15:restartNumberingAfterBreak="0">
    <w:nsid w:val="4B180AC1"/>
    <w:multiLevelType w:val="hybridMultilevel"/>
    <w:tmpl w:val="709A5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1B3DBB"/>
    <w:multiLevelType w:val="hybridMultilevel"/>
    <w:tmpl w:val="0F522B48"/>
    <w:lvl w:ilvl="0" w:tplc="24CE4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CA57A6B"/>
    <w:multiLevelType w:val="hybridMultilevel"/>
    <w:tmpl w:val="6AF6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E5DC8"/>
    <w:multiLevelType w:val="hybridMultilevel"/>
    <w:tmpl w:val="5A7A68EA"/>
    <w:lvl w:ilvl="0" w:tplc="14C88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56E78EE"/>
    <w:multiLevelType w:val="hybridMultilevel"/>
    <w:tmpl w:val="F2123632"/>
    <w:lvl w:ilvl="0" w:tplc="DF788D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5ED7DAF"/>
    <w:multiLevelType w:val="hybridMultilevel"/>
    <w:tmpl w:val="551EB628"/>
    <w:lvl w:ilvl="0" w:tplc="CC0C88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7FD2096"/>
    <w:multiLevelType w:val="hybridMultilevel"/>
    <w:tmpl w:val="CE74D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351DC"/>
    <w:multiLevelType w:val="hybridMultilevel"/>
    <w:tmpl w:val="E6F0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767F5C"/>
    <w:multiLevelType w:val="hybridMultilevel"/>
    <w:tmpl w:val="FA7863A0"/>
    <w:lvl w:ilvl="0" w:tplc="260027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9"/>
  </w:num>
  <w:num w:numId="5">
    <w:abstractNumId w:val="8"/>
  </w:num>
  <w:num w:numId="6">
    <w:abstractNumId w:val="11"/>
  </w:num>
  <w:num w:numId="7">
    <w:abstractNumId w:val="12"/>
  </w:num>
  <w:num w:numId="8">
    <w:abstractNumId w:val="2"/>
  </w:num>
  <w:num w:numId="9">
    <w:abstractNumId w:val="3"/>
  </w:num>
  <w:num w:numId="10">
    <w:abstractNumId w:val="13"/>
  </w:num>
  <w:num w:numId="11">
    <w:abstractNumId w:val="0"/>
  </w:num>
  <w:num w:numId="12">
    <w:abstractNumId w:val="18"/>
  </w:num>
  <w:num w:numId="13">
    <w:abstractNumId w:val="6"/>
  </w:num>
  <w:num w:numId="14">
    <w:abstractNumId w:val="16"/>
  </w:num>
  <w:num w:numId="15">
    <w:abstractNumId w:val="5"/>
  </w:num>
  <w:num w:numId="16">
    <w:abstractNumId w:val="19"/>
  </w:num>
  <w:num w:numId="17">
    <w:abstractNumId w:val="4"/>
  </w:num>
  <w:num w:numId="18">
    <w:abstractNumId w:val="1"/>
  </w:num>
  <w:num w:numId="19">
    <w:abstractNumId w:val="20"/>
  </w:num>
  <w:num w:numId="20">
    <w:abstractNumId w:val="17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A3"/>
    <w:rsid w:val="00031F3B"/>
    <w:rsid w:val="000805E4"/>
    <w:rsid w:val="00100B08"/>
    <w:rsid w:val="002617D8"/>
    <w:rsid w:val="0028030D"/>
    <w:rsid w:val="00294E51"/>
    <w:rsid w:val="002B6775"/>
    <w:rsid w:val="00325186"/>
    <w:rsid w:val="003467AD"/>
    <w:rsid w:val="0037612D"/>
    <w:rsid w:val="00392738"/>
    <w:rsid w:val="0041637B"/>
    <w:rsid w:val="00432815"/>
    <w:rsid w:val="004861CC"/>
    <w:rsid w:val="00490FEC"/>
    <w:rsid w:val="00504A42"/>
    <w:rsid w:val="00556CCB"/>
    <w:rsid w:val="005C53DD"/>
    <w:rsid w:val="00754615"/>
    <w:rsid w:val="00794EFF"/>
    <w:rsid w:val="007C1F3E"/>
    <w:rsid w:val="007D427E"/>
    <w:rsid w:val="007D6ED4"/>
    <w:rsid w:val="00802BAC"/>
    <w:rsid w:val="00876E04"/>
    <w:rsid w:val="00A0270B"/>
    <w:rsid w:val="00A449DD"/>
    <w:rsid w:val="00B4112C"/>
    <w:rsid w:val="00B43224"/>
    <w:rsid w:val="00BB0774"/>
    <w:rsid w:val="00C42590"/>
    <w:rsid w:val="00C82C4E"/>
    <w:rsid w:val="00CC7791"/>
    <w:rsid w:val="00D16561"/>
    <w:rsid w:val="00D95E75"/>
    <w:rsid w:val="00E41C38"/>
    <w:rsid w:val="00E86B89"/>
    <w:rsid w:val="00EB61A3"/>
    <w:rsid w:val="00EC03AF"/>
    <w:rsid w:val="00EC1B41"/>
    <w:rsid w:val="00ED42BC"/>
    <w:rsid w:val="00FB3F87"/>
    <w:rsid w:val="00FE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B03A9-9129-4332-9A08-996574D4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B61A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1F3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360" w:lineRule="auto"/>
      <w:ind w:firstLine="709"/>
      <w:jc w:val="right"/>
      <w:outlineLvl w:val="0"/>
    </w:pPr>
    <w:rPr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B61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39"/>
    <w:rsid w:val="00EB61A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637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637B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467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7">
    <w:name w:val="Body Text"/>
    <w:basedOn w:val="a"/>
    <w:link w:val="a8"/>
    <w:rsid w:val="003467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20"/>
    </w:pPr>
    <w:rPr>
      <w:color w:val="auto"/>
      <w:lang w:eastAsia="ar-SA"/>
    </w:rPr>
  </w:style>
  <w:style w:type="character" w:customStyle="1" w:styleId="a8">
    <w:name w:val="Основной текст Знак"/>
    <w:basedOn w:val="a0"/>
    <w:link w:val="a7"/>
    <w:rsid w:val="003467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Обычный1"/>
    <w:uiPriority w:val="99"/>
    <w:rsid w:val="003467AD"/>
    <w:pPr>
      <w:spacing w:after="0" w:line="276" w:lineRule="auto"/>
      <w:contextualSpacing/>
    </w:pPr>
    <w:rPr>
      <w:rFonts w:ascii="Arial" w:eastAsia="Arial" w:hAnsi="Arial" w:cs="Arial"/>
      <w:color w:val="000000"/>
      <w:lang w:eastAsia="ru-RU"/>
    </w:rPr>
  </w:style>
  <w:style w:type="paragraph" w:styleId="a9">
    <w:name w:val="Normal (Web)"/>
    <w:basedOn w:val="a"/>
    <w:uiPriority w:val="99"/>
    <w:rsid w:val="00294E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Arial CYR" w:hAnsi="Arial CYR" w:cs="Arial CYR"/>
      <w:color w:val="003399"/>
      <w:sz w:val="18"/>
      <w:szCs w:val="18"/>
    </w:rPr>
  </w:style>
  <w:style w:type="character" w:customStyle="1" w:styleId="extended-textshort">
    <w:name w:val="extended-text__short"/>
    <w:basedOn w:val="a0"/>
    <w:rsid w:val="00031F3B"/>
  </w:style>
  <w:style w:type="paragraph" w:styleId="aa">
    <w:name w:val="Body Text Indent"/>
    <w:basedOn w:val="a"/>
    <w:link w:val="ab"/>
    <w:uiPriority w:val="99"/>
    <w:semiHidden/>
    <w:unhideWhenUsed/>
    <w:rsid w:val="0039273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9273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C1F3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Strong"/>
    <w:basedOn w:val="a0"/>
    <w:uiPriority w:val="22"/>
    <w:qFormat/>
    <w:rsid w:val="00EC1B41"/>
    <w:rPr>
      <w:b/>
      <w:bCs/>
    </w:rPr>
  </w:style>
  <w:style w:type="character" w:styleId="ad">
    <w:name w:val="Hyperlink"/>
    <w:basedOn w:val="a0"/>
    <w:uiPriority w:val="99"/>
    <w:unhideWhenUsed/>
    <w:rsid w:val="00A449DD"/>
    <w:rPr>
      <w:rFonts w:cs="Times New Roman"/>
      <w:color w:val="0563C1" w:themeColor="hyperlink"/>
      <w:u w:val="single"/>
    </w:rPr>
  </w:style>
  <w:style w:type="character" w:styleId="ae">
    <w:name w:val="Emphasis"/>
    <w:basedOn w:val="a0"/>
    <w:uiPriority w:val="20"/>
    <w:qFormat/>
    <w:rsid w:val="00A449DD"/>
    <w:rPr>
      <w:rFonts w:cs="Times New Roman"/>
      <w:i/>
      <w:iCs/>
    </w:rPr>
  </w:style>
  <w:style w:type="paragraph" w:styleId="af">
    <w:name w:val="header"/>
    <w:basedOn w:val="a"/>
    <w:link w:val="af0"/>
    <w:uiPriority w:val="99"/>
    <w:unhideWhenUsed/>
    <w:rsid w:val="007D427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D427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7D427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D427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2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nsultant.ru/document/cons_doc_LAW_314646/" TargetMode="External"/><Relationship Id="rId18" Type="http://schemas.openxmlformats.org/officeDocument/2006/relationships/hyperlink" Target="https://asi.ru/upload_docs/%D0%A1%D1%82%D0%B0%D0%BD%D0%B4%D0%B0%D1%80%D1%82%20%D0%BF%D0%BE%20%D0%B6%D0%B8%D0%B2%D0%BE%D1%82%D0%BD%D1%8B%D0%BC.pdf" TargetMode="External"/><Relationship Id="rId26" Type="http://schemas.openxmlformats.org/officeDocument/2006/relationships/hyperlink" Target="https://www.youtube.com/watch?v=S9TcRLb2_t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delreal.org/a/30195587.html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depvet.samregion.ru/category/byudzhet/normativno-pravovye-akty-po-byudzhetu/" TargetMode="External"/><Relationship Id="rId17" Type="http://schemas.openxmlformats.org/officeDocument/2006/relationships/hyperlink" Target="https://depvet.samregion.ru/wp-content/uploads/sites/12/2019/12/Dokument.pdf" TargetMode="External"/><Relationship Id="rId25" Type="http://schemas.openxmlformats.org/officeDocument/2006/relationships/hyperlink" Target="https://zakupki.gov.ru/epz/order/notice/ea44/view/common-info.html?regNumber=0842300004019000077" TargetMode="External"/><Relationship Id="rId33" Type="http://schemas.openxmlformats.org/officeDocument/2006/relationships/hyperlink" Target="http://vetclinic-if.ru/orbj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ravo.samregion.ru/postanovleniya-pravitelstva/postanovlenie-pravitelstva-samarskoj-oblasti-ot-28-10-2019-758-ob-opredelenii-normativa-rashodov-na-vypolnenie-gosudarstvennyh-polnomochij-samarskoj-oblasti-po-organizatsii-meropriyatij-pri-osushhestv/" TargetMode="External"/><Relationship Id="rId20" Type="http://schemas.openxmlformats.org/officeDocument/2006/relationships/hyperlink" Target="http://gbu-so-svo.ru/198/" TargetMode="External"/><Relationship Id="rId29" Type="http://schemas.openxmlformats.org/officeDocument/2006/relationships/hyperlink" Target="https://politexpert.net/131443-milliony-psu-pod-khvost-skolko-deneg-tratyat-v-rossii-na-bezdomnykh-zhivotnyk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pvet.samregion.ru/category/deyatelnost/vedomstvennaya-tselevaya-programma/" TargetMode="External"/><Relationship Id="rId24" Type="http://schemas.openxmlformats.org/officeDocument/2006/relationships/hyperlink" Target="https://oprf.ru/press/news/2019/newsitem/51539" TargetMode="External"/><Relationship Id="rId32" Type="http://schemas.openxmlformats.org/officeDocument/2006/relationships/hyperlink" Target="https://www.spbdnevnik.ru/news/2016-02-12/v-peterburge-kastrirovali-boleey-poloviny-beznadzornykh-zhivotnykh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avo.samregion.ru/wp-content/uploads/sites/2/2019/12/0512_886.pdf" TargetMode="External"/><Relationship Id="rId23" Type="http://schemas.openxmlformats.org/officeDocument/2006/relationships/hyperlink" Target="https://www.samara.kp.ru/daily/27062.7/4129815/" TargetMode="External"/><Relationship Id="rId28" Type="http://schemas.openxmlformats.org/officeDocument/2006/relationships/hyperlink" Target="https://rostof.ru/articles/centr-sterilizacii-i-vakcinacii-bezdomnyh-sobak-sobachiy-patrul-otkrylsya-v-rostove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depvet.samregion.ru/category/byudzhet/reestr-rashodnyh-obyazatelstv/" TargetMode="External"/><Relationship Id="rId19" Type="http://schemas.openxmlformats.org/officeDocument/2006/relationships/hyperlink" Target="https://asi.ru/news/90080/" TargetMode="External"/><Relationship Id="rId31" Type="http://schemas.openxmlformats.org/officeDocument/2006/relationships/hyperlink" Target="https://nevnov.ru/48237-lenoblast-s-etogo-goda-otkazhetsya-ot-usypleniya-bezdomnyx-soba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pvet.samregion.ru/wp-content/uploads/sites/12/2019/11/reestr_121119.xlsx" TargetMode="External"/><Relationship Id="rId14" Type="http://schemas.openxmlformats.org/officeDocument/2006/relationships/hyperlink" Target="https://depvet.samregion.ru/category/otsenka-reguliruyushhego-vozdejstviya/uvedomleniya-o-podgotovki-proekta-normativnogo-pravovogo-akta/" TargetMode="External"/><Relationship Id="rId22" Type="http://schemas.openxmlformats.org/officeDocument/2006/relationships/hyperlink" Target="https://www.samara.kp.ru/daily/26983/4043251/" TargetMode="External"/><Relationship Id="rId27" Type="http://schemas.openxmlformats.org/officeDocument/2006/relationships/hyperlink" Target="https://xn--80afcdbalict6afooklqi5o.xn--p1ai/public/application/item?id=7412EB19-19C5-48BD-A030-25C0470B3FC9" TargetMode="External"/><Relationship Id="rId30" Type="http://schemas.openxmlformats.org/officeDocument/2006/relationships/hyperlink" Target="http://www.who.int/mediacentre/factsheets/fs099/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4D3EB-5DC6-4502-9E0C-127D38F37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60</Pages>
  <Words>22617</Words>
  <Characters>128922</Characters>
  <Application>Microsoft Office Word</Application>
  <DocSecurity>0</DocSecurity>
  <Lines>1074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Пестрикова</dc:creator>
  <cp:keywords/>
  <dc:description/>
  <cp:lastModifiedBy>Валентина Пестрикова</cp:lastModifiedBy>
  <cp:revision>37</cp:revision>
  <cp:lastPrinted>2019-12-09T08:38:00Z</cp:lastPrinted>
  <dcterms:created xsi:type="dcterms:W3CDTF">2019-12-09T08:29:00Z</dcterms:created>
  <dcterms:modified xsi:type="dcterms:W3CDTF">2019-12-09T11:53:00Z</dcterms:modified>
</cp:coreProperties>
</file>